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CC" w:rsidRDefault="001B0CAF" w:rsidP="00E07369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Głogów, dn 28.08.2009r.</w:t>
      </w:r>
    </w:p>
    <w:p w:rsidR="001B0CAF" w:rsidRDefault="001B0CAF" w:rsidP="00E07369">
      <w:pPr>
        <w:jc w:val="right"/>
        <w:rPr>
          <w:bCs/>
          <w:sz w:val="22"/>
          <w:szCs w:val="22"/>
        </w:rPr>
      </w:pPr>
    </w:p>
    <w:p w:rsidR="001B0CAF" w:rsidRDefault="001B0CAF" w:rsidP="00721955">
      <w:pPr>
        <w:jc w:val="both"/>
        <w:rPr>
          <w:b/>
          <w:bCs/>
        </w:rPr>
      </w:pPr>
      <w:r w:rsidRPr="00721955">
        <w:rPr>
          <w:bCs/>
        </w:rPr>
        <w:t xml:space="preserve"> </w:t>
      </w:r>
      <w:r w:rsidRPr="00E07369">
        <w:rPr>
          <w:b/>
          <w:bCs/>
        </w:rPr>
        <w:t xml:space="preserve">Odpowiedź na zapytanie nr1 dotyczące SIWZ nr 04/2009 </w:t>
      </w:r>
    </w:p>
    <w:p w:rsidR="00E07369" w:rsidRDefault="00E07369" w:rsidP="00721955">
      <w:pPr>
        <w:jc w:val="both"/>
        <w:rPr>
          <w:b/>
          <w:bCs/>
        </w:rPr>
      </w:pPr>
    </w:p>
    <w:p w:rsidR="00E07369" w:rsidRPr="00E07369" w:rsidRDefault="00E07369" w:rsidP="00721955">
      <w:pPr>
        <w:jc w:val="both"/>
        <w:rPr>
          <w:b/>
          <w:bCs/>
        </w:rPr>
      </w:pPr>
    </w:p>
    <w:p w:rsidR="00E07369" w:rsidRDefault="0023607F" w:rsidP="00721955">
      <w:pPr>
        <w:jc w:val="both"/>
        <w:rPr>
          <w:bCs/>
        </w:rPr>
      </w:pPr>
      <w:r w:rsidRPr="00721955">
        <w:rPr>
          <w:bCs/>
        </w:rPr>
        <w:t>W dniu 27.08.2009 roku wpły</w:t>
      </w:r>
      <w:r w:rsidR="00120D3A" w:rsidRPr="00721955">
        <w:rPr>
          <w:bCs/>
        </w:rPr>
        <w:t>nęło zapytanie dotyczące SIWZ :</w:t>
      </w:r>
    </w:p>
    <w:p w:rsidR="00E07369" w:rsidRDefault="00120D3A" w:rsidP="00721955">
      <w:pPr>
        <w:jc w:val="both"/>
      </w:pPr>
      <w:r w:rsidRPr="00721955">
        <w:t xml:space="preserve">Dostawa pakietów oprogramowania edukacyjnego oraz różnego sprzętu multimedialnego do zajęć realizowanych w Projekcie pn. „Równe szanse dla wszystkich” w roku szkolnym 2009/2010 </w:t>
      </w:r>
    </w:p>
    <w:p w:rsidR="0023607F" w:rsidRDefault="00120D3A" w:rsidP="00721955">
      <w:pPr>
        <w:jc w:val="both"/>
      </w:pPr>
      <w:r w:rsidRPr="00721955">
        <w:t xml:space="preserve">w </w:t>
      </w:r>
      <w:r w:rsidR="00E07369">
        <w:t xml:space="preserve"> </w:t>
      </w:r>
      <w:r w:rsidRPr="00721955">
        <w:t>I Liceum Ogólnokształcącym im. Bolesława Krzywoustego w Głogowie o treści:</w:t>
      </w:r>
    </w:p>
    <w:p w:rsidR="00E07369" w:rsidRDefault="00E07369" w:rsidP="00721955">
      <w:pPr>
        <w:jc w:val="both"/>
      </w:pPr>
    </w:p>
    <w:p w:rsidR="00E07369" w:rsidRPr="00721955" w:rsidRDefault="00E07369" w:rsidP="00721955">
      <w:pPr>
        <w:jc w:val="both"/>
        <w:rPr>
          <w:b/>
          <w:i/>
        </w:rPr>
      </w:pPr>
    </w:p>
    <w:p w:rsidR="00120D3A" w:rsidRDefault="001D6877" w:rsidP="00721955">
      <w:pPr>
        <w:jc w:val="both"/>
      </w:pPr>
      <w:r w:rsidRPr="00721955">
        <w:t xml:space="preserve">1.Załącznik nr 2 do SIWZ na Dostawa pakietów oprogramowania edukacyjnego oraz różnego sprzętu multimedialnego do zajęć realizowanych w Projekcie pn. „Równe szanse dla wszystkich” w roku szkolnym 2009/2010 w I Liceum Ogólnokształcącym im. Bolesława Krzywoustego w Głogowie w pkt </w:t>
      </w:r>
      <w:r w:rsidR="00420D6D" w:rsidRPr="00721955">
        <w:t xml:space="preserve"> </w:t>
      </w:r>
      <w:r w:rsidRPr="00721955">
        <w:t>1</w:t>
      </w:r>
      <w:r w:rsidR="00420D6D" w:rsidRPr="00721955">
        <w:t xml:space="preserve"> </w:t>
      </w:r>
      <w:r w:rsidRPr="00721955">
        <w:t>i</w:t>
      </w:r>
      <w:r w:rsidR="00420D6D" w:rsidRPr="00721955">
        <w:t xml:space="preserve"> </w:t>
      </w:r>
      <w:r w:rsidRPr="00721955">
        <w:t>2 określa takie same programy multimedialne</w:t>
      </w:r>
      <w:r w:rsidR="00420D6D" w:rsidRPr="00721955">
        <w:t>.  P</w:t>
      </w:r>
      <w:r w:rsidRPr="00721955">
        <w:t>roszę o wyjaśnienie , jaka ma być rzeczywista ilość tych programów.</w:t>
      </w:r>
    </w:p>
    <w:p w:rsidR="00721955" w:rsidRDefault="00721955" w:rsidP="00721955">
      <w:pPr>
        <w:jc w:val="both"/>
      </w:pPr>
      <w:r>
        <w:t>2. Załącznik nr2 do SIWZ na:</w:t>
      </w:r>
      <w:r w:rsidRPr="00721955">
        <w:t xml:space="preserve"> Dostawa pakietów oprogramowania edukacyjnego oraz różnego sprzętu multimedialnego do zajęć realizowanych w Projekcie pn. „Równe szanse dla wszystkich” w roku szkolnym 2009/2010 w I Liceum Ogólnokształcącym im. Bolesława Krzywoustego w Głogowie</w:t>
      </w:r>
      <w:r w:rsidR="00C073BA">
        <w:t xml:space="preserve"> pkt 5 niedokładnie określa ( po analizie danych przedstawionych przez producenta </w:t>
      </w:r>
      <w:r w:rsidR="00177BC2">
        <w:t>sprzętu na stronie internetowej (</w:t>
      </w:r>
      <w:hyperlink r:id="rId7" w:history="1">
        <w:r w:rsidR="00177BC2" w:rsidRPr="0062797A">
          <w:rPr>
            <w:rStyle w:val="Hipercze"/>
          </w:rPr>
          <w:t>www.pinnacle.com.pl</w:t>
        </w:r>
      </w:hyperlink>
      <w:r w:rsidR="00177BC2">
        <w:t xml:space="preserve"> ) na jaki produkt Państwo wskazują, proszę o przedstawienie większej ilości danych spełniających Państwa kryteria:</w:t>
      </w:r>
    </w:p>
    <w:p w:rsidR="00177BC2" w:rsidRPr="00B54D36" w:rsidRDefault="00B54D36" w:rsidP="00721955">
      <w:pPr>
        <w:jc w:val="both"/>
        <w:rPr>
          <w:lang w:val="en-US"/>
        </w:rPr>
      </w:pPr>
      <w:r w:rsidRPr="00B54D36">
        <w:rPr>
          <w:lang w:val="en-US"/>
        </w:rPr>
        <w:t xml:space="preserve">- Studio MovieBox: http:// </w:t>
      </w:r>
      <w:hyperlink r:id="rId8" w:history="1">
        <w:r w:rsidRPr="0062797A">
          <w:rPr>
            <w:rStyle w:val="Hipercze"/>
            <w:lang w:val="en-US"/>
          </w:rPr>
          <w:t>www.pinnacle.com.pl</w:t>
        </w:r>
        <w:r w:rsidRPr="00B54D36">
          <w:rPr>
            <w:rStyle w:val="Hipercze"/>
            <w:lang w:val="en-US"/>
          </w:rPr>
          <w:t>/studio500u.php</w:t>
        </w:r>
      </w:hyperlink>
    </w:p>
    <w:p w:rsidR="00B54D36" w:rsidRDefault="00E26897" w:rsidP="00721955">
      <w:pPr>
        <w:jc w:val="both"/>
        <w:rPr>
          <w:lang w:val="en-US"/>
        </w:rPr>
      </w:pPr>
      <w:r>
        <w:rPr>
          <w:lang w:val="en-US"/>
        </w:rPr>
        <w:t>-</w:t>
      </w:r>
      <w:r w:rsidRPr="00E26897">
        <w:rPr>
          <w:lang w:val="en-US"/>
        </w:rPr>
        <w:t xml:space="preserve"> </w:t>
      </w:r>
      <w:r w:rsidRPr="00B54D36">
        <w:rPr>
          <w:lang w:val="en-US"/>
        </w:rPr>
        <w:t>Studio MovieBox</w:t>
      </w:r>
      <w:r>
        <w:rPr>
          <w:lang w:val="en-US"/>
        </w:rPr>
        <w:t xml:space="preserve"> Plus</w:t>
      </w:r>
      <w:r w:rsidRPr="00B54D36">
        <w:rPr>
          <w:lang w:val="en-US"/>
        </w:rPr>
        <w:t xml:space="preserve">: http:// </w:t>
      </w:r>
      <w:hyperlink r:id="rId9" w:history="1">
        <w:r w:rsidRPr="0062797A">
          <w:rPr>
            <w:rStyle w:val="Hipercze"/>
            <w:lang w:val="en-US"/>
          </w:rPr>
          <w:t>www.pinnacle.com.pl/studio700u.php</w:t>
        </w:r>
      </w:hyperlink>
    </w:p>
    <w:p w:rsidR="00E26897" w:rsidRDefault="00E26897" w:rsidP="00721955">
      <w:pPr>
        <w:jc w:val="both"/>
        <w:rPr>
          <w:lang w:val="en-US"/>
        </w:rPr>
      </w:pPr>
    </w:p>
    <w:p w:rsidR="00E26897" w:rsidRPr="005C69E3" w:rsidRDefault="00E26897" w:rsidP="00721955">
      <w:pPr>
        <w:jc w:val="both"/>
      </w:pPr>
      <w:r w:rsidRPr="005C69E3">
        <w:t>Zamawiający udziela następujących odpowiedzi</w:t>
      </w:r>
      <w:r w:rsidR="00FB300D" w:rsidRPr="005C69E3">
        <w:t>:</w:t>
      </w:r>
    </w:p>
    <w:p w:rsidR="00FB300D" w:rsidRDefault="00FB300D" w:rsidP="00721955">
      <w:pPr>
        <w:jc w:val="both"/>
      </w:pPr>
      <w:r w:rsidRPr="005C69E3">
        <w:t>1. W szczegółowym opisie  przedmiotu zamówienia wyodrębniono</w:t>
      </w:r>
      <w:r w:rsidR="005C69E3" w:rsidRPr="005C69E3">
        <w:t xml:space="preserve"> ilości programów multimedialnych</w:t>
      </w:r>
      <w:r w:rsidR="00A5734A">
        <w:t xml:space="preserve"> do dwóch typów zajęć realizowanych w projekcie . Rzeczywista ilość programów wynosi 110 sztuk.</w:t>
      </w:r>
    </w:p>
    <w:p w:rsidR="00A5734A" w:rsidRPr="005C69E3" w:rsidRDefault="00A5734A" w:rsidP="00721955">
      <w:pPr>
        <w:jc w:val="both"/>
        <w:rPr>
          <w:bCs/>
        </w:rPr>
      </w:pPr>
      <w:r>
        <w:t xml:space="preserve">2. </w:t>
      </w:r>
      <w:r w:rsidR="00E440C7" w:rsidRPr="005C69E3">
        <w:t>W szczegółowym opisie  przedmiotu zamówienia</w:t>
      </w:r>
      <w:r w:rsidR="00E440C7">
        <w:t xml:space="preserve"> </w:t>
      </w:r>
      <w:r w:rsidR="0060438E">
        <w:t>podana informacja dotycząca urządzenia  jest pełna co zostało sprawdzone bezpośrednio u producenta sprzętu</w:t>
      </w:r>
      <w:r w:rsidR="00BB7200">
        <w:t xml:space="preserve">. Jako informację dodatkową zamawiający podaje : </w:t>
      </w:r>
      <w:r w:rsidR="00BB7200" w:rsidRPr="002D3431">
        <w:rPr>
          <w:u w:val="single"/>
        </w:rPr>
        <w:t>urządzenie bez wyjścia analogowego ( nie ultimate)</w:t>
      </w:r>
      <w:r w:rsidR="002D3431">
        <w:t>.</w:t>
      </w:r>
    </w:p>
    <w:p w:rsidR="00ED5CB6" w:rsidRDefault="00ED5CB6" w:rsidP="00ED5CB6"/>
    <w:p w:rsidR="00ED5CB6" w:rsidRDefault="00ED5CB6" w:rsidP="00ED5CB6"/>
    <w:p w:rsidR="00ED5CB6" w:rsidRDefault="00ED5CB6" w:rsidP="00ED5CB6">
      <w:r>
        <w:t>Podstawa prawna Art.38 ust. 2 Ustawy Prawo  zamówień publicznych  (Dz. U. z 2007 roku nr223 poz.1655 ze zm. )</w:t>
      </w:r>
    </w:p>
    <w:p w:rsidR="00ED5CB6" w:rsidRDefault="00ED5CB6" w:rsidP="00ED5CB6"/>
    <w:p w:rsidR="00ED5CB6" w:rsidRDefault="00ED5CB6" w:rsidP="00ED5CB6">
      <w:r>
        <w:t>Z  poważaniem  - Dyrektor  Bożena Kowalczykowska</w:t>
      </w:r>
    </w:p>
    <w:p w:rsidR="008B242D" w:rsidRPr="005C69E3" w:rsidRDefault="008B242D" w:rsidP="00721955">
      <w:pPr>
        <w:spacing w:line="360" w:lineRule="auto"/>
        <w:jc w:val="both"/>
        <w:rPr>
          <w:b/>
        </w:rPr>
      </w:pPr>
    </w:p>
    <w:sectPr w:rsidR="008B242D" w:rsidRPr="005C69E3" w:rsidSect="001755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40" w:right="926" w:bottom="1417" w:left="1417" w:header="540" w:footer="3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321" w:rsidRDefault="00C96321">
      <w:r>
        <w:separator/>
      </w:r>
    </w:p>
  </w:endnote>
  <w:endnote w:type="continuationSeparator" w:id="1">
    <w:p w:rsidR="00C96321" w:rsidRDefault="00C96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amasLight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469" w:rsidRDefault="00DF546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5F9" w:rsidRDefault="005D45F9">
    <w:pPr>
      <w:pBdr>
        <w:top w:val="single" w:sz="4" w:space="1" w:color="auto"/>
      </w:pBdr>
      <w:jc w:val="center"/>
      <w:rPr>
        <w:rFonts w:ascii="Trebuchet MS" w:hAnsi="Trebuchet MS" w:cs="Arial"/>
        <w:b/>
        <w:sz w:val="16"/>
        <w:szCs w:val="16"/>
      </w:rPr>
    </w:pPr>
    <w:r>
      <w:rPr>
        <w:rFonts w:ascii="Trebuchet MS" w:hAnsi="Trebuchet MS" w:cs="Arial"/>
        <w:b/>
        <w:sz w:val="16"/>
        <w:szCs w:val="16"/>
      </w:rPr>
      <w:t xml:space="preserve">Projekt </w:t>
    </w:r>
    <w:r w:rsidR="00DF5469">
      <w:rPr>
        <w:rFonts w:ascii="Trebuchet MS" w:hAnsi="Trebuchet MS" w:cs="Arial"/>
        <w:b/>
        <w:sz w:val="16"/>
        <w:szCs w:val="16"/>
      </w:rPr>
      <w:t>„</w:t>
    </w:r>
    <w:r w:rsidR="002F0329" w:rsidRPr="00976C30">
      <w:rPr>
        <w:rFonts w:ascii="Trebuchet MS" w:hAnsi="Trebuchet MS" w:cs="Arial"/>
        <w:b/>
        <w:i/>
        <w:sz w:val="16"/>
        <w:szCs w:val="16"/>
      </w:rPr>
      <w:t>Równe szanse dla wszystkich</w:t>
    </w:r>
    <w:r w:rsidR="00DF5469">
      <w:rPr>
        <w:rFonts w:ascii="Trebuchet MS" w:hAnsi="Trebuchet MS" w:cs="Arial"/>
        <w:b/>
        <w:i/>
        <w:sz w:val="16"/>
        <w:szCs w:val="16"/>
      </w:rPr>
      <w:t>”</w:t>
    </w:r>
    <w:r w:rsidR="002F0329">
      <w:rPr>
        <w:rFonts w:ascii="Trebuchet MS" w:hAnsi="Trebuchet MS" w:cs="Arial"/>
        <w:b/>
        <w:sz w:val="16"/>
        <w:szCs w:val="16"/>
      </w:rPr>
      <w:t xml:space="preserve"> </w:t>
    </w:r>
    <w:r>
      <w:rPr>
        <w:rFonts w:ascii="Trebuchet MS" w:hAnsi="Trebuchet MS" w:cs="Arial"/>
        <w:b/>
        <w:sz w:val="16"/>
        <w:szCs w:val="16"/>
      </w:rPr>
      <w:t xml:space="preserve">współfinansowany </w:t>
    </w:r>
    <w:r w:rsidR="002F0329">
      <w:rPr>
        <w:rFonts w:ascii="Trebuchet MS" w:hAnsi="Trebuchet MS" w:cs="Arial"/>
        <w:b/>
        <w:sz w:val="16"/>
        <w:szCs w:val="16"/>
      </w:rPr>
      <w:t>przez Unię Europejską</w:t>
    </w:r>
  </w:p>
  <w:p w:rsidR="005D45F9" w:rsidRDefault="005D45F9">
    <w:pPr>
      <w:jc w:val="center"/>
      <w:rPr>
        <w:rFonts w:ascii="Trebuchet MS" w:hAnsi="Trebuchet MS" w:cs="Arial"/>
        <w:b/>
        <w:sz w:val="16"/>
        <w:szCs w:val="16"/>
      </w:rPr>
    </w:pPr>
    <w:r>
      <w:rPr>
        <w:rFonts w:ascii="Trebuchet MS" w:hAnsi="Trebuchet MS" w:cs="Arial"/>
        <w:b/>
        <w:sz w:val="16"/>
        <w:szCs w:val="16"/>
      </w:rPr>
      <w:t xml:space="preserve">w ramach </w:t>
    </w:r>
    <w:r w:rsidR="002F0329">
      <w:rPr>
        <w:rFonts w:ascii="Trebuchet MS" w:hAnsi="Trebuchet MS" w:cs="Arial"/>
        <w:b/>
        <w:sz w:val="16"/>
        <w:szCs w:val="16"/>
      </w:rPr>
      <w:t xml:space="preserve">środków </w:t>
    </w:r>
    <w:r>
      <w:rPr>
        <w:rFonts w:ascii="Trebuchet MS" w:hAnsi="Trebuchet MS" w:cs="Arial"/>
        <w:b/>
        <w:sz w:val="16"/>
        <w:szCs w:val="16"/>
      </w:rPr>
      <w:t>Europejskiego Funduszu Społecznego</w:t>
    </w:r>
    <w:r w:rsidR="002F0329">
      <w:rPr>
        <w:rFonts w:ascii="Trebuchet MS" w:hAnsi="Trebuchet MS" w:cs="Arial"/>
        <w:b/>
        <w:sz w:val="16"/>
        <w:szCs w:val="16"/>
      </w:rPr>
      <w:t>.</w:t>
    </w:r>
  </w:p>
  <w:p w:rsidR="005D45F9" w:rsidRDefault="005D45F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469" w:rsidRDefault="00DF546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321" w:rsidRDefault="00C96321">
      <w:r>
        <w:separator/>
      </w:r>
    </w:p>
  </w:footnote>
  <w:footnote w:type="continuationSeparator" w:id="1">
    <w:p w:rsidR="00C96321" w:rsidRDefault="00C96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469" w:rsidRDefault="00DF546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5F9" w:rsidRDefault="004678FB" w:rsidP="00293A31">
    <w:pPr>
      <w:pStyle w:val="Nagwek1"/>
      <w:ind w:left="2832" w:firstLine="708"/>
      <w:rPr>
        <w:noProof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-266700</wp:posOffset>
          </wp:positionV>
          <wp:extent cx="1929130" cy="939800"/>
          <wp:effectExtent l="19050" t="0" r="0" b="0"/>
          <wp:wrapNone/>
          <wp:docPr id="12" name="Obraz 12" descr="znak_KAPITAL_LUDZ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znak_KAPITAL_LUDZK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13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-152400</wp:posOffset>
          </wp:positionV>
          <wp:extent cx="1943100" cy="716915"/>
          <wp:effectExtent l="19050" t="0" r="0" b="0"/>
          <wp:wrapNone/>
          <wp:docPr id="13" name="Obraz 13" descr="UE+EFS_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UE+EFS_L-kol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3A31">
      <w:rPr>
        <w:noProof/>
        <w:sz w:val="16"/>
        <w:szCs w:val="16"/>
      </w:rPr>
      <w:t xml:space="preserve">             </w:t>
    </w:r>
    <w:r>
      <w:rPr>
        <w:noProof/>
        <w:sz w:val="16"/>
        <w:szCs w:val="16"/>
      </w:rPr>
      <w:drawing>
        <wp:inline distT="0" distB="0" distL="0" distR="0">
          <wp:extent cx="353695" cy="414655"/>
          <wp:effectExtent l="19050" t="0" r="8255" b="0"/>
          <wp:docPr id="1" name="Obraz 1" descr="GŁOGOWSKI herb duz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ŁOGOWSKI herb duzy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5" cy="414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93A31" w:rsidRPr="00293A31" w:rsidRDefault="00293A31" w:rsidP="00293A31"/>
  <w:p w:rsidR="005D45F9" w:rsidRDefault="005D45F9" w:rsidP="00293A31">
    <w:pPr>
      <w:pBdr>
        <w:bottom w:val="single" w:sz="4" w:space="10" w:color="auto"/>
      </w:pBdr>
      <w:autoSpaceDE w:val="0"/>
      <w:autoSpaceDN w:val="0"/>
      <w:adjustRightInd w:val="0"/>
      <w:jc w:val="center"/>
      <w:rPr>
        <w:rFonts w:ascii="Arial" w:hAnsi="Arial" w:cs="Arial"/>
        <w:b/>
        <w:sz w:val="18"/>
        <w:szCs w:val="18"/>
      </w:rPr>
    </w:pPr>
  </w:p>
  <w:p w:rsidR="005D45F9" w:rsidRDefault="00F1396A" w:rsidP="00293A31">
    <w:pPr>
      <w:pBdr>
        <w:bottom w:val="single" w:sz="4" w:space="10" w:color="auto"/>
      </w:pBdr>
      <w:autoSpaceDE w:val="0"/>
      <w:autoSpaceDN w:val="0"/>
      <w:adjustRightInd w:val="0"/>
      <w:jc w:val="center"/>
      <w:rPr>
        <w:rFonts w:ascii="Trebuchet MS" w:hAnsi="Trebuchet MS" w:cs="Arial"/>
        <w:b/>
        <w:sz w:val="18"/>
        <w:szCs w:val="18"/>
      </w:rPr>
    </w:pPr>
    <w:r>
      <w:rPr>
        <w:rFonts w:ascii="Trebuchet MS" w:hAnsi="Trebuchet MS" w:cs="Arial"/>
        <w:b/>
        <w:sz w:val="18"/>
        <w:szCs w:val="18"/>
      </w:rPr>
      <w:t>Człowiek – najlepsza inwestycja</w:t>
    </w:r>
  </w:p>
  <w:p w:rsidR="005D45F9" w:rsidRDefault="005D45F9" w:rsidP="00293A31">
    <w:pPr>
      <w:pBdr>
        <w:bottom w:val="single" w:sz="4" w:space="10" w:color="auto"/>
      </w:pBdr>
      <w:autoSpaceDE w:val="0"/>
      <w:autoSpaceDN w:val="0"/>
      <w:adjustRightInd w:val="0"/>
      <w:jc w:val="center"/>
      <w:rPr>
        <w:rFonts w:ascii="Arial" w:hAnsi="Arial" w:cs="Arial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469" w:rsidRDefault="00DF546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6691FDD"/>
    <w:multiLevelType w:val="hybridMultilevel"/>
    <w:tmpl w:val="094617E8"/>
    <w:lvl w:ilvl="0" w:tplc="795E87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35C3F"/>
    <w:multiLevelType w:val="hybridMultilevel"/>
    <w:tmpl w:val="D51640C6"/>
    <w:lvl w:ilvl="0" w:tplc="F3A22FE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182619D2"/>
    <w:multiLevelType w:val="hybridMultilevel"/>
    <w:tmpl w:val="E8D250C2"/>
    <w:lvl w:ilvl="0" w:tplc="92C8AB66">
      <w:start w:val="1"/>
      <w:numFmt w:val="decimal"/>
      <w:lvlText w:val="%1."/>
      <w:lvlJc w:val="left"/>
      <w:pPr>
        <w:tabs>
          <w:tab w:val="num" w:pos="450"/>
        </w:tabs>
        <w:ind w:left="45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1C93624E"/>
    <w:multiLevelType w:val="hybridMultilevel"/>
    <w:tmpl w:val="BFDE32B0"/>
    <w:lvl w:ilvl="0" w:tplc="F6861B2C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983252"/>
    <w:multiLevelType w:val="hybridMultilevel"/>
    <w:tmpl w:val="B06837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DF4F63"/>
    <w:multiLevelType w:val="hybridMultilevel"/>
    <w:tmpl w:val="C65067A6"/>
    <w:lvl w:ilvl="0" w:tplc="8004B332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AE18FD"/>
    <w:multiLevelType w:val="hybridMultilevel"/>
    <w:tmpl w:val="37D43086"/>
    <w:lvl w:ilvl="0" w:tplc="7A4AD0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8625BA"/>
    <w:multiLevelType w:val="hybridMultilevel"/>
    <w:tmpl w:val="0008AF2E"/>
    <w:lvl w:ilvl="0" w:tplc="CA32604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9EF186F"/>
    <w:multiLevelType w:val="hybridMultilevel"/>
    <w:tmpl w:val="3C04CBE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1251C9"/>
    <w:multiLevelType w:val="hybridMultilevel"/>
    <w:tmpl w:val="EBF4A4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3C647A"/>
    <w:multiLevelType w:val="hybridMultilevel"/>
    <w:tmpl w:val="346C6B8C"/>
    <w:lvl w:ilvl="0" w:tplc="F3A22FE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53913823"/>
    <w:multiLevelType w:val="hybridMultilevel"/>
    <w:tmpl w:val="E8D250C2"/>
    <w:lvl w:ilvl="0" w:tplc="92C8AB66">
      <w:start w:val="1"/>
      <w:numFmt w:val="decimal"/>
      <w:lvlText w:val="%1."/>
      <w:lvlJc w:val="left"/>
      <w:pPr>
        <w:tabs>
          <w:tab w:val="num" w:pos="450"/>
        </w:tabs>
        <w:ind w:left="45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59D50A76"/>
    <w:multiLevelType w:val="hybridMultilevel"/>
    <w:tmpl w:val="0ED6ABDA"/>
    <w:lvl w:ilvl="0" w:tplc="CA326042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72C52F4"/>
    <w:multiLevelType w:val="hybridMultilevel"/>
    <w:tmpl w:val="54886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1E7A74"/>
    <w:multiLevelType w:val="hybridMultilevel"/>
    <w:tmpl w:val="7EAC05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BC299A"/>
    <w:multiLevelType w:val="hybridMultilevel"/>
    <w:tmpl w:val="00B43326"/>
    <w:lvl w:ilvl="0" w:tplc="F3A22FE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>
    <w:nsid w:val="7E9B557C"/>
    <w:multiLevelType w:val="hybridMultilevel"/>
    <w:tmpl w:val="8D34A5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18"/>
  </w:num>
  <w:num w:numId="5">
    <w:abstractNumId w:val="12"/>
  </w:num>
  <w:num w:numId="6">
    <w:abstractNumId w:val="17"/>
  </w:num>
  <w:num w:numId="7">
    <w:abstractNumId w:val="7"/>
  </w:num>
  <w:num w:numId="8">
    <w:abstractNumId w:val="8"/>
  </w:num>
  <w:num w:numId="9">
    <w:abstractNumId w:val="16"/>
  </w:num>
  <w:num w:numId="10">
    <w:abstractNumId w:val="6"/>
  </w:num>
  <w:num w:numId="11">
    <w:abstractNumId w:val="19"/>
  </w:num>
  <w:num w:numId="12">
    <w:abstractNumId w:val="5"/>
  </w:num>
  <w:num w:numId="13">
    <w:abstractNumId w:val="11"/>
  </w:num>
  <w:num w:numId="14">
    <w:abstractNumId w:val="15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10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8"/>
  <w:hyphenationZone w:val="425"/>
  <w:characterSpacingControl w:val="doNotCompress"/>
  <w:hdrShapeDefaults>
    <o:shapedefaults v:ext="edit" spidmax="12290"/>
    <o:shapelayout v:ext="edit">
      <o:regrouptable v:ext="edit">
        <o:entry new="1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3C248A"/>
    <w:rsid w:val="00005B15"/>
    <w:rsid w:val="00027F82"/>
    <w:rsid w:val="000327AD"/>
    <w:rsid w:val="00045AB5"/>
    <w:rsid w:val="000A69F4"/>
    <w:rsid w:val="00120D3A"/>
    <w:rsid w:val="0017557E"/>
    <w:rsid w:val="00177BC2"/>
    <w:rsid w:val="001B0CAF"/>
    <w:rsid w:val="001D6877"/>
    <w:rsid w:val="00234112"/>
    <w:rsid w:val="0023607F"/>
    <w:rsid w:val="00272699"/>
    <w:rsid w:val="00293A31"/>
    <w:rsid w:val="002B5F5B"/>
    <w:rsid w:val="002D3431"/>
    <w:rsid w:val="002F0329"/>
    <w:rsid w:val="00337A87"/>
    <w:rsid w:val="003402CC"/>
    <w:rsid w:val="003745BF"/>
    <w:rsid w:val="003C248A"/>
    <w:rsid w:val="00420D6D"/>
    <w:rsid w:val="0046406E"/>
    <w:rsid w:val="004678FB"/>
    <w:rsid w:val="00482597"/>
    <w:rsid w:val="004B69C9"/>
    <w:rsid w:val="004B6B7C"/>
    <w:rsid w:val="005A5FA6"/>
    <w:rsid w:val="005C69E3"/>
    <w:rsid w:val="005D3CCB"/>
    <w:rsid w:val="005D45F9"/>
    <w:rsid w:val="0060438E"/>
    <w:rsid w:val="00721955"/>
    <w:rsid w:val="008B242D"/>
    <w:rsid w:val="00976C30"/>
    <w:rsid w:val="009D25E7"/>
    <w:rsid w:val="009D6F5E"/>
    <w:rsid w:val="00A3679D"/>
    <w:rsid w:val="00A5117B"/>
    <w:rsid w:val="00A5734A"/>
    <w:rsid w:val="00B5398D"/>
    <w:rsid w:val="00B54D36"/>
    <w:rsid w:val="00B73701"/>
    <w:rsid w:val="00BB7200"/>
    <w:rsid w:val="00BE7F5E"/>
    <w:rsid w:val="00C0144F"/>
    <w:rsid w:val="00C073BA"/>
    <w:rsid w:val="00C14B61"/>
    <w:rsid w:val="00C815CC"/>
    <w:rsid w:val="00C94DBC"/>
    <w:rsid w:val="00C96321"/>
    <w:rsid w:val="00CD0577"/>
    <w:rsid w:val="00D26B52"/>
    <w:rsid w:val="00D74ED2"/>
    <w:rsid w:val="00D90D72"/>
    <w:rsid w:val="00DB55DF"/>
    <w:rsid w:val="00DF5469"/>
    <w:rsid w:val="00DF7887"/>
    <w:rsid w:val="00E07369"/>
    <w:rsid w:val="00E26897"/>
    <w:rsid w:val="00E440C7"/>
    <w:rsid w:val="00E67CE3"/>
    <w:rsid w:val="00ED5CB6"/>
    <w:rsid w:val="00F1396A"/>
    <w:rsid w:val="00F7152C"/>
    <w:rsid w:val="00FA062F"/>
    <w:rsid w:val="00FB300D"/>
    <w:rsid w:val="00FE4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27F8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7557E"/>
    <w:pPr>
      <w:keepNext/>
      <w:outlineLvl w:val="0"/>
    </w:pPr>
    <w:rPr>
      <w:rFonts w:ascii="BahamasLight" w:hAnsi="BahamasLight"/>
      <w:sz w:val="30"/>
    </w:rPr>
  </w:style>
  <w:style w:type="paragraph" w:styleId="Nagwek2">
    <w:name w:val="heading 2"/>
    <w:basedOn w:val="Normalny"/>
    <w:next w:val="Normalny"/>
    <w:qFormat/>
    <w:rsid w:val="003C24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3C24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755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7557E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17557E"/>
    <w:rPr>
      <w:color w:val="0000FF"/>
      <w:u w:val="single"/>
    </w:rPr>
  </w:style>
  <w:style w:type="paragraph" w:styleId="Tekstpodstawowy">
    <w:name w:val="Body Text"/>
    <w:basedOn w:val="Normalny"/>
    <w:rsid w:val="003C248A"/>
    <w:rPr>
      <w:bCs/>
      <w:sz w:val="28"/>
      <w:szCs w:val="28"/>
    </w:rPr>
  </w:style>
  <w:style w:type="paragraph" w:styleId="Tekstpodstawowywcity">
    <w:name w:val="Body Text Indent"/>
    <w:basedOn w:val="Normalny"/>
    <w:rsid w:val="003C248A"/>
    <w:pPr>
      <w:spacing w:after="120"/>
      <w:ind w:left="283"/>
    </w:pPr>
  </w:style>
  <w:style w:type="paragraph" w:styleId="Tekstblokowy">
    <w:name w:val="Block Text"/>
    <w:basedOn w:val="Normalny"/>
    <w:rsid w:val="003C248A"/>
    <w:pPr>
      <w:spacing w:before="120"/>
      <w:ind w:left="-1080" w:right="-1135"/>
      <w:jc w:val="center"/>
    </w:pPr>
    <w:rPr>
      <w:b/>
    </w:rPr>
  </w:style>
  <w:style w:type="paragraph" w:customStyle="1" w:styleId="akapitlewyblock">
    <w:name w:val="akapitlewyblock"/>
    <w:basedOn w:val="Normalny"/>
    <w:rsid w:val="003C248A"/>
    <w:pPr>
      <w:suppressAutoHyphens/>
      <w:spacing w:after="280"/>
    </w:pPr>
    <w:rPr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D74E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74E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nacle.com.pl/studio500u.ph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pinnacle.com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innacle.com.pl/studio700u.php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Wałbrzych, marzec 2009 r</vt:lpstr>
    </vt:vector>
  </TitlesOfParts>
  <Company>CIZ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Wałbrzych, marzec 2009 r</dc:title>
  <dc:creator>user</dc:creator>
  <cp:lastModifiedBy>1lo</cp:lastModifiedBy>
  <cp:revision>4</cp:revision>
  <cp:lastPrinted>2009-08-28T10:31:00Z</cp:lastPrinted>
  <dcterms:created xsi:type="dcterms:W3CDTF">2009-08-28T10:30:00Z</dcterms:created>
  <dcterms:modified xsi:type="dcterms:W3CDTF">2009-08-28T10:46:00Z</dcterms:modified>
</cp:coreProperties>
</file>