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00" w:rsidRPr="00137204" w:rsidRDefault="00020500" w:rsidP="003541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>KLAUZULA INFORMACYJNA WO</w:t>
      </w:r>
      <w:r w:rsidR="003541BD">
        <w:rPr>
          <w:rFonts w:ascii="Times New Roman" w:hAnsi="Times New Roman" w:cs="Times New Roman"/>
          <w:b/>
          <w:sz w:val="24"/>
          <w:szCs w:val="24"/>
          <w:u w:val="single"/>
        </w:rPr>
        <w:t>BEC OSÓB SKŁADAJĄCYCH SKARGĘ</w:t>
      </w:r>
    </w:p>
    <w:p w:rsidR="007554B5" w:rsidRDefault="007554B5" w:rsidP="00755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7554B5" w:rsidRPr="002470A2" w:rsidRDefault="007554B5" w:rsidP="00247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5E3FCD" w:rsidRPr="002470A2" w:rsidRDefault="005E3FCD" w:rsidP="002470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4E1C25" w:rsidRPr="004E1C25" w:rsidRDefault="004E1C25" w:rsidP="004E1C2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E1C25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4E1C25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510D3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 </w:t>
      </w:r>
      <w:r w:rsidR="00510D3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we Wroczynach, </w:t>
      </w: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Wroczyny 59A   99-300 Kutno</w:t>
      </w:r>
      <w:bookmarkEnd w:id="0"/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4E1C25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4E1C25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4E1C25" w:rsidRPr="004E1C25" w:rsidRDefault="004E1C25" w:rsidP="004E1C2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E1C25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4E1C25" w:rsidRPr="004E1C25" w:rsidRDefault="004E1C25" w:rsidP="00510D38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4E1C25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im. Bohaterów Walk Nad Bzurą </w:t>
      </w:r>
      <w:r w:rsidR="00510D3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Wroczyny 59A</w:t>
      </w:r>
      <w:r w:rsidR="00510D3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4E1C25" w:rsidRPr="004E1C25" w:rsidRDefault="004E1C25" w:rsidP="004E1C25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4E1C25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4E1C25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4E1C25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4E1C25" w:rsidRPr="004E1C25" w:rsidRDefault="004E1C25" w:rsidP="004E1C25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4E1C2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4E1C25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4E1C25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7554B5" w:rsidRPr="007554B5" w:rsidRDefault="007554B5" w:rsidP="005E3FCD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7554B5" w:rsidRPr="007554B5" w:rsidRDefault="007554B5" w:rsidP="007554B5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7554B5">
        <w:rPr>
          <w:rFonts w:ascii="Times New Roman" w:eastAsia="Times New Roman" w:hAnsi="Times New Roman" w:cs="Times New Roman"/>
          <w:b/>
          <w:iCs/>
        </w:rPr>
        <w:t>II</w:t>
      </w:r>
    </w:p>
    <w:p w:rsidR="007554B5" w:rsidRPr="007554B5" w:rsidRDefault="007554B5" w:rsidP="007554B5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7554B5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7554B5" w:rsidRPr="007554B5" w:rsidRDefault="007554B5" w:rsidP="007554B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7554B5">
        <w:rPr>
          <w:rFonts w:ascii="Times New Roman" w:hAnsi="Times New Roman" w:cs="Times New Roman"/>
          <w:iCs/>
        </w:rPr>
        <w:t>Administrator wyznac</w:t>
      </w:r>
      <w:r w:rsidR="000D29D8">
        <w:rPr>
          <w:rFonts w:ascii="Times New Roman" w:hAnsi="Times New Roman" w:cs="Times New Roman"/>
          <w:iCs/>
        </w:rPr>
        <w:t>zył inspektora</w:t>
      </w:r>
      <w:bookmarkStart w:id="1" w:name="_GoBack"/>
      <w:bookmarkEnd w:id="1"/>
      <w:r w:rsidR="00510D38">
        <w:rPr>
          <w:rFonts w:ascii="Times New Roman" w:hAnsi="Times New Roman" w:cs="Times New Roman"/>
          <w:iCs/>
        </w:rPr>
        <w:t xml:space="preserve"> ochrony danych </w:t>
      </w:r>
      <w:r w:rsidRPr="007554B5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7554B5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7554B5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7554B5">
        <w:rPr>
          <w:rFonts w:ascii="Times New Roman" w:hAnsi="Times New Roman" w:cs="Times New Roman"/>
          <w:b/>
          <w:bCs/>
          <w:iCs/>
        </w:rPr>
        <w:t xml:space="preserve"> </w:t>
      </w:r>
      <w:r w:rsidRPr="007554B5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7554B5" w:rsidRPr="007554B5" w:rsidRDefault="007554B5" w:rsidP="007554B5">
      <w:pPr>
        <w:spacing w:after="0"/>
        <w:rPr>
          <w:rFonts w:ascii="Times New Roman" w:hAnsi="Times New Roman" w:cs="Times New Roman"/>
        </w:rPr>
      </w:pPr>
      <w:r w:rsidRPr="007554B5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7554B5" w:rsidRPr="007554B5" w:rsidRDefault="007554B5" w:rsidP="007554B5">
      <w:pPr>
        <w:spacing w:after="0"/>
        <w:rPr>
          <w:rFonts w:ascii="Times New Roman" w:hAnsi="Times New Roman" w:cs="Times New Roman"/>
        </w:rPr>
      </w:pPr>
      <w:r w:rsidRPr="007554B5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7554B5" w:rsidRPr="007554B5" w:rsidRDefault="007554B5" w:rsidP="007554B5">
      <w:pPr>
        <w:spacing w:after="0"/>
        <w:rPr>
          <w:rFonts w:ascii="Times New Roman" w:hAnsi="Times New Roman" w:cs="Times New Roman"/>
        </w:rPr>
      </w:pPr>
      <w:r w:rsidRPr="007554B5">
        <w:rPr>
          <w:rFonts w:ascii="Times New Roman" w:hAnsi="Times New Roman" w:cs="Times New Roman"/>
        </w:rPr>
        <w:t xml:space="preserve">      przetwarzaniem danych</w:t>
      </w:r>
    </w:p>
    <w:p w:rsidR="001201FA" w:rsidRDefault="001201FA" w:rsidP="007554B5">
      <w:pPr>
        <w:spacing w:after="0"/>
        <w:rPr>
          <w:rFonts w:ascii="Times New Roman" w:hAnsi="Times New Roman" w:cs="Times New Roman"/>
          <w:b/>
        </w:rPr>
      </w:pPr>
    </w:p>
    <w:p w:rsidR="00020500" w:rsidRPr="00811AF6" w:rsidRDefault="00020500" w:rsidP="0029428A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020500" w:rsidRDefault="00020500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020500" w:rsidRDefault="00020500" w:rsidP="00020500"/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</w:t>
      </w:r>
      <w:r w:rsidR="000D047B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w następujących celach: </w:t>
      </w:r>
    </w:p>
    <w:p w:rsidR="00FC0F10" w:rsidRPr="003541BD" w:rsidRDefault="003541BD" w:rsidP="003541B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541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celu rozpatrzenia skargi  na podstawie</w:t>
      </w:r>
      <w:r w:rsidRPr="003541BD">
        <w:rPr>
          <w:rFonts w:ascii="Times New Roman" w:hAnsi="Times New Roman" w:cs="Times New Roman"/>
        </w:rPr>
        <w:t xml:space="preserve"> (art. 6 ust. 1 lit. c RODO) </w:t>
      </w:r>
      <w:r>
        <w:rPr>
          <w:rFonts w:ascii="Times New Roman" w:hAnsi="Times New Roman" w:cs="Times New Roman"/>
        </w:rPr>
        <w:t xml:space="preserve">– przetwarzanie danych osobowych jest niezbędne do wypełnienia obowiązku prawnego ciążącego na administratorze </w:t>
      </w:r>
      <w:r w:rsidRPr="003541BD">
        <w:rPr>
          <w:rFonts w:ascii="Times New Roman" w:hAnsi="Times New Roman" w:cs="Times New Roman"/>
        </w:rPr>
        <w:t xml:space="preserve"> </w:t>
      </w:r>
    </w:p>
    <w:p w:rsidR="00412832" w:rsidRPr="00412832" w:rsidRDefault="00412832" w:rsidP="00412832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12832">
        <w:rPr>
          <w:rStyle w:val="Uwydatnienie"/>
          <w:rFonts w:ascii="Times New Roman" w:eastAsia="Times New Roman" w:hAnsi="Times New Roman" w:cs="Times New Roman"/>
          <w:i w:val="0"/>
        </w:rPr>
        <w:t xml:space="preserve">Państwa dane osobowe będą przechowywane przez </w:t>
      </w:r>
      <w:r w:rsidRPr="00412832">
        <w:rPr>
          <w:rFonts w:ascii="Times New Roman" w:hAnsi="Times New Roman" w:cs="Times New Roman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  <w:r w:rsidR="003541BD">
        <w:rPr>
          <w:rFonts w:ascii="Times New Roman" w:hAnsi="Times New Roman" w:cs="Times New Roman"/>
          <w:color w:val="000000"/>
        </w:rPr>
        <w:t xml:space="preserve"> Do czasu ustania roszczeń.</w:t>
      </w:r>
    </w:p>
    <w:p w:rsidR="00256EA6" w:rsidRDefault="00256EA6" w:rsidP="003541BD">
      <w:pPr>
        <w:spacing w:after="0"/>
        <w:rPr>
          <w:rFonts w:ascii="Times New Roman" w:hAnsi="Times New Roman" w:cs="Times New Roman"/>
          <w:b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FC0F10" w:rsidRPr="00020500" w:rsidRDefault="00FC0F10" w:rsidP="00020500">
      <w:pPr>
        <w:spacing w:after="0"/>
        <w:jc w:val="center"/>
        <w:rPr>
          <w:rFonts w:ascii="Times New Roman" w:hAnsi="Times New Roman" w:cs="Times New Roman"/>
          <w:b/>
        </w:rPr>
      </w:pPr>
    </w:p>
    <w:p w:rsidR="000D047B" w:rsidRPr="001D7FC9" w:rsidRDefault="003C2A5D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047B">
        <w:rPr>
          <w:rFonts w:ascii="Times New Roman" w:hAnsi="Times New Roman" w:cs="Times New Roman"/>
        </w:rPr>
        <w:t xml:space="preserve">.    Państwa </w:t>
      </w:r>
      <w:r w:rsidR="000D047B" w:rsidRPr="001D7FC9">
        <w:rPr>
          <w:rFonts w:ascii="Times New Roman" w:hAnsi="Times New Roman" w:cs="Times New Roman"/>
        </w:rPr>
        <w:t xml:space="preserve"> </w:t>
      </w:r>
      <w:r w:rsidR="000D047B">
        <w:rPr>
          <w:rFonts w:ascii="Times New Roman" w:hAnsi="Times New Roman" w:cs="Times New Roman"/>
        </w:rPr>
        <w:t xml:space="preserve">dane osobowe mogą być </w:t>
      </w:r>
      <w:r w:rsidR="000D047B" w:rsidRPr="001D7FC9">
        <w:rPr>
          <w:rFonts w:ascii="Times New Roman" w:hAnsi="Times New Roman" w:cs="Times New Roman"/>
        </w:rPr>
        <w:t>udo</w:t>
      </w:r>
      <w:r w:rsidR="000D047B">
        <w:rPr>
          <w:rFonts w:ascii="Times New Roman" w:hAnsi="Times New Roman" w:cs="Times New Roman"/>
        </w:rPr>
        <w:t xml:space="preserve">stępnia  </w:t>
      </w:r>
      <w:r w:rsidR="000D047B" w:rsidRPr="001D7FC9">
        <w:rPr>
          <w:rFonts w:ascii="Times New Roman" w:hAnsi="Times New Roman" w:cs="Times New Roman"/>
        </w:rPr>
        <w:t xml:space="preserve"> w następujących przypadkach: </w:t>
      </w:r>
    </w:p>
    <w:p w:rsidR="00FC0F10" w:rsidRDefault="000D047B" w:rsidP="00FC0F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</w:p>
    <w:p w:rsidR="00020500" w:rsidRDefault="00FC0F1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D047B"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D047B" w:rsidRPr="001D7FC9">
        <w:rPr>
          <w:rFonts w:ascii="Times New Roman" w:hAnsi="Times New Roman" w:cs="Times New Roman"/>
        </w:rPr>
        <w:t>pa</w:t>
      </w:r>
      <w:r w:rsidR="00052ECF">
        <w:rPr>
          <w:rFonts w:ascii="Times New Roman" w:hAnsi="Times New Roman" w:cs="Times New Roman"/>
        </w:rPr>
        <w:t>ństwowym</w:t>
      </w:r>
    </w:p>
    <w:p w:rsidR="00F1127A" w:rsidRDefault="00F1127A" w:rsidP="00F112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dane osobowe mogą być ujawniane podmiotom przetwarzającym na zlecenie i w imieniu pracodawcy na podstawie zawartej umowy powierzenia przetwarzania danych osobowych, w celu świadczenia określonych w umowie usług na rzecz pracodawcy, np.: </w:t>
      </w:r>
    </w:p>
    <w:p w:rsidR="00F1127A" w:rsidRDefault="00F1127A" w:rsidP="00F1127A">
      <w:pPr>
        <w:pStyle w:val="Akapitzlist"/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:rsidR="00F1127A" w:rsidRDefault="00F1127A" w:rsidP="00F1127A">
      <w:pPr>
        <w:pStyle w:val="Akapitzlist"/>
        <w:spacing w:after="0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informatycznych; </w:t>
      </w:r>
    </w:p>
    <w:p w:rsidR="00F1127A" w:rsidRDefault="00F1127A" w:rsidP="00F112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 obsługi poczty tradycyjnej;</w:t>
      </w:r>
    </w:p>
    <w:p w:rsidR="00F1127A" w:rsidRDefault="00F1127A" w:rsidP="00F112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usług prawnych lub doradczych.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020500" w:rsidRP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020500" w:rsidRPr="00020500" w:rsidRDefault="00020500" w:rsidP="00294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9428A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9428A"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9428A">
        <w:rPr>
          <w:rFonts w:ascii="Times New Roman" w:hAnsi="Times New Roman" w:cs="Times New Roman"/>
        </w:rPr>
        <w:t>4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29428A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prawnie </w:t>
      </w:r>
    </w:p>
    <w:p w:rsidR="0029428A" w:rsidRDefault="0029428A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20500" w:rsidRPr="00020500">
        <w:rPr>
          <w:rFonts w:ascii="Times New Roman" w:hAnsi="Times New Roman" w:cs="Times New Roman"/>
        </w:rPr>
        <w:t>uzasadnione  podstawy</w:t>
      </w:r>
      <w:r w:rsidR="00020500"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>po  stronie administratora są nadrzędne  wobec podstaw  sprzeciwu osoby, której dane</w:t>
      </w:r>
    </w:p>
    <w:p w:rsidR="00020500" w:rsidRPr="00020500" w:rsidRDefault="0029428A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20500" w:rsidRPr="00020500">
        <w:rPr>
          <w:rFonts w:ascii="Times New Roman" w:hAnsi="Times New Roman" w:cs="Times New Roman"/>
        </w:rPr>
        <w:t xml:space="preserve"> dotyczą;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0D047B">
        <w:t xml:space="preserve">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 w:rsidR="009005B0"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9005B0" w:rsidRDefault="009005B0" w:rsidP="00020500">
      <w:pPr>
        <w:spacing w:after="0"/>
        <w:rPr>
          <w:rFonts w:ascii="Times New Roman" w:hAnsi="Times New Roman" w:cs="Times New Roman"/>
        </w:rPr>
      </w:pPr>
    </w:p>
    <w:p w:rsidR="009005B0" w:rsidRPr="00811AF6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9005B0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9005B0" w:rsidRPr="00E26D3E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9005B0" w:rsidRPr="0029428A" w:rsidRDefault="009005B0" w:rsidP="009005B0">
      <w:pPr>
        <w:spacing w:after="0"/>
        <w:rPr>
          <w:rFonts w:ascii="Times New Roman" w:hAnsi="Times New Roman" w:cs="Times New Roman"/>
          <w:color w:val="0000FF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29428A">
        <w:rPr>
          <w:rFonts w:ascii="Times New Roman" w:hAnsi="Times New Roman" w:cs="Times New Roman"/>
          <w:color w:val="0000FF"/>
        </w:rPr>
        <w:t xml:space="preserve">https://www.uodo.gov.pl/pl/ p/kontakt; </w:t>
      </w:r>
    </w:p>
    <w:p w:rsidR="009005B0" w:rsidRPr="00020500" w:rsidRDefault="009005B0" w:rsidP="001201FA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sectPr w:rsidR="009005B0" w:rsidRPr="00020500" w:rsidSect="0029428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B3" w:rsidRDefault="00AB56B3" w:rsidP="00020500">
      <w:pPr>
        <w:spacing w:after="0" w:line="240" w:lineRule="auto"/>
      </w:pPr>
      <w:r>
        <w:separator/>
      </w:r>
    </w:p>
  </w:endnote>
  <w:endnote w:type="continuationSeparator" w:id="0">
    <w:p w:rsidR="00AB56B3" w:rsidRDefault="00AB56B3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D8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B3" w:rsidRDefault="00AB56B3" w:rsidP="00020500">
      <w:pPr>
        <w:spacing w:after="0" w:line="240" w:lineRule="auto"/>
      </w:pPr>
      <w:r>
        <w:separator/>
      </w:r>
    </w:p>
  </w:footnote>
  <w:footnote w:type="continuationSeparator" w:id="0">
    <w:p w:rsidR="00AB56B3" w:rsidRDefault="00AB56B3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727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DF419C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42F577BA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44815A27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7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8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83A9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20500"/>
    <w:rsid w:val="00052ECF"/>
    <w:rsid w:val="000631F0"/>
    <w:rsid w:val="0009583F"/>
    <w:rsid w:val="000D047B"/>
    <w:rsid w:val="000D29D8"/>
    <w:rsid w:val="001201FA"/>
    <w:rsid w:val="00135886"/>
    <w:rsid w:val="00190EC6"/>
    <w:rsid w:val="0020498F"/>
    <w:rsid w:val="002470A2"/>
    <w:rsid w:val="00250D97"/>
    <w:rsid w:val="0025651A"/>
    <w:rsid w:val="00256EA6"/>
    <w:rsid w:val="00281A90"/>
    <w:rsid w:val="0029428A"/>
    <w:rsid w:val="003541BD"/>
    <w:rsid w:val="003C2A5D"/>
    <w:rsid w:val="003C4F0C"/>
    <w:rsid w:val="003C7818"/>
    <w:rsid w:val="004067CE"/>
    <w:rsid w:val="00412832"/>
    <w:rsid w:val="004135E2"/>
    <w:rsid w:val="004202CD"/>
    <w:rsid w:val="004823CC"/>
    <w:rsid w:val="004873C6"/>
    <w:rsid w:val="004B5453"/>
    <w:rsid w:val="004E1C25"/>
    <w:rsid w:val="00510D38"/>
    <w:rsid w:val="00540E4F"/>
    <w:rsid w:val="00580652"/>
    <w:rsid w:val="005B7A14"/>
    <w:rsid w:val="005D54D7"/>
    <w:rsid w:val="005E3FCD"/>
    <w:rsid w:val="00652926"/>
    <w:rsid w:val="006E728A"/>
    <w:rsid w:val="007554B5"/>
    <w:rsid w:val="00797F97"/>
    <w:rsid w:val="00822549"/>
    <w:rsid w:val="008325FC"/>
    <w:rsid w:val="008D2108"/>
    <w:rsid w:val="009005B0"/>
    <w:rsid w:val="009809A4"/>
    <w:rsid w:val="009C2F2C"/>
    <w:rsid w:val="00AB56B3"/>
    <w:rsid w:val="00AB6FBA"/>
    <w:rsid w:val="00B03538"/>
    <w:rsid w:val="00B07892"/>
    <w:rsid w:val="00B96D45"/>
    <w:rsid w:val="00BC49BB"/>
    <w:rsid w:val="00BE3A0E"/>
    <w:rsid w:val="00C03592"/>
    <w:rsid w:val="00C56706"/>
    <w:rsid w:val="00C82450"/>
    <w:rsid w:val="00C84B1C"/>
    <w:rsid w:val="00D23854"/>
    <w:rsid w:val="00EB0309"/>
    <w:rsid w:val="00EE2644"/>
    <w:rsid w:val="00F1127A"/>
    <w:rsid w:val="00F13FDE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26</cp:revision>
  <cp:lastPrinted>2019-07-28T07:05:00Z</cp:lastPrinted>
  <dcterms:created xsi:type="dcterms:W3CDTF">2019-01-01T09:39:00Z</dcterms:created>
  <dcterms:modified xsi:type="dcterms:W3CDTF">2020-01-15T08:24:00Z</dcterms:modified>
</cp:coreProperties>
</file>