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08"/>
        <w:jc w:val="right"/>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Załącznik nr 8</w:t>
      </w:r>
    </w:p>
    <w:p>
      <w:pPr>
        <w:pStyle w:val="Normal"/>
        <w:spacing w:lineRule="auto" w:line="360"/>
        <w:ind w:firstLine="708"/>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pacing w:lineRule="auto" w:line="360"/>
        <w:ind w:firstLine="708"/>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Klauzula informacyjna o przetwarzaniu danych osobowych kandydata w celach rekrutacji</w:t>
      </w:r>
    </w:p>
    <w:p>
      <w:pPr>
        <w:pStyle w:val="Normal"/>
        <w:spacing w:lineRule="auto" w:line="360"/>
        <w:ind w:firstLine="708"/>
        <w:jc w:val="center"/>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(RODO)  informuję iż:</w:t>
      </w:r>
    </w:p>
    <w:p>
      <w:pPr>
        <w:pStyle w:val="Normal"/>
        <w:spacing w:lineRule="auto" w:line="276"/>
        <w:ind w:hanging="284" w:left="284"/>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1"/>
        </w:numPr>
        <w:suppressAutoHyphens w:val="false"/>
        <w:spacing w:lineRule="auto" w:line="360" w:before="0" w:after="160"/>
        <w:ind w:hanging="284" w:left="284"/>
        <w:contextualSpacing/>
        <w:jc w:val="both"/>
        <w:rPr>
          <w:rStyle w:val="Hyperlink"/>
          <w:rFonts w:ascii="Calibri" w:hAnsi="Calibri" w:cs="Calibri" w:asciiTheme="minorHAnsi" w:cstheme="minorHAnsi" w:hAnsiTheme="minorHAnsi"/>
          <w:color w:val="auto"/>
          <w:sz w:val="22"/>
          <w:szCs w:val="22"/>
          <w:u w:val="none"/>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Administratorem Państwa danych osobowych jest Publiczny Żłobek w Gołuchowie, reprezentowany przez Dyrektora, adres siedziby ul. Czartoryskich 53, 63-322 Gołuchów. Administrator  wyznaczył Inspektora Ochrony Danych, z którym może się Pani/Pana skontaktować poprzez email: </w:t>
      </w:r>
      <w:hyperlink r:id="rId2">
        <w:r>
          <w:rPr>
            <w:rStyle w:val="Hyperlink"/>
            <w:rFonts w:cs="Calibri" w:ascii="Calibri" w:hAnsi="Calibri" w:asciiTheme="minorHAnsi" w:cstheme="minorHAnsi" w:hAnsiTheme="minorHAnsi"/>
          </w:rPr>
          <w:t>iod@goluchow.pl</w:t>
        </w:r>
      </w:hyperlink>
      <w:r>
        <w:rPr/>
        <w:t xml:space="preserve"> </w:t>
      </w:r>
    </w:p>
    <w:p>
      <w:pPr>
        <w:pStyle w:val="ListParagraph"/>
        <w:numPr>
          <w:ilvl w:val="0"/>
          <w:numId w:val="1"/>
        </w:numPr>
        <w:suppressAutoHyphens w:val="false"/>
        <w:spacing w:lineRule="auto" w:line="360" w:before="0" w:after="160"/>
        <w:ind w:hanging="284"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Pani/Pana dane osobowe przetwarzane będą w celu rekrutacji na wolne stanowisko na podstawie Art. 6 ust. 1 lit. a, c, RODO.</w:t>
      </w:r>
    </w:p>
    <w:p>
      <w:pPr>
        <w:pStyle w:val="ListParagraph"/>
        <w:numPr>
          <w:ilvl w:val="0"/>
          <w:numId w:val="1"/>
        </w:numPr>
        <w:suppressAutoHyphens w:val="false"/>
        <w:spacing w:lineRule="auto" w:line="360" w:before="0" w:after="160"/>
        <w:ind w:hanging="284"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Pani/Pana dane osobowe będą przechowywane:</w:t>
      </w:r>
    </w:p>
    <w:p>
      <w:pPr>
        <w:pStyle w:val="ListParagraph"/>
        <w:suppressAutoHyphens w:val="false"/>
        <w:spacing w:lineRule="auto" w:line="360" w:before="0" w:after="160"/>
        <w:ind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kandydata spełniającego kryteria przez okres </w:t>
      </w:r>
      <w:r>
        <w:rPr>
          <w:rFonts w:cs="Calibri" w:ascii="Calibri" w:hAnsi="Calibri" w:asciiTheme="minorHAnsi" w:cstheme="minorHAnsi" w:hAnsiTheme="minorHAnsi"/>
          <w:b/>
          <w:sz w:val="22"/>
          <w:szCs w:val="22"/>
        </w:rPr>
        <w:t>trzech miesięcy</w:t>
      </w:r>
      <w:r>
        <w:rPr>
          <w:rFonts w:cs="Calibri" w:ascii="Calibri" w:hAnsi="Calibri" w:asciiTheme="minorHAnsi" w:cstheme="minorHAnsi" w:hAnsiTheme="minorHAnsi"/>
          <w:sz w:val="22"/>
          <w:szCs w:val="22"/>
        </w:rPr>
        <w:t xml:space="preserve"> od dnia nawiązania stosunku pracy z osobą wyłonioną w drodze naboru na to stanowisko (art. 15 ust. 3 ustawy o pracownikach samorządowych), po czym zostaną usunięte;</w:t>
      </w:r>
    </w:p>
    <w:p>
      <w:pPr>
        <w:pStyle w:val="ListParagraph"/>
        <w:suppressAutoHyphens w:val="false"/>
        <w:spacing w:lineRule="auto" w:line="360" w:before="0" w:after="160"/>
        <w:ind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dokumenty aplikacyjne osoby zatrudnionej zostaną dołączone do akt osobowych;</w:t>
      </w:r>
    </w:p>
    <w:p>
      <w:pPr>
        <w:pStyle w:val="ListParagraph"/>
        <w:suppressAutoHyphens w:val="false"/>
        <w:spacing w:lineRule="auto" w:line="360" w:before="0" w:after="160"/>
        <w:ind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dokumenty osób niespełniających kryteriów zostaną usunięte po zakończeniu naboru;</w:t>
      </w:r>
    </w:p>
    <w:p>
      <w:pPr>
        <w:pStyle w:val="ListParagraph"/>
        <w:numPr>
          <w:ilvl w:val="0"/>
          <w:numId w:val="1"/>
        </w:numPr>
        <w:suppressAutoHyphens w:val="false"/>
        <w:spacing w:lineRule="auto" w:line="360" w:before="0" w:after="160"/>
        <w:ind w:hanging="284"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posiada Pani/Pan prawo do: żądania od administratora dostępu do danych osobowych, prawo do ich sprostowania, otrzymania kopii danych, usunięcia lub ograniczenia przetwarzania, prawo do wniesienia sprzeciwu wobec przetwarzania, prawo do przenoszenia danych, prawo do cofnięcia zgody w dowolnym momencie poprzez złożenie oświadczenia u administratora,</w:t>
      </w:r>
    </w:p>
    <w:p>
      <w:pPr>
        <w:pStyle w:val="ListParagraph"/>
        <w:numPr>
          <w:ilvl w:val="0"/>
          <w:numId w:val="1"/>
        </w:numPr>
        <w:suppressAutoHyphens w:val="false"/>
        <w:spacing w:lineRule="auto" w:line="360" w:before="0" w:after="160"/>
        <w:ind w:hanging="284"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 Pani/Pan prawo wniesienia skargi do organu nadzorczego,</w:t>
      </w:r>
    </w:p>
    <w:p>
      <w:pPr>
        <w:pStyle w:val="ListParagraph"/>
        <w:numPr>
          <w:ilvl w:val="0"/>
          <w:numId w:val="1"/>
        </w:numPr>
        <w:suppressAutoHyphens w:val="false"/>
        <w:spacing w:lineRule="auto" w:line="360" w:before="0" w:after="160"/>
        <w:ind w:hanging="284"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podanie danych osobowych jest:</w:t>
      </w:r>
    </w:p>
    <w:p>
      <w:pPr>
        <w:pStyle w:val="ListParagraph"/>
        <w:suppressAutoHyphens w:val="false"/>
        <w:spacing w:lineRule="auto" w:line="360" w:before="0" w:after="160"/>
        <w:ind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bCs/>
          <w:sz w:val="22"/>
          <w:szCs w:val="22"/>
        </w:rPr>
        <w:t>obowiązkowe w zakresie</w:t>
      </w:r>
      <w:r>
        <w:rPr>
          <w:rFonts w:cs="Calibri" w:ascii="Calibri" w:hAnsi="Calibri" w:asciiTheme="minorHAnsi" w:cstheme="minorHAnsi" w:hAnsiTheme="minorHAnsi"/>
          <w:sz w:val="22"/>
          <w:szCs w:val="22"/>
        </w:rPr>
        <w:t xml:space="preserve"> danych osobowych wynikających z ustawy z dnia 26 czerwca </w:t>
        <w:br/>
        <w:t>1974 r. - kodeks pracy oraz ustawy z dnia 21 listopada 2008 r. o pracownikach samorządowych. Jest Pan/Pani zobowiązany/a do ich podania, a konsekwencją niepodania danych osobowych będzie odrzucenie oferty w prowadzonym naborze na wolne stanowisko pracy,</w:t>
      </w:r>
    </w:p>
    <w:p>
      <w:pPr>
        <w:pStyle w:val="ListParagraph"/>
        <w:suppressAutoHyphens w:val="false"/>
        <w:spacing w:lineRule="auto" w:line="360" w:before="0" w:after="160"/>
        <w:ind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bCs/>
          <w:sz w:val="22"/>
          <w:szCs w:val="22"/>
        </w:rPr>
        <w:t>dobrowolne w zakresie</w:t>
      </w:r>
      <w:r>
        <w:rPr>
          <w:rFonts w:cs="Calibri" w:ascii="Calibri" w:hAnsi="Calibri" w:asciiTheme="minorHAnsi" w:cstheme="minorHAnsi" w:hAnsiTheme="minorHAnsi"/>
          <w:sz w:val="22"/>
          <w:szCs w:val="22"/>
        </w:rPr>
        <w:t xml:space="preserve"> innych danych podanych przez osobę ubiegającą się o zatrudnienie </w:t>
        <w:br/>
        <w:t>np. zainteresowania,</w:t>
      </w:r>
    </w:p>
    <w:p>
      <w:pPr>
        <w:pStyle w:val="ListParagraph"/>
        <w:suppressAutoHyphens w:val="false"/>
        <w:spacing w:lineRule="auto" w:line="360" w:before="0" w:after="160"/>
        <w:ind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 dobrowolne w zakresie złożenia kopii dokumentu potwierdzającego niepełnosprawność</w:t>
      </w:r>
      <w:r>
        <w:rPr>
          <w:rFonts w:cs="Calibri" w:ascii="Calibri" w:hAnsi="Calibri" w:asciiTheme="minorHAnsi" w:cstheme="minorHAnsi" w:hAnsiTheme="minorHAnsi"/>
          <w:sz w:val="22"/>
          <w:szCs w:val="22"/>
        </w:rPr>
        <w:t xml:space="preserve"> – </w:t>
        <w:br/>
        <w:t xml:space="preserve">w przypadku, gdy w jednostce wskaźnik zatrudnienia osób niepełnosprawnych, w rozumieniu przepisów o rehabilitacji zawodowej i społecznej oraz zatrudnianiu osób niepełnosprawnych, </w:t>
        <w:br/>
        <w:t>w miesiącu poprzedzającym datę upublicznienia ogłoszenia o naborze, jest niższy niż 6%, pierwszeństwo w zatrudnieniu na stanowiskach urzędniczych, z wyłączeniem kierowniczych stanowisk urzędniczych, przysługuje osobie niepełnosprawnej, o ile znajduje się w gronie pięciu najlepszych kandydatów, spełniających wymagania niezbędne oraz w największym stopniu spełniających wymagania dodatkowe; kandydat, który zamierza skorzystać z w/w uprawnienia jest obowiązany do złożenia wraz z dokumentami kopii dokumentu potwierdzającego niepełnosprawność, co wynika z ustawy z dnia 21 listopada 2008 r. o pracownikach samorządowych,</w:t>
      </w:r>
    </w:p>
    <w:p>
      <w:pPr>
        <w:pStyle w:val="ListParagraph"/>
        <w:numPr>
          <w:ilvl w:val="0"/>
          <w:numId w:val="1"/>
        </w:numPr>
        <w:suppressAutoHyphens w:val="false"/>
        <w:spacing w:lineRule="auto" w:line="360" w:before="0" w:after="160"/>
        <w:ind w:hanging="284" w:left="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Pani/Pana dane nie będą poddane zautomatyzowanemu podejmowaniu decyzji (profilowaniu).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w:t>
      </w:r>
    </w:p>
    <w:p>
      <w:pPr>
        <w:pStyle w:val="Normal"/>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ab/>
        <w:tab/>
        <w:tab/>
        <w:tab/>
        <w:tab/>
        <w:tab/>
        <w:tab/>
        <w:tab/>
        <w:t xml:space="preserve">    </w:t>
      </w:r>
      <w:r>
        <w:rPr>
          <w:rFonts w:cs="Calibri" w:ascii="Calibri" w:hAnsi="Calibri" w:asciiTheme="minorHAnsi" w:cstheme="minorHAnsi" w:hAnsiTheme="minorHAnsi"/>
          <w:i/>
          <w:sz w:val="22"/>
          <w:szCs w:val="22"/>
        </w:rPr>
        <w:t xml:space="preserve">   </w:t>
        <w:tab/>
        <w:t xml:space="preserve"> (data i podpis kandydata)</w:t>
      </w:r>
    </w:p>
    <w:p>
      <w:pPr>
        <w:pStyle w:val="Normal"/>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Normal"/>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Normal"/>
        <w:widowControl w:val="false"/>
        <w:suppressAutoHyphens w:val="false"/>
        <w:jc w:val="center"/>
        <w:rPr>
          <w:b/>
          <w:bCs/>
          <w:sz w:val="22"/>
          <w:szCs w:val="22"/>
          <w:lang w:eastAsia="pl-PL"/>
        </w:rPr>
      </w:pPr>
      <w:r>
        <w:rPr>
          <w:b/>
          <w:bCs/>
          <w:sz w:val="22"/>
          <w:szCs w:val="22"/>
          <w:lang w:eastAsia="pl-PL"/>
        </w:rPr>
      </w:r>
    </w:p>
    <w:p>
      <w:pPr>
        <w:pStyle w:val="Normal"/>
        <w:widowControl w:val="false"/>
        <w:suppressAutoHyphens w:val="false"/>
        <w:jc w:val="center"/>
        <w:rPr>
          <w:rFonts w:ascii="Calibri" w:hAnsi="Calibri" w:cs="Calibri" w:asciiTheme="minorHAnsi" w:cstheme="minorHAnsi" w:hAnsiTheme="minorHAnsi"/>
          <w:b/>
          <w:bCs/>
          <w:sz w:val="22"/>
          <w:szCs w:val="22"/>
          <w:lang w:eastAsia="pl-PL"/>
        </w:rPr>
      </w:pPr>
      <w:r>
        <w:rPr>
          <w:rFonts w:cs="Calibri" w:ascii="Calibri" w:hAnsi="Calibri" w:asciiTheme="minorHAnsi" w:cstheme="minorHAnsi" w:hAnsiTheme="minorHAnsi"/>
          <w:b/>
          <w:bCs/>
          <w:sz w:val="22"/>
          <w:szCs w:val="22"/>
          <w:lang w:eastAsia="pl-PL"/>
        </w:rPr>
        <w:t>Oświadczenie</w:t>
      </w:r>
    </w:p>
    <w:p>
      <w:pPr>
        <w:pStyle w:val="Normal"/>
        <w:widowControl w:val="false"/>
        <w:suppressAutoHyphens w:val="false"/>
        <w:jc w:val="center"/>
        <w:rPr>
          <w:rFonts w:ascii="Calibri" w:hAnsi="Calibri" w:cs="Calibri" w:asciiTheme="minorHAnsi" w:cstheme="minorHAnsi" w:hAnsiTheme="minorHAnsi"/>
          <w:b/>
          <w:bCs/>
          <w:sz w:val="22"/>
          <w:szCs w:val="22"/>
          <w:lang w:eastAsia="pl-PL"/>
        </w:rPr>
      </w:pPr>
      <w:r>
        <w:rPr>
          <w:rFonts w:cs="Calibri" w:ascii="Calibri" w:hAnsi="Calibri" w:asciiTheme="minorHAnsi" w:cstheme="minorHAnsi" w:hAnsiTheme="minorHAnsi"/>
          <w:b/>
          <w:bCs/>
          <w:sz w:val="22"/>
          <w:szCs w:val="22"/>
          <w:lang w:eastAsia="pl-PL"/>
        </w:rPr>
        <w:t>o wyrażeniu zgody na przetwarzanie danych osobowych</w:t>
      </w:r>
    </w:p>
    <w:p>
      <w:pPr>
        <w:pStyle w:val="Normal"/>
        <w:widowControl w:val="false"/>
        <w:suppressAutoHyphens w:val="false"/>
        <w:rPr>
          <w:rFonts w:ascii="Calibri" w:hAnsi="Calibri" w:cs="Calibri" w:asciiTheme="minorHAnsi" w:cstheme="minorHAnsi" w:hAnsiTheme="minorHAnsi"/>
          <w:bCs/>
          <w:sz w:val="22"/>
          <w:szCs w:val="22"/>
          <w:lang w:eastAsia="pl-PL"/>
        </w:rPr>
      </w:pPr>
      <w:r>
        <w:rPr>
          <w:rFonts w:cs="Calibri" w:cstheme="minorHAnsi" w:ascii="Calibri" w:hAnsi="Calibri"/>
          <w:bCs/>
          <w:sz w:val="22"/>
          <w:szCs w:val="22"/>
          <w:lang w:eastAsia="pl-PL"/>
        </w:rPr>
      </w:r>
    </w:p>
    <w:p>
      <w:pPr>
        <w:pStyle w:val="Normal"/>
        <w:widowControl w:val="false"/>
        <w:suppressAutoHyphens w:val="false"/>
        <w:rPr>
          <w:rFonts w:ascii="Calibri" w:hAnsi="Calibri" w:cs="Calibri" w:asciiTheme="minorHAnsi" w:cstheme="minorHAnsi" w:hAnsiTheme="minorHAnsi"/>
          <w:bCs/>
          <w:sz w:val="22"/>
          <w:szCs w:val="22"/>
          <w:lang w:eastAsia="pl-PL"/>
        </w:rPr>
      </w:pPr>
      <w:r>
        <w:rPr>
          <w:rFonts w:cs="Calibri" w:cstheme="minorHAnsi" w:ascii="Calibri" w:hAnsi="Calibri"/>
          <w:bCs/>
          <w:sz w:val="22"/>
          <w:szCs w:val="22"/>
          <w:lang w:eastAsia="pl-PL"/>
        </w:rPr>
      </w:r>
    </w:p>
    <w:p>
      <w:pPr>
        <w:pStyle w:val="Normal"/>
        <w:widowControl w:val="false"/>
        <w:suppressAutoHyphens w:val="false"/>
        <w:spacing w:lineRule="auto" w:line="360"/>
        <w:jc w:val="both"/>
        <w:rPr>
          <w:rFonts w:ascii="Calibri" w:hAnsi="Calibri" w:cs="Calibri" w:asciiTheme="minorHAnsi" w:cstheme="minorHAnsi" w:hAnsiTheme="minorHAnsi"/>
          <w:bCs/>
          <w:sz w:val="22"/>
          <w:szCs w:val="22"/>
          <w:lang w:eastAsia="pl-PL"/>
        </w:rPr>
      </w:pPr>
      <w:r>
        <w:rPr>
          <w:rFonts w:cs="Calibri" w:ascii="Calibri" w:hAnsi="Calibri" w:asciiTheme="minorHAnsi" w:cstheme="minorHAnsi" w:hAnsiTheme="minorHAnsi"/>
          <w:bCs/>
          <w:sz w:val="22"/>
          <w:szCs w:val="22"/>
          <w:lang w:eastAsia="pl-PL"/>
        </w:rPr>
        <w:t>Wyrażam zgodę na przetwarzanie moich danych osobowych zawartych w dokumentach aplikacyjnych na wolne stanowisko urzędnicze wykraczających po za zakres niezbędny, określony przepisami ustawy z dnia 26 czerwca 1974 r. kodeks pracy oraz aktów wykonawczych, a także ustawy z dnia 21 listopada 2008 r. o pracownikach samorządowych dla potrzeb rekrutacji na stanowisko „Główny księgowy”</w:t>
      </w:r>
    </w:p>
    <w:p>
      <w:pPr>
        <w:pStyle w:val="Normal"/>
        <w:widowControl w:val="false"/>
        <w:suppressAutoHyphens w:val="false"/>
        <w:spacing w:lineRule="auto" w:line="360"/>
        <w:ind w:left="720"/>
        <w:jc w:val="both"/>
        <w:rPr>
          <w:rFonts w:ascii="Calibri" w:hAnsi="Calibri" w:cs="Calibri" w:asciiTheme="minorHAnsi" w:cstheme="minorHAnsi" w:hAnsiTheme="minorHAnsi"/>
          <w:bCs/>
          <w:sz w:val="22"/>
          <w:szCs w:val="22"/>
          <w:lang w:eastAsia="pl-PL"/>
        </w:rPr>
      </w:pPr>
      <w:r>
        <w:rPr>
          <w:rFonts w:cs="Calibri" w:cstheme="minorHAnsi" w:ascii="Calibri" w:hAnsi="Calibri"/>
          <w:bCs/>
          <w:sz w:val="22"/>
          <w:szCs w:val="22"/>
          <w:lang w:eastAsia="pl-PL"/>
        </w:rPr>
      </w:r>
    </w:p>
    <w:p>
      <w:pPr>
        <w:pStyle w:val="Normal"/>
        <w:widowControl w:val="false"/>
        <w:suppressAutoHyphens w:val="false"/>
        <w:spacing w:lineRule="auto" w:line="360"/>
        <w:ind w:firstLine="709" w:left="4247"/>
        <w:jc w:val="right"/>
        <w:rPr>
          <w:rFonts w:ascii="Calibri" w:hAnsi="Calibri" w:cs="Calibri" w:asciiTheme="minorHAnsi" w:cstheme="minorHAnsi" w:hAnsiTheme="minorHAnsi"/>
          <w:bCs/>
          <w:sz w:val="22"/>
          <w:szCs w:val="22"/>
          <w:lang w:eastAsia="pl-PL"/>
        </w:rPr>
      </w:pPr>
      <w:r>
        <w:rPr>
          <w:rFonts w:cs="Calibri" w:ascii="Calibri" w:hAnsi="Calibri" w:asciiTheme="minorHAnsi" w:cstheme="minorHAnsi" w:hAnsiTheme="minorHAnsi"/>
          <w:bCs/>
          <w:sz w:val="22"/>
          <w:szCs w:val="22"/>
          <w:lang w:eastAsia="pl-PL"/>
        </w:rPr>
        <w:t xml:space="preserve"> </w:t>
      </w:r>
    </w:p>
    <w:p>
      <w:pPr>
        <w:pStyle w:val="Normal"/>
        <w:widowControl w:val="false"/>
        <w:suppressAutoHyphens w:val="false"/>
        <w:spacing w:lineRule="auto" w:line="360"/>
        <w:ind w:firstLine="709" w:left="4247"/>
        <w:jc w:val="right"/>
        <w:rPr>
          <w:rFonts w:ascii="Calibri" w:hAnsi="Calibri" w:cs="Calibri" w:asciiTheme="minorHAnsi" w:cstheme="minorHAnsi" w:hAnsiTheme="minorHAnsi"/>
          <w:bCs/>
          <w:sz w:val="22"/>
          <w:szCs w:val="22"/>
          <w:lang w:eastAsia="pl-PL"/>
        </w:rPr>
      </w:pPr>
      <w:r>
        <w:rPr>
          <w:rFonts w:cs="Calibri" w:cstheme="minorHAnsi" w:ascii="Calibri" w:hAnsi="Calibri"/>
          <w:bCs/>
          <w:sz w:val="22"/>
          <w:szCs w:val="22"/>
          <w:lang w:eastAsia="pl-PL"/>
        </w:rPr>
      </w:r>
    </w:p>
    <w:p>
      <w:pPr>
        <w:pStyle w:val="Normal"/>
        <w:widowControl w:val="false"/>
        <w:suppressAutoHyphens w:val="false"/>
        <w:spacing w:lineRule="auto" w:line="360"/>
        <w:ind w:firstLine="709" w:left="4247"/>
        <w:jc w:val="right"/>
        <w:rPr>
          <w:rFonts w:ascii="Calibri" w:hAnsi="Calibri" w:cs="Calibri" w:asciiTheme="minorHAnsi" w:cstheme="minorHAnsi" w:hAnsiTheme="minorHAnsi"/>
          <w:bCs/>
          <w:sz w:val="22"/>
          <w:szCs w:val="22"/>
          <w:lang w:eastAsia="pl-PL"/>
        </w:rPr>
      </w:pPr>
      <w:r>
        <w:rPr>
          <w:rFonts w:cs="Calibri" w:ascii="Calibri" w:hAnsi="Calibri" w:asciiTheme="minorHAnsi" w:cstheme="minorHAnsi" w:hAnsiTheme="minorHAnsi"/>
          <w:bCs/>
          <w:sz w:val="22"/>
          <w:szCs w:val="22"/>
          <w:lang w:eastAsia="pl-PL"/>
        </w:rPr>
        <w:t>……………</w:t>
      </w:r>
      <w:r>
        <w:rPr>
          <w:rFonts w:cs="Calibri" w:ascii="Calibri" w:hAnsi="Calibri" w:asciiTheme="minorHAnsi" w:cstheme="minorHAnsi" w:hAnsiTheme="minorHAnsi"/>
          <w:bCs/>
          <w:sz w:val="22"/>
          <w:szCs w:val="22"/>
          <w:lang w:eastAsia="pl-PL"/>
        </w:rPr>
        <w:t>............................................................</w:t>
      </w:r>
    </w:p>
    <w:p>
      <w:pPr>
        <w:pStyle w:val="Normal"/>
        <w:widowControl w:val="false"/>
        <w:suppressAutoHyphens w:val="false"/>
        <w:spacing w:lineRule="auto" w:line="360"/>
        <w:ind w:firstLine="709"/>
        <w:jc w:val="right"/>
        <w:rPr>
          <w:rFonts w:ascii="Calibri" w:hAnsi="Calibri" w:cs="Calibri" w:asciiTheme="minorHAnsi" w:cstheme="minorHAnsi" w:hAnsiTheme="minorHAnsi"/>
          <w:bCs/>
          <w:sz w:val="22"/>
          <w:szCs w:val="22"/>
          <w:lang w:eastAsia="pl-PL"/>
        </w:rPr>
      </w:pPr>
      <w:r>
        <w:rPr>
          <w:rFonts w:cs="Calibri" w:ascii="Calibri" w:hAnsi="Calibri" w:asciiTheme="minorHAnsi" w:cstheme="minorHAnsi" w:hAnsiTheme="minorHAnsi"/>
          <w:bCs/>
          <w:sz w:val="22"/>
          <w:szCs w:val="22"/>
          <w:lang w:eastAsia="pl-PL"/>
        </w:rPr>
        <w:t xml:space="preserve">                           </w:t>
      </w:r>
      <w:r>
        <w:rPr>
          <w:rFonts w:cs="Calibri" w:ascii="Calibri" w:hAnsi="Calibri" w:asciiTheme="minorHAnsi" w:cstheme="minorHAnsi" w:hAnsiTheme="minorHAnsi"/>
          <w:bCs/>
          <w:sz w:val="22"/>
          <w:szCs w:val="22"/>
          <w:lang w:eastAsia="pl-PL"/>
        </w:rPr>
        <w:tab/>
        <w:tab/>
        <w:tab/>
        <w:t xml:space="preserve"> (czytelny podpis osoby składającej oświadczenie) </w:t>
      </w:r>
    </w:p>
    <w:p>
      <w:pPr>
        <w:pStyle w:val="Normal"/>
        <w:widowControl w:val="false"/>
        <w:suppressAutoHyphens w:val="false"/>
        <w:spacing w:lineRule="auto" w:line="360"/>
        <w:ind w:left="720"/>
        <w:jc w:val="right"/>
        <w:rPr>
          <w:rFonts w:ascii="Calibri" w:hAnsi="Calibri" w:cs="Calibri" w:asciiTheme="minorHAnsi" w:cstheme="minorHAnsi" w:hAnsiTheme="minorHAnsi"/>
          <w:bCs/>
          <w:sz w:val="22"/>
          <w:szCs w:val="22"/>
          <w:lang w:eastAsia="pl-PL"/>
        </w:rPr>
      </w:pPr>
      <w:r>
        <w:rPr>
          <w:rFonts w:cs="Calibri" w:cstheme="minorHAnsi" w:ascii="Calibri" w:hAnsi="Calibri"/>
          <w:bCs/>
          <w:sz w:val="22"/>
          <w:szCs w:val="22"/>
          <w:lang w:eastAsia="pl-PL"/>
        </w:rPr>
      </w:r>
    </w:p>
    <w:p>
      <w:pPr>
        <w:pStyle w:val="Normal"/>
        <w:widowControl w:val="false"/>
        <w:suppressAutoHyphens w:val="false"/>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val="false"/>
        <w:suppressAutoHyphens w:val="false"/>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val="false"/>
        <w:suppressAutoHyphens w:val="false"/>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Zgodę można wycofać w dowolnym momencie poprzez złożenie oświadczenia u Administratora. Wycofanie zgody nie wpływa na zgodność z prawem przetwarzania, którego dokonano przed jej cofnięciem.</w:t>
      </w:r>
    </w:p>
    <w:p>
      <w:pPr>
        <w:pStyle w:val="Normal"/>
        <w:rPr>
          <w:rFonts w:ascii="Calibri" w:hAnsi="Calibri" w:cs="Calibri" w:asciiTheme="minorHAnsi" w:cstheme="minorHAnsi" w:hAnsiTheme="minorHAnsi"/>
          <w:i/>
          <w:i/>
          <w:sz w:val="22"/>
          <w:szCs w:val="22"/>
        </w:rPr>
      </w:pPr>
      <w:r>
        <w:rPr>
          <w:rFonts w:cs="Calibri" w:cstheme="minorHAnsi" w:ascii="Calibri" w:hAnsi="Calibri"/>
          <w:i/>
          <w:sz w:val="22"/>
          <w:szCs w:val="22"/>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1ee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pl-PL"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7d73ca"/>
    <w:rPr>
      <w:rFonts w:ascii="Times New Roman" w:hAnsi="Times New Roman" w:eastAsia="Times New Roman" w:cs="Times New Roman"/>
      <w:sz w:val="24"/>
      <w:szCs w:val="24"/>
      <w:lang w:eastAsia="zh-CN"/>
    </w:rPr>
  </w:style>
  <w:style w:type="character" w:styleId="StopkaZnak" w:customStyle="1">
    <w:name w:val="Stopka Znak"/>
    <w:basedOn w:val="DefaultParagraphFont"/>
    <w:uiPriority w:val="99"/>
    <w:qFormat/>
    <w:rsid w:val="007d73ca"/>
    <w:rPr>
      <w:rFonts w:ascii="Times New Roman" w:hAnsi="Times New Roman" w:eastAsia="Times New Roman" w:cs="Times New Roman"/>
      <w:sz w:val="24"/>
      <w:szCs w:val="24"/>
      <w:lang w:eastAsia="zh-CN"/>
    </w:rPr>
  </w:style>
  <w:style w:type="character" w:styleId="Hyperlink">
    <w:name w:val="Hyperlink"/>
    <w:basedOn w:val="DefaultParagraphFont"/>
    <w:uiPriority w:val="99"/>
    <w:unhideWhenUsed/>
    <w:rsid w:val="00da7eb6"/>
    <w:rPr>
      <w:color w:themeColor="hyperlink" w:val="0563C1"/>
      <w:u w:val="single"/>
    </w:rPr>
  </w:style>
  <w:style w:type="character" w:styleId="TekstdymkaZnak" w:customStyle="1">
    <w:name w:val="Tekst dymka Znak"/>
    <w:basedOn w:val="DefaultParagraphFont"/>
    <w:link w:val="BalloonText"/>
    <w:uiPriority w:val="99"/>
    <w:semiHidden/>
    <w:qFormat/>
    <w:rsid w:val="00b33836"/>
    <w:rPr>
      <w:rFonts w:ascii="Segoe UI" w:hAnsi="Segoe UI" w:eastAsia="Times New Roman" w:cs="Segoe UI"/>
      <w:sz w:val="18"/>
      <w:szCs w:val="18"/>
      <w:lang w:eastAsia="zh-CN"/>
    </w:rPr>
  </w:style>
  <w:style w:type="character" w:styleId="UnresolvedMention">
    <w:name w:val="Unresolved Mention"/>
    <w:basedOn w:val="DefaultParagraphFont"/>
    <w:uiPriority w:val="99"/>
    <w:semiHidden/>
    <w:unhideWhenUsed/>
    <w:qFormat/>
    <w:rsid w:val="00c4264f"/>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link w:val="NagwekZnak"/>
    <w:uiPriority w:val="99"/>
    <w:unhideWhenUsed/>
    <w:rsid w:val="007d73ca"/>
    <w:pPr>
      <w:tabs>
        <w:tab w:val="clear" w:pos="708"/>
        <w:tab w:val="center" w:pos="4536" w:leader="none"/>
        <w:tab w:val="right" w:pos="9072" w:leader="none"/>
      </w:tabs>
    </w:pPr>
    <w:rPr/>
  </w:style>
  <w:style w:type="paragraph" w:styleId="Footer">
    <w:name w:val="Footer"/>
    <w:basedOn w:val="Normal"/>
    <w:link w:val="StopkaZnak"/>
    <w:uiPriority w:val="99"/>
    <w:unhideWhenUsed/>
    <w:rsid w:val="007d73ca"/>
    <w:pPr>
      <w:tabs>
        <w:tab w:val="clear" w:pos="708"/>
        <w:tab w:val="center" w:pos="4536" w:leader="none"/>
        <w:tab w:val="right" w:pos="9072" w:leader="none"/>
      </w:tabs>
    </w:pPr>
    <w:rPr/>
  </w:style>
  <w:style w:type="paragraph" w:styleId="ListParagraph">
    <w:name w:val="List Paragraph"/>
    <w:basedOn w:val="Normal"/>
    <w:uiPriority w:val="34"/>
    <w:qFormat/>
    <w:rsid w:val="00a641a9"/>
    <w:pPr>
      <w:spacing w:before="0" w:after="0"/>
      <w:ind w:left="720"/>
      <w:contextualSpacing/>
    </w:pPr>
    <w:rPr/>
  </w:style>
  <w:style w:type="paragraph" w:styleId="BalloonText">
    <w:name w:val="Balloon Text"/>
    <w:basedOn w:val="Normal"/>
    <w:link w:val="TekstdymkaZnak"/>
    <w:uiPriority w:val="99"/>
    <w:semiHidden/>
    <w:unhideWhenUsed/>
    <w:qFormat/>
    <w:rsid w:val="00b33836"/>
    <w:pPr/>
    <w:rPr>
      <w:rFonts w:ascii="Segoe UI" w:hAnsi="Segoe UI" w:cs="Segoe UI"/>
      <w:sz w:val="18"/>
      <w:szCs w:val="18"/>
    </w:rPr>
  </w:style>
  <w:style w:type="paragraph" w:styleId="P1" w:customStyle="1">
    <w:name w:val="p1"/>
    <w:basedOn w:val="Normal"/>
    <w:qFormat/>
    <w:rsid w:val="00d818e7"/>
    <w:pPr>
      <w:suppressAutoHyphens w:val="false"/>
    </w:pPr>
    <w:rPr>
      <w:rFonts w:eastAsia="Calibri"/>
      <w:sz w:val="17"/>
      <w:szCs w:val="17"/>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goluchow.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0C765-222A-4D64-BFD4-5753CEA7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EasyOffice/7.6.2.1.0$Windows_X86_64 LibreOffice_project/0bc4d647150f05f02b71ccb5539a4012b57f1faf</Application>
  <AppVersion>15.0000</AppVersion>
  <Pages>2</Pages>
  <Words>508</Words>
  <Characters>3398</Characters>
  <CharactersWithSpaces>3936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2025-08-22T13:54:00Z</dcterms:created>
  <dc:creator>Klaudia Kubicka</dc:creator>
  <dc:description/>
  <dc:language>pl-PL</dc:language>
  <cp:lastModifiedBy>Klaudia Kubicka</cp:lastModifiedBy>
  <dcterms:modified xsi:type="dcterms:W3CDTF">2025-08-22T13:54:00Z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