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4541" w14:textId="77777777" w:rsidR="0045631F" w:rsidRPr="009E3CEE" w:rsidRDefault="0045631F">
      <w:pPr>
        <w:rPr>
          <w:rFonts w:cstheme="minorHAnsi"/>
        </w:rPr>
      </w:pPr>
    </w:p>
    <w:p w14:paraId="6926944B" w14:textId="37598B4B" w:rsidR="0045631F" w:rsidRPr="009E3CEE" w:rsidRDefault="0045631F" w:rsidP="0045631F">
      <w:pPr>
        <w:tabs>
          <w:tab w:val="left" w:pos="5964"/>
        </w:tabs>
        <w:rPr>
          <w:rFonts w:cstheme="minorHAnsi"/>
        </w:rPr>
      </w:pPr>
      <w:r w:rsidRPr="009E3CEE">
        <w:rPr>
          <w:rFonts w:cstheme="minorHAnsi"/>
        </w:rPr>
        <w:tab/>
      </w:r>
      <w:r w:rsidR="005522D3" w:rsidRPr="009E3CEE">
        <w:rPr>
          <w:rFonts w:cstheme="minorHAnsi"/>
        </w:rPr>
        <w:t xml:space="preserve">Świętochłowice, </w:t>
      </w:r>
      <w:r w:rsidR="00FD07A9" w:rsidRPr="009E3CEE">
        <w:rPr>
          <w:rFonts w:cstheme="minorHAnsi"/>
        </w:rPr>
        <w:t>dn. 2</w:t>
      </w:r>
      <w:r w:rsidR="00192ADE">
        <w:rPr>
          <w:rFonts w:cstheme="minorHAnsi"/>
        </w:rPr>
        <w:t>0</w:t>
      </w:r>
      <w:r w:rsidR="005522D3" w:rsidRPr="009E3CEE">
        <w:rPr>
          <w:rFonts w:cstheme="minorHAnsi"/>
        </w:rPr>
        <w:t>.</w:t>
      </w:r>
      <w:r w:rsidR="00557DC8" w:rsidRPr="009E3CEE">
        <w:rPr>
          <w:rFonts w:cstheme="minorHAnsi"/>
        </w:rPr>
        <w:t>0</w:t>
      </w:r>
      <w:r w:rsidR="005522D3" w:rsidRPr="009E3CEE">
        <w:rPr>
          <w:rFonts w:cstheme="minorHAnsi"/>
        </w:rPr>
        <w:t>9</w:t>
      </w:r>
      <w:r w:rsidR="00557DC8" w:rsidRPr="009E3CEE">
        <w:rPr>
          <w:rFonts w:cstheme="minorHAnsi"/>
        </w:rPr>
        <w:t>.2021</w:t>
      </w:r>
      <w:r w:rsidR="00F95D65" w:rsidRPr="009E3CEE">
        <w:rPr>
          <w:rFonts w:cstheme="minorHAnsi"/>
        </w:rPr>
        <w:t>r.</w:t>
      </w:r>
    </w:p>
    <w:p w14:paraId="67F4DF52" w14:textId="746E340D" w:rsidR="001F6101" w:rsidRPr="009E3CEE" w:rsidRDefault="0045631F" w:rsidP="005522D3">
      <w:pPr>
        <w:spacing w:after="0" w:line="240" w:lineRule="auto"/>
        <w:jc w:val="center"/>
        <w:outlineLvl w:val="7"/>
        <w:rPr>
          <w:rFonts w:eastAsia="Times New Roman" w:cstheme="minorHAnsi"/>
          <w:b/>
          <w:bCs/>
          <w:i/>
          <w:iCs/>
          <w:lang w:eastAsia="pl-PL"/>
        </w:rPr>
      </w:pPr>
      <w:r w:rsidRPr="009E3CEE">
        <w:rPr>
          <w:rFonts w:eastAsia="Times New Roman" w:cstheme="minorHAnsi"/>
          <w:b/>
          <w:bCs/>
          <w:i/>
          <w:iCs/>
          <w:lang w:eastAsia="pl-PL"/>
        </w:rPr>
        <w:t xml:space="preserve">Zapytanie </w:t>
      </w:r>
      <w:r w:rsidR="000B347C" w:rsidRPr="009E3CEE">
        <w:rPr>
          <w:rFonts w:eastAsia="Times New Roman" w:cstheme="minorHAnsi"/>
          <w:b/>
          <w:bCs/>
          <w:i/>
          <w:iCs/>
          <w:lang w:eastAsia="pl-PL"/>
        </w:rPr>
        <w:t>ofertowe</w:t>
      </w:r>
      <w:r w:rsidRPr="009E3CE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5522D3" w:rsidRPr="009E3CEE">
        <w:rPr>
          <w:rFonts w:eastAsia="Times New Roman" w:cstheme="minorHAnsi"/>
          <w:b/>
          <w:bCs/>
          <w:i/>
          <w:iCs/>
          <w:lang w:eastAsia="pl-PL"/>
        </w:rPr>
        <w:t>dotyczące</w:t>
      </w:r>
      <w:r w:rsidRPr="009E3CEE">
        <w:rPr>
          <w:rFonts w:eastAsia="Times New Roman" w:cstheme="minorHAnsi"/>
          <w:b/>
          <w:bCs/>
          <w:i/>
          <w:iCs/>
          <w:lang w:eastAsia="pl-PL"/>
        </w:rPr>
        <w:t xml:space="preserve">: </w:t>
      </w:r>
      <w:r w:rsidRPr="009E3CEE">
        <w:rPr>
          <w:rFonts w:eastAsia="Times New Roman" w:cstheme="minorHAnsi"/>
          <w:b/>
          <w:i/>
          <w:lang w:eastAsia="pl-PL"/>
        </w:rPr>
        <w:t>„</w:t>
      </w:r>
      <w:r w:rsidR="001F6101" w:rsidRPr="009E3CEE">
        <w:rPr>
          <w:rFonts w:eastAsia="Times New Roman" w:cstheme="minorHAnsi"/>
          <w:b/>
          <w:i/>
          <w:lang w:eastAsia="pl-PL"/>
        </w:rPr>
        <w:t>Utworzeni</w:t>
      </w:r>
      <w:r w:rsidR="005522D3" w:rsidRPr="009E3CEE">
        <w:rPr>
          <w:rFonts w:eastAsia="Times New Roman" w:cstheme="minorHAnsi"/>
          <w:b/>
          <w:i/>
          <w:lang w:eastAsia="pl-PL"/>
        </w:rPr>
        <w:t>a</w:t>
      </w:r>
      <w:r w:rsidR="001F6101" w:rsidRPr="009E3CEE">
        <w:rPr>
          <w:rFonts w:eastAsia="Times New Roman" w:cstheme="minorHAnsi"/>
          <w:b/>
          <w:i/>
          <w:lang w:eastAsia="pl-PL"/>
        </w:rPr>
        <w:t xml:space="preserve"> wirtualnej strzelnicy”</w:t>
      </w:r>
      <w:r w:rsidR="005522D3" w:rsidRPr="009E3CEE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1F6101" w:rsidRPr="009E3CEE">
        <w:rPr>
          <w:rFonts w:eastAsia="Times New Roman" w:cstheme="minorHAnsi"/>
          <w:lang w:eastAsia="pl-PL"/>
        </w:rPr>
        <w:t>w ramach:</w:t>
      </w:r>
    </w:p>
    <w:p w14:paraId="38283325" w14:textId="77777777" w:rsidR="001F6101" w:rsidRPr="009E3CEE" w:rsidRDefault="001F6101" w:rsidP="001F6101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93EE190" w14:textId="77777777" w:rsidR="001F6101" w:rsidRPr="009E3CEE" w:rsidRDefault="001F6101" w:rsidP="001F61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after="0" w:line="240" w:lineRule="auto"/>
        <w:jc w:val="both"/>
        <w:rPr>
          <w:rFonts w:eastAsia="Calibri" w:cstheme="minorHAnsi"/>
          <w:lang w:eastAsia="zh-CN"/>
        </w:rPr>
      </w:pPr>
      <w:r w:rsidRPr="009E3CEE">
        <w:rPr>
          <w:rFonts w:eastAsia="Times New Roman" w:cstheme="minorHAnsi"/>
          <w:lang w:eastAsia="pl-PL"/>
        </w:rPr>
        <w:t xml:space="preserve">Konkursu Ministra Obrony Narodowej pn. „Strzelnica w powiecie” na realizację zadań związanych z utworzeniem wirtualnych strzelnic umożliwiających prowadzenie zorganizowanego szkolenia strzeleckiego, w szczególności wśród młodzieży. </w:t>
      </w:r>
    </w:p>
    <w:p w14:paraId="7C604A51" w14:textId="77777777" w:rsidR="0045631F" w:rsidRPr="009E3CEE" w:rsidRDefault="0045631F" w:rsidP="0045631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1510131E" w14:textId="77777777" w:rsidR="0045631F" w:rsidRPr="009E3CEE" w:rsidRDefault="0045631F" w:rsidP="0045631F">
      <w:pPr>
        <w:spacing w:after="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E3CEE">
        <w:rPr>
          <w:rFonts w:eastAsia="Times New Roman" w:cstheme="minorHAnsi"/>
          <w:b/>
          <w:bCs/>
          <w:iCs/>
          <w:lang w:eastAsia="pl-PL"/>
        </w:rPr>
        <w:t>Nazwa oraz adres Zamawiającego</w:t>
      </w:r>
      <w:r w:rsidR="00591956" w:rsidRPr="009E3CEE">
        <w:rPr>
          <w:rFonts w:eastAsia="Times New Roman" w:cstheme="minorHAnsi"/>
          <w:b/>
          <w:bCs/>
          <w:iCs/>
          <w:lang w:eastAsia="pl-PL"/>
        </w:rPr>
        <w:t>;</w:t>
      </w:r>
    </w:p>
    <w:p w14:paraId="24BA2BF5" w14:textId="77777777" w:rsidR="0045631F" w:rsidRPr="009E3CEE" w:rsidRDefault="0045631F" w:rsidP="0045631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4A98C3AD" w14:textId="68445A30" w:rsidR="0045631F" w:rsidRPr="009E3CEE" w:rsidRDefault="0089406B" w:rsidP="0045631F">
      <w:pPr>
        <w:rPr>
          <w:rFonts w:eastAsia="Times New Roman" w:cstheme="minorHAnsi"/>
          <w:b/>
          <w:bCs/>
          <w:iCs/>
          <w:lang w:eastAsia="pl-PL"/>
        </w:rPr>
      </w:pPr>
      <w:r w:rsidRPr="009E3CEE">
        <w:rPr>
          <w:rFonts w:eastAsia="Times New Roman" w:cstheme="minorHAnsi"/>
          <w:b/>
          <w:bCs/>
          <w:iCs/>
          <w:lang w:eastAsia="pl-PL"/>
        </w:rPr>
        <w:t>II Liceum Ogólnokształcące z Oddziałami integracyjnymi im. Mikoł</w:t>
      </w:r>
      <w:r w:rsidR="00A10087">
        <w:rPr>
          <w:rFonts w:eastAsia="Times New Roman" w:cstheme="minorHAnsi"/>
          <w:b/>
          <w:bCs/>
          <w:iCs/>
          <w:lang w:eastAsia="pl-PL"/>
        </w:rPr>
        <w:t>a</w:t>
      </w:r>
      <w:r w:rsidRPr="009E3CEE">
        <w:rPr>
          <w:rFonts w:eastAsia="Times New Roman" w:cstheme="minorHAnsi"/>
          <w:b/>
          <w:bCs/>
          <w:iCs/>
          <w:lang w:eastAsia="pl-PL"/>
        </w:rPr>
        <w:t>ja Reja</w:t>
      </w:r>
    </w:p>
    <w:p w14:paraId="0FD497AE" w14:textId="27681E41" w:rsidR="0089406B" w:rsidRPr="009E3CEE" w:rsidRDefault="0089406B" w:rsidP="0045631F">
      <w:pPr>
        <w:rPr>
          <w:rFonts w:eastAsia="Times New Roman" w:cstheme="minorHAnsi"/>
          <w:b/>
          <w:bCs/>
          <w:iCs/>
          <w:lang w:eastAsia="pl-PL"/>
        </w:rPr>
      </w:pPr>
      <w:r w:rsidRPr="009E3CEE">
        <w:rPr>
          <w:rFonts w:eastAsia="Times New Roman" w:cstheme="minorHAnsi"/>
          <w:b/>
          <w:bCs/>
          <w:iCs/>
          <w:lang w:eastAsia="pl-PL"/>
        </w:rPr>
        <w:t>ul. Sudecka 5, 41-608 Świętochłowice</w:t>
      </w:r>
    </w:p>
    <w:p w14:paraId="605D7489" w14:textId="77777777" w:rsidR="009E3CEE" w:rsidRPr="009E3CEE" w:rsidRDefault="009E3CEE" w:rsidP="0045631F">
      <w:pPr>
        <w:rPr>
          <w:rFonts w:eastAsia="Times New Roman" w:cstheme="minorHAnsi"/>
          <w:b/>
          <w:bCs/>
          <w:iCs/>
          <w:lang w:eastAsia="pl-PL"/>
        </w:rPr>
      </w:pPr>
    </w:p>
    <w:p w14:paraId="6197A8ED" w14:textId="77777777" w:rsidR="00777E27" w:rsidRPr="009E3CEE" w:rsidRDefault="004E4B46" w:rsidP="0045631F">
      <w:pPr>
        <w:rPr>
          <w:rFonts w:cstheme="minorHAnsi"/>
        </w:rPr>
      </w:pPr>
      <w:r w:rsidRPr="009E3CEE">
        <w:rPr>
          <w:rFonts w:cstheme="minorHAnsi"/>
          <w:b/>
        </w:rPr>
        <w:t>I</w:t>
      </w:r>
      <w:r w:rsidR="00777E27" w:rsidRPr="009E3CEE">
        <w:rPr>
          <w:rFonts w:cstheme="minorHAnsi"/>
          <w:b/>
        </w:rPr>
        <w:t xml:space="preserve"> </w:t>
      </w:r>
      <w:r w:rsidR="00777E27" w:rsidRPr="009E3CEE">
        <w:rPr>
          <w:rFonts w:cstheme="minorHAnsi"/>
          <w:b/>
          <w:u w:val="single"/>
        </w:rPr>
        <w:t>Przedmiot zamówienia</w:t>
      </w:r>
      <w:r w:rsidR="00777E27" w:rsidRPr="009E3CEE">
        <w:rPr>
          <w:rFonts w:cstheme="minorHAnsi"/>
          <w:b/>
        </w:rPr>
        <w:t>:</w:t>
      </w:r>
      <w:r w:rsidR="00777E27" w:rsidRPr="009E3CEE">
        <w:rPr>
          <w:rFonts w:cstheme="minorHAnsi"/>
        </w:rPr>
        <w:t xml:space="preserve">  </w:t>
      </w:r>
    </w:p>
    <w:p w14:paraId="12386737" w14:textId="77777777" w:rsidR="0045631F" w:rsidRPr="00192ADE" w:rsidRDefault="00777E27" w:rsidP="0045631F">
      <w:pPr>
        <w:rPr>
          <w:rFonts w:cstheme="minorHAnsi"/>
        </w:rPr>
      </w:pPr>
      <w:r w:rsidRPr="00192ADE">
        <w:rPr>
          <w:rFonts w:cstheme="minorHAnsi"/>
        </w:rPr>
        <w:t xml:space="preserve">    kod </w:t>
      </w:r>
      <w:r w:rsidR="001F6101" w:rsidRPr="00192ADE">
        <w:rPr>
          <w:rFonts w:cstheme="minorHAnsi"/>
          <w:b/>
        </w:rPr>
        <w:t>CPV 35210000-9 – cele strzelnicze</w:t>
      </w:r>
    </w:p>
    <w:p w14:paraId="18DC57AA" w14:textId="77777777" w:rsidR="00557DC8" w:rsidRPr="009E3CEE" w:rsidRDefault="004E4B46" w:rsidP="001F6101">
      <w:pPr>
        <w:jc w:val="both"/>
        <w:rPr>
          <w:rFonts w:eastAsia="Calibri" w:cstheme="minorHAnsi"/>
        </w:rPr>
      </w:pPr>
      <w:r w:rsidRPr="009E3CEE">
        <w:rPr>
          <w:rFonts w:cstheme="minorHAnsi"/>
          <w:b/>
        </w:rPr>
        <w:t>II</w:t>
      </w:r>
      <w:r w:rsidR="00777E27" w:rsidRPr="009E3CEE">
        <w:rPr>
          <w:rFonts w:cstheme="minorHAnsi"/>
          <w:b/>
        </w:rPr>
        <w:t xml:space="preserve">. </w:t>
      </w:r>
      <w:r w:rsidR="00777E27" w:rsidRPr="009E3CEE">
        <w:rPr>
          <w:rFonts w:cstheme="minorHAnsi"/>
          <w:b/>
          <w:u w:val="single"/>
        </w:rPr>
        <w:t>O</w:t>
      </w:r>
      <w:r w:rsidR="00557DC8" w:rsidRPr="009E3CEE">
        <w:rPr>
          <w:rFonts w:cstheme="minorHAnsi"/>
          <w:b/>
          <w:u w:val="single"/>
        </w:rPr>
        <w:t>pis przedmiotu zamówienia:</w:t>
      </w:r>
      <w:r w:rsidR="00557DC8" w:rsidRPr="009E3CEE">
        <w:rPr>
          <w:rFonts w:eastAsia="Calibri" w:cstheme="minorHAnsi"/>
        </w:rPr>
        <w:t xml:space="preserve"> </w:t>
      </w:r>
    </w:p>
    <w:p w14:paraId="3DCC0CBC" w14:textId="6F038C31" w:rsidR="001F6101" w:rsidRPr="009E3CEE" w:rsidRDefault="001F6101" w:rsidP="001F6101">
      <w:pPr>
        <w:spacing w:after="0" w:line="240" w:lineRule="auto"/>
        <w:rPr>
          <w:rFonts w:eastAsia="Calibri" w:cstheme="minorHAnsi"/>
          <w:b/>
          <w:i/>
          <w:u w:val="single"/>
        </w:rPr>
      </w:pPr>
      <w:r w:rsidRPr="009E3CEE">
        <w:rPr>
          <w:rFonts w:eastAsia="Calibri" w:cstheme="minorHAnsi"/>
        </w:rPr>
        <w:t xml:space="preserve">    </w:t>
      </w:r>
      <w:r w:rsidRPr="009E3CEE">
        <w:rPr>
          <w:rFonts w:eastAsia="Calibri" w:cstheme="minorHAnsi"/>
          <w:b/>
          <w:i/>
          <w:u w:val="single"/>
        </w:rPr>
        <w:t>Przedmiotem zamówienia jest</w:t>
      </w:r>
      <w:r w:rsidR="00A10087">
        <w:rPr>
          <w:rFonts w:eastAsia="Calibri" w:cstheme="minorHAnsi"/>
          <w:b/>
          <w:i/>
          <w:u w:val="single"/>
        </w:rPr>
        <w:t xml:space="preserve"> wyposażenie, </w:t>
      </w:r>
      <w:r w:rsidRPr="009E3CEE">
        <w:rPr>
          <w:rFonts w:eastAsia="Calibri" w:cstheme="minorHAnsi"/>
          <w:b/>
          <w:i/>
          <w:u w:val="single"/>
        </w:rPr>
        <w:t xml:space="preserve"> dostawa i montaż wraz z uruchomieniem</w:t>
      </w:r>
      <w:r w:rsidRPr="009E3CEE">
        <w:rPr>
          <w:rFonts w:eastAsia="Calibri" w:cstheme="minorHAnsi"/>
        </w:rPr>
        <w:t xml:space="preserve"> </w:t>
      </w:r>
      <w:r w:rsidRPr="009E3CEE">
        <w:rPr>
          <w:rFonts w:eastAsia="Calibri" w:cstheme="minorHAnsi"/>
          <w:b/>
          <w:i/>
          <w:u w:val="single"/>
        </w:rPr>
        <w:t xml:space="preserve">strzeleckiego systemu </w:t>
      </w:r>
      <w:r w:rsidRPr="009E3CEE">
        <w:rPr>
          <w:rFonts w:eastAsia="Calibri" w:cstheme="minorHAnsi"/>
          <w:b/>
          <w:i/>
        </w:rPr>
        <w:t xml:space="preserve"> </w:t>
      </w:r>
      <w:r w:rsidRPr="009E3CEE">
        <w:rPr>
          <w:rFonts w:eastAsia="Calibri" w:cstheme="minorHAnsi"/>
          <w:b/>
          <w:i/>
          <w:u w:val="single"/>
        </w:rPr>
        <w:t xml:space="preserve">szkolno-treningowego o następujących wymaganiach:  </w:t>
      </w:r>
    </w:p>
    <w:p w14:paraId="581164E8" w14:textId="77777777" w:rsidR="001F6101" w:rsidRPr="009E3CEE" w:rsidRDefault="001F6101" w:rsidP="001F6101">
      <w:pPr>
        <w:spacing w:after="0" w:line="240" w:lineRule="auto"/>
        <w:rPr>
          <w:rFonts w:eastAsia="Calibri" w:cstheme="minorHAnsi"/>
          <w:b/>
          <w:i/>
          <w:u w:val="single"/>
        </w:rPr>
      </w:pPr>
    </w:p>
    <w:p w14:paraId="2E59059A" w14:textId="77777777" w:rsidR="001F6101" w:rsidRPr="009E3CEE" w:rsidRDefault="001F6101" w:rsidP="001F6101">
      <w:pPr>
        <w:rPr>
          <w:rFonts w:eastAsia="Calibri" w:cstheme="minorHAnsi"/>
        </w:rPr>
      </w:pPr>
      <w:r w:rsidRPr="009E3CEE">
        <w:rPr>
          <w:rFonts w:eastAsia="Calibri" w:cstheme="minorHAnsi"/>
        </w:rPr>
        <w:t>Strzelecki system szkolno-treningowy musi spełniać wszystkie wymagania wirtualnej strzelnicy określone w Konkursie Ofert Ministerstwa Obrony Narodowej „Strzelnica w powiecie 2021” nr 2/2021/</w:t>
      </w:r>
      <w:proofErr w:type="spellStart"/>
      <w:r w:rsidRPr="009E3CEE">
        <w:rPr>
          <w:rFonts w:eastAsia="Calibri" w:cstheme="minorHAnsi"/>
        </w:rPr>
        <w:t>BdsPZŻR</w:t>
      </w:r>
      <w:proofErr w:type="spellEnd"/>
      <w:r w:rsidRPr="009E3CEE">
        <w:rPr>
          <w:rFonts w:eastAsia="Calibri" w:cstheme="minorHAnsi"/>
        </w:rPr>
        <w:t xml:space="preserve"> oraz posiadać następujące parametry:</w:t>
      </w:r>
    </w:p>
    <w:p w14:paraId="2838BF50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1.</w:t>
      </w:r>
      <w:r w:rsidRPr="009E3CEE">
        <w:rPr>
          <w:rFonts w:eastAsia="Calibri" w:cstheme="minorHAnsi"/>
        </w:rPr>
        <w:tab/>
        <w:t>Wirtualna strzelnica działająca w oparciu o wirtualną rzeczywistość, wykorzystującą laserowe symulatory (repliki) broni.</w:t>
      </w:r>
    </w:p>
    <w:p w14:paraId="241015CA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2.</w:t>
      </w:r>
      <w:r w:rsidRPr="009E3CEE">
        <w:rPr>
          <w:rFonts w:eastAsia="Calibri" w:cstheme="minorHAnsi"/>
        </w:rPr>
        <w:tab/>
        <w:t>Moduł projekcji powinien charakteryzować się właściwościami:</w:t>
      </w:r>
    </w:p>
    <w:p w14:paraId="1820A2ED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a)</w:t>
      </w:r>
      <w:r w:rsidRPr="009E3CEE">
        <w:rPr>
          <w:rFonts w:eastAsia="Calibri" w:cstheme="minorHAnsi"/>
        </w:rPr>
        <w:tab/>
        <w:t>zasilanie z sieci elektrycznej 230V,</w:t>
      </w:r>
    </w:p>
    <w:p w14:paraId="37172EF2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b)</w:t>
      </w:r>
      <w:r w:rsidRPr="009E3CEE">
        <w:rPr>
          <w:rFonts w:eastAsia="Calibri" w:cstheme="minorHAnsi"/>
        </w:rPr>
        <w:tab/>
        <w:t>graficzny interfejs użytkownika w języku polskim,</w:t>
      </w:r>
    </w:p>
    <w:p w14:paraId="0F70D362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c)</w:t>
      </w:r>
      <w:r w:rsidRPr="009E3CEE">
        <w:rPr>
          <w:rFonts w:eastAsia="Calibri" w:cstheme="minorHAnsi"/>
        </w:rPr>
        <w:tab/>
        <w:t>automatyczna kalibracja obrazu,</w:t>
      </w:r>
    </w:p>
    <w:p w14:paraId="766A056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d)</w:t>
      </w:r>
      <w:r w:rsidRPr="009E3CEE">
        <w:rPr>
          <w:rFonts w:eastAsia="Calibri" w:cstheme="minorHAnsi"/>
        </w:rPr>
        <w:tab/>
        <w:t>zapewnienie właściwego widzenia kątowego obiektów umieszczonych na wirtualnych odległościach prowadzenia ognia niezależnie od wielkości wyświetlanego obrazu i umieszczenia w stosunku do niego stanowiska strzeleckiego,</w:t>
      </w:r>
    </w:p>
    <w:p w14:paraId="5C5F3AF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e)</w:t>
      </w:r>
      <w:r w:rsidRPr="009E3CEE">
        <w:rPr>
          <w:rFonts w:eastAsia="Calibri" w:cstheme="minorHAnsi"/>
        </w:rPr>
        <w:tab/>
        <w:t>łatwość przystosowania urządzenia do pracy w przypadku potrzeby doraźnego wykorzystania w innych pomieszczeniach, w tym przy zmiennych warunkach oświetlenia.</w:t>
      </w:r>
    </w:p>
    <w:p w14:paraId="4C65955B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3.</w:t>
      </w:r>
      <w:r w:rsidRPr="009E3CEE">
        <w:rPr>
          <w:rFonts w:eastAsia="Calibri" w:cstheme="minorHAnsi"/>
        </w:rPr>
        <w:tab/>
        <w:t xml:space="preserve">Możliwość rozwojowej rozbudowy urządzenia o kolejne moduły poprzez łączenie np. za pomocą sieci </w:t>
      </w:r>
      <w:proofErr w:type="spellStart"/>
      <w:r w:rsidRPr="009E3CEE">
        <w:rPr>
          <w:rFonts w:eastAsia="Calibri" w:cstheme="minorHAnsi"/>
        </w:rPr>
        <w:t>lan</w:t>
      </w:r>
      <w:proofErr w:type="spellEnd"/>
      <w:r w:rsidRPr="009E3CEE">
        <w:rPr>
          <w:rFonts w:eastAsia="Calibri" w:cstheme="minorHAnsi"/>
        </w:rPr>
        <w:t>, w celu rozszerzenia funkcjonalności szkoleniowej wirtualnej strzelnicy.</w:t>
      </w:r>
    </w:p>
    <w:p w14:paraId="701FA16B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4.</w:t>
      </w:r>
      <w:r w:rsidRPr="009E3CEE">
        <w:rPr>
          <w:rFonts w:eastAsia="Calibri" w:cstheme="minorHAnsi"/>
        </w:rPr>
        <w:tab/>
        <w:t>Możliwość prowadzenia szkolenia strzeleckiego i wykonywania zadań strzeleckich o różnym stopniu skomplikowania, w postawach: leżąc, klęcząc, stojąc jednocześnie dla minimum 4 uczestników szkolenia z wykorzystaniem różnych rodzajów broni w tym samym czasie, np. czterech ćwiczących strzelających jednocześnie z karabinu i/lub pistoletu z rozróżnialnością osób i poszczególnych egzemplarzy broni.</w:t>
      </w:r>
    </w:p>
    <w:p w14:paraId="08806C27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5.</w:t>
      </w:r>
      <w:r w:rsidRPr="009E3CEE">
        <w:rPr>
          <w:rFonts w:eastAsia="Calibri" w:cstheme="minorHAnsi"/>
        </w:rPr>
        <w:tab/>
        <w:t>Możliwość prowadzenia strzelań w postaci statycznych i dynamicznych treningów dla ćwiczących o różnym stopniu zaawansowania, od ćwiczeń w obserwacji, przez strzelania na celność i skupienie, do wykonywania zadań strzeleckich o różnym stopniu skomplikowania.</w:t>
      </w:r>
    </w:p>
    <w:p w14:paraId="41C1C565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6.</w:t>
      </w:r>
      <w:r w:rsidRPr="009E3CEE">
        <w:rPr>
          <w:rFonts w:eastAsia="Calibri" w:cstheme="minorHAnsi"/>
        </w:rPr>
        <w:tab/>
        <w:t xml:space="preserve">Wirtualna strzelnica powinna być wyposażona w bezprzewodowe, laserowe symulatory (repliki) broni – czterech karabinów i czterech pistoletów, z funkcją wyzwalania strzału. Symulowania strzału powinno cechować: realistyczna obsługa manualna symulatora (repliki) oraz działania mechanizmów </w:t>
      </w:r>
      <w:r w:rsidRPr="009E3CEE">
        <w:rPr>
          <w:rFonts w:eastAsia="Calibri" w:cstheme="minorHAnsi"/>
        </w:rPr>
        <w:lastRenderedPageBreak/>
        <w:t>broni, imitacja odgłosu strzału i zjawiska odrzutu, a także jednoznaczna rozpoznawalność przez system informatyczny zarówno strzałów w ogniu pojedynczym, jak i seryjnym, możliwość stosowania pasów nośnych i kabur.</w:t>
      </w:r>
    </w:p>
    <w:p w14:paraId="41BE9A7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7.</w:t>
      </w:r>
      <w:r w:rsidRPr="009E3CEE">
        <w:rPr>
          <w:rFonts w:eastAsia="Calibri" w:cstheme="minorHAnsi"/>
        </w:rPr>
        <w:tab/>
        <w:t>Możliwość wirtualnego strzelania na różne odległości z uwzględnieniem balistyki toru lotu pocisku odpowiadającego rodzajowi broni i kalibrowi amunicji, umożliwiające realne korzystanie z celowników mechanicznych oraz z celowników kolimatorowych i/lub holograficznych, wymuszające uwzględnienie poprawek przy zmianie odległości prowadzenia ognia i strzelaniu do celów ruchomych.</w:t>
      </w:r>
    </w:p>
    <w:p w14:paraId="4839B5B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8.</w:t>
      </w:r>
      <w:r w:rsidRPr="009E3CEE">
        <w:rPr>
          <w:rFonts w:eastAsia="Calibri" w:cstheme="minorHAnsi"/>
        </w:rPr>
        <w:tab/>
        <w:t xml:space="preserve">Możliwość kontroli prowadzenia strzelań w celu wyrobienia poprawnych i bezpiecznych </w:t>
      </w:r>
      <w:proofErr w:type="spellStart"/>
      <w:r w:rsidRPr="009E3CEE">
        <w:rPr>
          <w:rFonts w:eastAsia="Calibri" w:cstheme="minorHAnsi"/>
        </w:rPr>
        <w:t>zachowań</w:t>
      </w:r>
      <w:proofErr w:type="spellEnd"/>
      <w:r w:rsidRPr="009E3CEE">
        <w:rPr>
          <w:rFonts w:eastAsia="Calibri" w:cstheme="minorHAnsi"/>
        </w:rPr>
        <w:t xml:space="preserve"> ćwiczących.</w:t>
      </w:r>
    </w:p>
    <w:p w14:paraId="68FCA3BD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9.</w:t>
      </w:r>
      <w:r w:rsidRPr="009E3CEE">
        <w:rPr>
          <w:rFonts w:eastAsia="Calibri" w:cstheme="minorHAnsi"/>
        </w:rPr>
        <w:tab/>
        <w:t>Możliwość indywidualnego przystrzeliwania przez strzelca, bezpośrednio przed ćwiczeniem, każdego egzemplarza symulatora (repliki) broni, z których będzie korzystał.</w:t>
      </w:r>
    </w:p>
    <w:p w14:paraId="3F227256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10.</w:t>
      </w:r>
      <w:r w:rsidRPr="009E3CEE">
        <w:rPr>
          <w:rFonts w:eastAsia="Calibri" w:cstheme="minorHAnsi"/>
        </w:rPr>
        <w:tab/>
        <w:t>Ćwiczenia ze scenariuszami o różnym stopniu trudności, w tym z możliwością zmiany warunków strzelania, w oparciu o wirtualną przestrzeń strzelnicy/placu ćwiczeń/otwartych przestrzeni, a także ćwiczenia sytuacyjne realizowane w oparciu o otwarte przestrzenie, np. tereny zielone, tereny miejskie.</w:t>
      </w:r>
    </w:p>
    <w:p w14:paraId="27891D91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11.</w:t>
      </w:r>
      <w:r w:rsidRPr="009E3CEE">
        <w:rPr>
          <w:rFonts w:eastAsia="Calibri" w:cstheme="minorHAnsi"/>
        </w:rPr>
        <w:tab/>
        <w:t>Możliwość opcjonalnego uzupełniania zestawu ćwiczeń o inne scenariusze przygotowane na bazie wirtualnych przestrzeni, które cechuje zróżnicowane ukształtowanie terenu, poszycie, roślinność, zastosowanie obiektów terenowych; możliwość doboru w tworzonych ćwiczeniach pory dnia, warunków oświetleniowych (światło sztuczne, naturalne), warunków atmosferycznych (deszcz, śnieg, mgła); możliwość wprowadzania w tworzonych ćwiczeniach efektów specjalnych jak ogień, dym, dźwięki otoczenia.</w:t>
      </w:r>
    </w:p>
    <w:p w14:paraId="524012B9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12.</w:t>
      </w:r>
      <w:r w:rsidRPr="009E3CEE">
        <w:rPr>
          <w:rFonts w:eastAsia="Calibri" w:cstheme="minorHAnsi"/>
        </w:rPr>
        <w:tab/>
        <w:t>Zobrazowanie w czasie rzeczywistym wyniku strzelania, podsumowanie/analiza efektu strzelania i archiwizacja wyników szkolenia oraz zarządzania treningiem strzeleckim w trybie instruktora; możliwość odtworzenia przebiegu strzelania w celu omówienia popełnionych błędów.</w:t>
      </w:r>
    </w:p>
    <w:p w14:paraId="7F1B353F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13.</w:t>
      </w:r>
      <w:r w:rsidRPr="009E3CEE">
        <w:rPr>
          <w:rFonts w:eastAsia="Calibri" w:cstheme="minorHAnsi"/>
        </w:rPr>
        <w:tab/>
        <w:t>Posiadać doprowadzone zasilanie w energię elektryczną.</w:t>
      </w:r>
    </w:p>
    <w:p w14:paraId="51D69D42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14.</w:t>
      </w:r>
      <w:r w:rsidRPr="009E3CEE">
        <w:rPr>
          <w:rFonts w:eastAsia="Calibri" w:cstheme="minorHAnsi"/>
        </w:rPr>
        <w:tab/>
        <w:t>Posiadać poniższe wyposażenie:</w:t>
      </w:r>
    </w:p>
    <w:p w14:paraId="315BD20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a)</w:t>
      </w:r>
      <w:r w:rsidRPr="009E3CEE">
        <w:rPr>
          <w:rFonts w:eastAsia="Calibri" w:cstheme="minorHAnsi"/>
        </w:rPr>
        <w:tab/>
        <w:t xml:space="preserve">Moduł Projekcji (MP) z kablem zasilającym (1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.) w tym:</w:t>
      </w:r>
    </w:p>
    <w:p w14:paraId="2A963E33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obudowa montażowo-transportowa modułu projekcji,</w:t>
      </w:r>
    </w:p>
    <w:p w14:paraId="60DCFF92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zestaw mikrokomputerowy PC,</w:t>
      </w:r>
    </w:p>
    <w:p w14:paraId="1945641A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projektor,</w:t>
      </w:r>
    </w:p>
    <w:p w14:paraId="161DE7A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kamera,</w:t>
      </w:r>
    </w:p>
    <w:p w14:paraId="144DB476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głośnik,</w:t>
      </w:r>
    </w:p>
    <w:p w14:paraId="0410D9D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punkt dostępowy WI-FI,</w:t>
      </w:r>
    </w:p>
    <w:p w14:paraId="15814E05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punkt dostępowy Bluetooth;</w:t>
      </w:r>
    </w:p>
    <w:p w14:paraId="1C9ACB8B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MP to główne urządzenie systemu będące zintegrowanym, modułem multimedialnym;</w:t>
      </w:r>
    </w:p>
    <w:p w14:paraId="797F5009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b)</w:t>
      </w:r>
      <w:r w:rsidRPr="009E3CEE">
        <w:rPr>
          <w:rFonts w:eastAsia="Calibri" w:cstheme="minorHAnsi"/>
        </w:rPr>
        <w:tab/>
        <w:t xml:space="preserve">klawiatura bezprzewodowa z gładzikiem (podstawowe urządzenie zewnętrzne systemu do obsługi menu ekranowego) - 1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.;</w:t>
      </w:r>
    </w:p>
    <w:p w14:paraId="242E607C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c)</w:t>
      </w:r>
      <w:r w:rsidRPr="009E3CEE">
        <w:rPr>
          <w:rFonts w:eastAsia="Calibri" w:cstheme="minorHAnsi"/>
        </w:rPr>
        <w:tab/>
        <w:t xml:space="preserve">tablet z ładowarką (urządzenie zewnętrzne systemu rozszerzające funkcjonalność obsługi) - 1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.;</w:t>
      </w:r>
    </w:p>
    <w:p w14:paraId="2238283A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d)</w:t>
      </w:r>
      <w:r w:rsidRPr="009E3CEE">
        <w:rPr>
          <w:rFonts w:eastAsia="Calibri" w:cstheme="minorHAnsi"/>
        </w:rPr>
        <w:tab/>
        <w:t xml:space="preserve">drukarka (urządzenie zewnętrzne systemu umożliwiające wydrukowanie indywidualnego lub zbiorowego podsumowania ćwiczenia w formie arkusza wyników - 1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.;</w:t>
      </w:r>
    </w:p>
    <w:p w14:paraId="5F6BEED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e)</w:t>
      </w:r>
      <w:r w:rsidRPr="009E3CEE">
        <w:rPr>
          <w:rFonts w:eastAsia="Calibri" w:cstheme="minorHAnsi"/>
        </w:rPr>
        <w:tab/>
        <w:t xml:space="preserve">oprogramowanie – 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</w:t>
      </w:r>
    </w:p>
    <w:p w14:paraId="4AB7A486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zainstalowane w zestawie mikrokomputerowym PC (MP), w tym:</w:t>
      </w:r>
    </w:p>
    <w:p w14:paraId="022F7569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system operacyjny,</w:t>
      </w:r>
    </w:p>
    <w:p w14:paraId="71B7F09E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specjalistyczne moduły oprogramowania;</w:t>
      </w:r>
    </w:p>
    <w:p w14:paraId="3896D570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>zainstalowane w tablecie, w tym:</w:t>
      </w:r>
    </w:p>
    <w:p w14:paraId="0D86F3CC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system operacyjny,</w:t>
      </w:r>
    </w:p>
    <w:p w14:paraId="0D437EE0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specjalistyczna aplikacja;</w:t>
      </w:r>
    </w:p>
    <w:p w14:paraId="71671FD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f)</w:t>
      </w:r>
      <w:r w:rsidRPr="009E3CEE">
        <w:rPr>
          <w:rFonts w:eastAsia="Calibri" w:cstheme="minorHAnsi"/>
        </w:rPr>
        <w:tab/>
        <w:t xml:space="preserve">broń treningowa - symulatory laserowe (1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.), na które składają się:</w:t>
      </w:r>
    </w:p>
    <w:p w14:paraId="1C3CFAA9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 xml:space="preserve">handlowe repliki ASG broni działające w systemie </w:t>
      </w:r>
      <w:proofErr w:type="spellStart"/>
      <w:r w:rsidRPr="009E3CEE">
        <w:rPr>
          <w:rFonts w:eastAsia="Calibri" w:cstheme="minorHAnsi"/>
        </w:rPr>
        <w:t>blow-back</w:t>
      </w:r>
      <w:proofErr w:type="spellEnd"/>
      <w:r w:rsidRPr="009E3CEE">
        <w:rPr>
          <w:rFonts w:eastAsia="Calibri" w:cstheme="minorHAnsi"/>
        </w:rPr>
        <w:t xml:space="preserve">, zasilane </w:t>
      </w:r>
      <w:proofErr w:type="spellStart"/>
      <w:r w:rsidRPr="009E3CEE">
        <w:rPr>
          <w:rFonts w:eastAsia="Calibri" w:cstheme="minorHAnsi"/>
        </w:rPr>
        <w:t>green</w:t>
      </w:r>
      <w:proofErr w:type="spellEnd"/>
      <w:r w:rsidRPr="009E3CEE">
        <w:rPr>
          <w:rFonts w:eastAsia="Calibri" w:cstheme="minorHAnsi"/>
        </w:rPr>
        <w:t>-gaz:</w:t>
      </w:r>
    </w:p>
    <w:p w14:paraId="6A68D592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 xml:space="preserve">replika karabinu z dwoma magazynkami (4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.),</w:t>
      </w:r>
    </w:p>
    <w:p w14:paraId="52D63A60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 xml:space="preserve">replika pistoletu z dwoma magazynkami (4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.);</w:t>
      </w:r>
    </w:p>
    <w:p w14:paraId="7F8A43C5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•</w:t>
      </w:r>
      <w:r w:rsidRPr="009E3CEE">
        <w:rPr>
          <w:rFonts w:eastAsia="Calibri" w:cstheme="minorHAnsi"/>
        </w:rPr>
        <w:tab/>
        <w:t xml:space="preserve">bezprzewodowe moduły laserowe (urządzenia laserowe </w:t>
      </w:r>
      <w:proofErr w:type="spellStart"/>
      <w:r w:rsidRPr="009E3CEE">
        <w:rPr>
          <w:rFonts w:eastAsia="Calibri" w:cstheme="minorHAnsi"/>
        </w:rPr>
        <w:t>kl.I</w:t>
      </w:r>
      <w:proofErr w:type="spellEnd"/>
      <w:r w:rsidRPr="009E3CEE">
        <w:rPr>
          <w:rFonts w:eastAsia="Calibri" w:cstheme="minorHAnsi"/>
        </w:rPr>
        <w:t>) dedykowane do rodzajów replik ASG:</w:t>
      </w:r>
    </w:p>
    <w:p w14:paraId="7656E708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do pistoletu (4 szt.),</w:t>
      </w:r>
    </w:p>
    <w:p w14:paraId="7EEA118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lastRenderedPageBreak/>
        <w:t>-</w:t>
      </w:r>
      <w:r w:rsidRPr="009E3CEE">
        <w:rPr>
          <w:rFonts w:eastAsia="Calibri" w:cstheme="minorHAnsi"/>
        </w:rPr>
        <w:tab/>
        <w:t>do karabinka (4 szt.),</w:t>
      </w:r>
    </w:p>
    <w:p w14:paraId="74AEFFA4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-</w:t>
      </w:r>
      <w:r w:rsidRPr="009E3CEE">
        <w:rPr>
          <w:rFonts w:eastAsia="Calibri" w:cstheme="minorHAnsi"/>
        </w:rPr>
        <w:tab/>
        <w:t>ładowarka bezprzewodowego modułu laserowego umożliwiająca podłączenie do 8 szt. modułów;</w:t>
      </w:r>
    </w:p>
    <w:p w14:paraId="78923F2B" w14:textId="77777777" w:rsidR="001F6101" w:rsidRPr="009E3CEE" w:rsidRDefault="001F6101" w:rsidP="001F6101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g)</w:t>
      </w:r>
      <w:r w:rsidRPr="009E3CEE">
        <w:rPr>
          <w:rFonts w:eastAsia="Calibri" w:cstheme="minorHAnsi"/>
        </w:rPr>
        <w:tab/>
        <w:t xml:space="preserve">opakowania, futerały i pudełka transportowe na powyższy sprzęt - 1 </w:t>
      </w:r>
      <w:proofErr w:type="spellStart"/>
      <w:r w:rsidRPr="009E3CEE">
        <w:rPr>
          <w:rFonts w:eastAsia="Calibri" w:cstheme="minorHAnsi"/>
        </w:rPr>
        <w:t>kpl</w:t>
      </w:r>
      <w:proofErr w:type="spellEnd"/>
      <w:r w:rsidRPr="009E3CEE">
        <w:rPr>
          <w:rFonts w:eastAsia="Calibri" w:cstheme="minorHAnsi"/>
        </w:rPr>
        <w:t>.</w:t>
      </w:r>
    </w:p>
    <w:p w14:paraId="791C6B9A" w14:textId="258B19A5" w:rsidR="001F6101" w:rsidRPr="009E3CEE" w:rsidRDefault="001F6101" w:rsidP="00742C80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15.</w:t>
      </w:r>
      <w:r w:rsidRPr="009E3CEE">
        <w:rPr>
          <w:rFonts w:eastAsia="Calibri" w:cstheme="minorHAnsi"/>
        </w:rPr>
        <w:tab/>
        <w:t>System szkolno-treningowy powinien po</w:t>
      </w:r>
      <w:r w:rsidR="00742C80" w:rsidRPr="009E3CEE">
        <w:rPr>
          <w:rFonts w:eastAsia="Calibri" w:cstheme="minorHAnsi"/>
        </w:rPr>
        <w:t>siadać dokumenty C</w:t>
      </w:r>
      <w:r w:rsidRPr="009E3CEE">
        <w:rPr>
          <w:rFonts w:eastAsia="Calibri" w:cstheme="minorHAnsi"/>
        </w:rPr>
        <w:t xml:space="preserve">ertyfikat zgodności, </w:t>
      </w:r>
      <w:r w:rsidR="00742C80" w:rsidRPr="009E3CEE">
        <w:rPr>
          <w:rFonts w:eastAsia="Calibri" w:cstheme="minorHAnsi"/>
        </w:rPr>
        <w:t>wydany przez Ośrodek Certyfikacji Wojskowego Instytutu Technicznego Uzbrojenia .</w:t>
      </w:r>
    </w:p>
    <w:p w14:paraId="3E45A59E" w14:textId="77777777" w:rsidR="00EB2B2B" w:rsidRDefault="001F6101" w:rsidP="00EC4890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16.</w:t>
      </w:r>
      <w:r w:rsidRPr="009E3CEE">
        <w:rPr>
          <w:rFonts w:eastAsia="Calibri" w:cstheme="minorHAnsi"/>
        </w:rPr>
        <w:tab/>
        <w:t xml:space="preserve">Należy opracować regulamin wirtualnej strzelnicy (w tym: przeznaczenie wirtualnej strzelnicy, prawo korzystania z wirtualnej strzelnicy, warunki korzystania z wirtualnej strzelnicy, sposób obchodzenia się z bronią treningową, sposób zachowania się osób przebywających na strzelnicy).       </w:t>
      </w:r>
    </w:p>
    <w:p w14:paraId="5FCA9D60" w14:textId="074A0BDE" w:rsidR="002D385C" w:rsidRPr="009E3CEE" w:rsidRDefault="00EB2B2B" w:rsidP="00EC4890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17.  </w:t>
      </w:r>
      <w:r w:rsidR="00113BC6">
        <w:rPr>
          <w:rFonts w:eastAsia="Calibri" w:cstheme="minorHAnsi"/>
        </w:rPr>
        <w:t xml:space="preserve">      W</w:t>
      </w:r>
      <w:r>
        <w:rPr>
          <w:rFonts w:eastAsia="Calibri" w:cstheme="minorHAnsi"/>
        </w:rPr>
        <w:t>yposażenie Strzelnicy w niezbędne meble – biurko, szafa, krzesło jak i maty podłogowe.</w:t>
      </w:r>
      <w:r w:rsidR="001F6101" w:rsidRPr="009E3CEE">
        <w:rPr>
          <w:rFonts w:eastAsia="Calibri" w:cstheme="minorHAnsi"/>
        </w:rPr>
        <w:t xml:space="preserve">     </w:t>
      </w:r>
    </w:p>
    <w:p w14:paraId="0C95348E" w14:textId="53519783" w:rsidR="00CE63B3" w:rsidRDefault="00CE63B3" w:rsidP="00CE63B3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1</w:t>
      </w:r>
      <w:r w:rsidR="00EB2B2B">
        <w:rPr>
          <w:rFonts w:eastAsia="Calibri" w:cstheme="minorHAnsi"/>
        </w:rPr>
        <w:t>8</w:t>
      </w:r>
      <w:r w:rsidRPr="009E3CEE">
        <w:rPr>
          <w:rFonts w:eastAsia="Calibri" w:cstheme="minorHAnsi"/>
        </w:rPr>
        <w:t>.</w:t>
      </w:r>
      <w:r w:rsidRPr="009E3CEE">
        <w:rPr>
          <w:rFonts w:eastAsia="Calibri" w:cstheme="minorHAnsi"/>
        </w:rPr>
        <w:tab/>
        <w:t xml:space="preserve">Miejsce dostawy i montażu strzeleckiego systemu szkolno-treningowego: </w:t>
      </w:r>
    </w:p>
    <w:p w14:paraId="7C2E5DD8" w14:textId="55391765" w:rsidR="00113BC6" w:rsidRPr="009E3CEE" w:rsidRDefault="00113BC6" w:rsidP="00CE63B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II Liceum Ogólnokształcące z Oddziałami Integracyjnymi im. </w:t>
      </w:r>
      <w:proofErr w:type="spellStart"/>
      <w:r>
        <w:rPr>
          <w:rFonts w:eastAsia="Calibri" w:cstheme="minorHAnsi"/>
        </w:rPr>
        <w:t>M.Reja</w:t>
      </w:r>
      <w:proofErr w:type="spellEnd"/>
      <w:r>
        <w:rPr>
          <w:rFonts w:eastAsia="Calibri" w:cstheme="minorHAnsi"/>
        </w:rPr>
        <w:t>, ul. Sudecka 5, 41-608 Świętochłowice</w:t>
      </w:r>
    </w:p>
    <w:p w14:paraId="6768B3D1" w14:textId="26044E7D" w:rsidR="00EC4890" w:rsidRPr="009D5D61" w:rsidRDefault="00CE63B3" w:rsidP="00EC4890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            </w:t>
      </w:r>
    </w:p>
    <w:p w14:paraId="7B04621C" w14:textId="77777777" w:rsidR="000B347C" w:rsidRPr="009E3CEE" w:rsidRDefault="000B347C" w:rsidP="000B347C">
      <w:pPr>
        <w:pStyle w:val="Akapitzlist"/>
        <w:ind w:left="0"/>
        <w:jc w:val="both"/>
        <w:rPr>
          <w:rFonts w:cstheme="minorHAnsi"/>
          <w:b/>
          <w:u w:val="single"/>
        </w:rPr>
      </w:pPr>
      <w:r w:rsidRPr="009E3CEE">
        <w:rPr>
          <w:rFonts w:cstheme="minorHAnsi"/>
          <w:b/>
        </w:rPr>
        <w:t>I</w:t>
      </w:r>
      <w:r w:rsidR="00563EE1" w:rsidRPr="009E3CEE">
        <w:rPr>
          <w:rFonts w:cstheme="minorHAnsi"/>
          <w:b/>
        </w:rPr>
        <w:t>I</w:t>
      </w:r>
      <w:r w:rsidRPr="009E3CEE">
        <w:rPr>
          <w:rFonts w:cstheme="minorHAnsi"/>
          <w:b/>
        </w:rPr>
        <w:t xml:space="preserve">I. </w:t>
      </w:r>
      <w:r w:rsidRPr="009E3CEE">
        <w:rPr>
          <w:rFonts w:cstheme="minorHAnsi"/>
          <w:b/>
          <w:u w:val="single"/>
        </w:rPr>
        <w:t xml:space="preserve">Warunki udziału w postępowaniu </w:t>
      </w:r>
    </w:p>
    <w:p w14:paraId="7234BE23" w14:textId="77777777" w:rsidR="000B39A7" w:rsidRPr="009E3CEE" w:rsidRDefault="000B39A7" w:rsidP="000B39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b/>
          <w:lang w:eastAsia="pl-PL"/>
        </w:rPr>
        <w:t>1.</w:t>
      </w:r>
      <w:r w:rsidRPr="009E3CEE">
        <w:rPr>
          <w:rFonts w:eastAsia="Times New Roman" w:cstheme="minorHAnsi"/>
          <w:lang w:eastAsia="pl-PL"/>
        </w:rPr>
        <w:t xml:space="preserve">  O udzielenie zamówienia mogą ubiegać się Wykonawcy, którzy:</w:t>
      </w:r>
    </w:p>
    <w:p w14:paraId="6C6F2931" w14:textId="77777777" w:rsidR="000B39A7" w:rsidRPr="009E3CEE" w:rsidRDefault="000B39A7" w:rsidP="000B39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1) Spełniają warunki udziału w postępowaniu,</w:t>
      </w:r>
    </w:p>
    <w:p w14:paraId="7F8C2CF7" w14:textId="77777777" w:rsidR="000B39A7" w:rsidRPr="009E3CEE" w:rsidRDefault="000B39A7" w:rsidP="000B39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2) Nie podlegają wykluczeniu, </w:t>
      </w:r>
    </w:p>
    <w:p w14:paraId="3FA5FCC9" w14:textId="77777777" w:rsidR="00BE2445" w:rsidRPr="009E3CEE" w:rsidRDefault="000B39A7" w:rsidP="001F61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b/>
          <w:lang w:eastAsia="pl-PL"/>
        </w:rPr>
        <w:t>2.</w:t>
      </w:r>
      <w:r w:rsidRPr="009E3CEE">
        <w:rPr>
          <w:rFonts w:eastAsia="Times New Roman" w:cstheme="minorHAnsi"/>
          <w:lang w:eastAsia="pl-PL"/>
        </w:rPr>
        <w:t xml:space="preserve"> Zamawiający określa warunki udziału w postępowaniu oraz wymagane od wykonawcy środki dowodowe w sposób proporcjonalny do przedmiotu zamówienia oraz umożliwiający ocenę zdolności wykonawcy do należytego wykonania zamówienia jako minimalne poziomy zdolności. W niniejszym postepowaniu ofertę może złożyć Wykonawca który:</w:t>
      </w:r>
    </w:p>
    <w:p w14:paraId="5DDF8B00" w14:textId="77777777" w:rsidR="00BE2445" w:rsidRPr="009E3CEE" w:rsidRDefault="00BE2445" w:rsidP="000B347C">
      <w:pPr>
        <w:pStyle w:val="Akapitzlist"/>
        <w:ind w:left="284"/>
        <w:jc w:val="both"/>
        <w:rPr>
          <w:rFonts w:cstheme="minorHAnsi"/>
        </w:rPr>
      </w:pPr>
    </w:p>
    <w:p w14:paraId="63E472FD" w14:textId="77777777" w:rsidR="00BE2445" w:rsidRPr="009E3CEE" w:rsidRDefault="00557DC8" w:rsidP="00BE2445">
      <w:pPr>
        <w:pStyle w:val="Akapitzlist"/>
        <w:tabs>
          <w:tab w:val="left" w:pos="426"/>
        </w:tabs>
        <w:ind w:left="567" w:hanging="283"/>
        <w:jc w:val="both"/>
        <w:rPr>
          <w:rFonts w:cstheme="minorHAnsi"/>
        </w:rPr>
      </w:pPr>
      <w:r w:rsidRPr="009E3CEE">
        <w:rPr>
          <w:rFonts w:cstheme="minorHAnsi"/>
        </w:rPr>
        <w:t>1</w:t>
      </w:r>
      <w:r w:rsidR="000B39A7" w:rsidRPr="009E3CEE">
        <w:rPr>
          <w:rFonts w:cstheme="minorHAnsi"/>
        </w:rPr>
        <w:t>)</w:t>
      </w:r>
      <w:r w:rsidR="00BE2445" w:rsidRPr="009E3CEE">
        <w:rPr>
          <w:rFonts w:cstheme="minorHAnsi"/>
        </w:rPr>
        <w:t xml:space="preserve"> Znajduje się w sytuacji finansowej i ekonomicznej pozwalającej w sposób właściwy  zrealizować zamówienie.  </w:t>
      </w:r>
    </w:p>
    <w:p w14:paraId="4E1C34A4" w14:textId="77777777" w:rsidR="000B347C" w:rsidRPr="009E3CEE" w:rsidRDefault="00557DC8" w:rsidP="00BE2445">
      <w:pPr>
        <w:pStyle w:val="Akapitzlist"/>
        <w:tabs>
          <w:tab w:val="left" w:pos="426"/>
        </w:tabs>
        <w:ind w:left="567" w:hanging="283"/>
        <w:jc w:val="both"/>
        <w:rPr>
          <w:rFonts w:cstheme="minorHAnsi"/>
        </w:rPr>
      </w:pPr>
      <w:r w:rsidRPr="009E3CEE">
        <w:rPr>
          <w:rFonts w:cstheme="minorHAnsi"/>
        </w:rPr>
        <w:t>2</w:t>
      </w:r>
      <w:r w:rsidR="000B39A7" w:rsidRPr="009E3CEE">
        <w:rPr>
          <w:rFonts w:cstheme="minorHAnsi"/>
        </w:rPr>
        <w:t>)</w:t>
      </w:r>
      <w:r w:rsidR="00BE2445" w:rsidRPr="009E3CEE">
        <w:rPr>
          <w:rFonts w:cstheme="minorHAnsi"/>
        </w:rPr>
        <w:t xml:space="preserve"> Dysponuje odpowiednią zdolnością techniczną i zawodową niezbędną do prawidłowego                wykonania zamówienia</w:t>
      </w:r>
      <w:r w:rsidR="0068319B" w:rsidRPr="009E3CEE">
        <w:rPr>
          <w:rFonts w:cstheme="minorHAnsi"/>
        </w:rPr>
        <w:t>.</w:t>
      </w:r>
    </w:p>
    <w:p w14:paraId="2B1C6487" w14:textId="77777777" w:rsidR="0068319B" w:rsidRPr="009E3CEE" w:rsidRDefault="0068319B" w:rsidP="00BE2445">
      <w:pPr>
        <w:pStyle w:val="Akapitzlist"/>
        <w:tabs>
          <w:tab w:val="left" w:pos="426"/>
        </w:tabs>
        <w:ind w:left="567" w:hanging="283"/>
        <w:jc w:val="both"/>
        <w:rPr>
          <w:rFonts w:cstheme="minorHAnsi"/>
        </w:rPr>
      </w:pPr>
    </w:p>
    <w:p w14:paraId="7B494690" w14:textId="1CF96896" w:rsidR="009A1B4A" w:rsidRPr="009E3CEE" w:rsidRDefault="0068319B" w:rsidP="0068319B">
      <w:pPr>
        <w:pStyle w:val="Akapitzlist"/>
        <w:tabs>
          <w:tab w:val="left" w:pos="284"/>
        </w:tabs>
        <w:ind w:left="284"/>
        <w:jc w:val="both"/>
        <w:rPr>
          <w:rFonts w:cstheme="minorHAnsi"/>
        </w:rPr>
      </w:pPr>
      <w:r w:rsidRPr="009E3CEE">
        <w:rPr>
          <w:rFonts w:cstheme="minorHAnsi"/>
        </w:rPr>
        <w:t xml:space="preserve">W celu wykazania spełniania warunków udziału w postępowaniu Wykonawca składa oświadczenie </w:t>
      </w:r>
      <w:r w:rsidR="0085607E">
        <w:rPr>
          <w:rFonts w:cstheme="minorHAnsi"/>
        </w:rPr>
        <w:t xml:space="preserve">             </w:t>
      </w:r>
      <w:r w:rsidRPr="009E3CEE">
        <w:rPr>
          <w:rFonts w:cstheme="minorHAnsi"/>
        </w:rPr>
        <w:t xml:space="preserve">o spełnianiu warunków udziału w postępowaniu </w:t>
      </w:r>
      <w:r w:rsidRPr="009E3CEE">
        <w:rPr>
          <w:rFonts w:cstheme="minorHAnsi"/>
          <w:b/>
        </w:rPr>
        <w:t xml:space="preserve">zał. Nr </w:t>
      </w:r>
      <w:r w:rsidR="00394645" w:rsidRPr="009E3CEE">
        <w:rPr>
          <w:rFonts w:cstheme="minorHAnsi"/>
          <w:b/>
        </w:rPr>
        <w:t>2</w:t>
      </w:r>
      <w:r w:rsidRPr="009E3CEE">
        <w:rPr>
          <w:rFonts w:cstheme="minorHAnsi"/>
        </w:rPr>
        <w:t xml:space="preserve"> – do zapytania ofertowego.</w:t>
      </w:r>
      <w:r w:rsidR="00563EE1" w:rsidRPr="009E3CEE">
        <w:rPr>
          <w:rFonts w:cstheme="minorHAnsi"/>
        </w:rPr>
        <w:t xml:space="preserve"> Jeżeli z treści złożonego oświadczenia wynikać będzie, że wykonawca spełnia warunki udziału w postępowaniu, Zamawiający uzna </w:t>
      </w:r>
      <w:r w:rsidR="009A1B4A" w:rsidRPr="009E3CEE">
        <w:rPr>
          <w:rFonts w:cstheme="minorHAnsi"/>
        </w:rPr>
        <w:t>to za spełnianie warunków udziału w postępowaniu.</w:t>
      </w:r>
    </w:p>
    <w:p w14:paraId="4524F301" w14:textId="77777777" w:rsidR="009A1B4A" w:rsidRPr="009E3CEE" w:rsidRDefault="009A1B4A" w:rsidP="0068319B">
      <w:pPr>
        <w:pStyle w:val="Akapitzlist"/>
        <w:tabs>
          <w:tab w:val="left" w:pos="284"/>
        </w:tabs>
        <w:ind w:left="284"/>
        <w:jc w:val="both"/>
        <w:rPr>
          <w:rFonts w:cstheme="minorHAnsi"/>
        </w:rPr>
      </w:pPr>
    </w:p>
    <w:p w14:paraId="358B4E65" w14:textId="498CECF9" w:rsidR="00583554" w:rsidRPr="009E3CEE" w:rsidRDefault="009A1B4A" w:rsidP="0068319B">
      <w:pPr>
        <w:pStyle w:val="Akapitzlist"/>
        <w:tabs>
          <w:tab w:val="left" w:pos="284"/>
        </w:tabs>
        <w:ind w:left="284"/>
        <w:jc w:val="both"/>
        <w:rPr>
          <w:rFonts w:cstheme="minorHAnsi"/>
        </w:rPr>
      </w:pPr>
      <w:r w:rsidRPr="009E3CEE">
        <w:rPr>
          <w:rFonts w:cstheme="minorHAnsi"/>
        </w:rPr>
        <w:t xml:space="preserve">Wykonawca, który nie potwierdzi w oświadczeniu spełnienia warunków udziału w  postępowaniu lub nie złoży oświadczenia o spełnianiu warunków udziału w postępowaniu zostanie wykluczony </w:t>
      </w:r>
      <w:r w:rsidR="0085607E">
        <w:rPr>
          <w:rFonts w:cstheme="minorHAnsi"/>
        </w:rPr>
        <w:t xml:space="preserve">                              </w:t>
      </w:r>
      <w:r w:rsidRPr="009E3CEE">
        <w:rPr>
          <w:rFonts w:cstheme="minorHAnsi"/>
        </w:rPr>
        <w:t>z postępowania a jego oferta będzie uznana za odrzuconą.</w:t>
      </w:r>
    </w:p>
    <w:p w14:paraId="3C4B5B26" w14:textId="77777777" w:rsidR="00583554" w:rsidRPr="009E3CEE" w:rsidRDefault="00583554" w:rsidP="0068319B">
      <w:pPr>
        <w:pStyle w:val="Akapitzlist"/>
        <w:tabs>
          <w:tab w:val="left" w:pos="284"/>
        </w:tabs>
        <w:ind w:left="284"/>
        <w:jc w:val="both"/>
        <w:rPr>
          <w:rFonts w:cstheme="minorHAnsi"/>
        </w:rPr>
      </w:pPr>
    </w:p>
    <w:p w14:paraId="31F48E35" w14:textId="77777777" w:rsidR="002D385C" w:rsidRPr="009E3CEE" w:rsidRDefault="002D385C" w:rsidP="00583554">
      <w:pPr>
        <w:pStyle w:val="Akapitzlist"/>
        <w:tabs>
          <w:tab w:val="left" w:pos="0"/>
        </w:tabs>
        <w:ind w:left="0"/>
        <w:jc w:val="both"/>
        <w:rPr>
          <w:rFonts w:cstheme="minorHAnsi"/>
          <w:b/>
        </w:rPr>
      </w:pPr>
    </w:p>
    <w:p w14:paraId="0E005316" w14:textId="77777777" w:rsidR="0068319B" w:rsidRPr="009E3CEE" w:rsidRDefault="00A57CFB" w:rsidP="00583554">
      <w:pPr>
        <w:pStyle w:val="Akapitzlist"/>
        <w:tabs>
          <w:tab w:val="left" w:pos="0"/>
        </w:tabs>
        <w:ind w:left="0"/>
        <w:jc w:val="both"/>
        <w:rPr>
          <w:rFonts w:cstheme="minorHAnsi"/>
          <w:u w:val="single"/>
        </w:rPr>
      </w:pPr>
      <w:r w:rsidRPr="009E3CEE">
        <w:rPr>
          <w:rFonts w:cstheme="minorHAnsi"/>
          <w:b/>
        </w:rPr>
        <w:t>3</w:t>
      </w:r>
      <w:r w:rsidR="00583554" w:rsidRPr="009E3CEE">
        <w:rPr>
          <w:rFonts w:cstheme="minorHAnsi"/>
          <w:b/>
        </w:rPr>
        <w:t>.</w:t>
      </w:r>
      <w:r w:rsidR="00583554" w:rsidRPr="009E3CEE">
        <w:rPr>
          <w:rFonts w:cstheme="minorHAnsi"/>
        </w:rPr>
        <w:t xml:space="preserve"> </w:t>
      </w:r>
      <w:r w:rsidR="009A1B4A" w:rsidRPr="009E3CEE">
        <w:rPr>
          <w:rFonts w:cstheme="minorHAnsi"/>
        </w:rPr>
        <w:t xml:space="preserve"> </w:t>
      </w:r>
      <w:r w:rsidR="00583554" w:rsidRPr="009E3CEE">
        <w:rPr>
          <w:rFonts w:cstheme="minorHAnsi"/>
          <w:b/>
          <w:u w:val="single"/>
        </w:rPr>
        <w:t>Przesłanki wykluczenia wykonawcy</w:t>
      </w:r>
      <w:r w:rsidR="00592E14" w:rsidRPr="009E3CEE">
        <w:rPr>
          <w:rFonts w:cstheme="minorHAnsi"/>
          <w:b/>
          <w:u w:val="single"/>
        </w:rPr>
        <w:t xml:space="preserve"> – Zamawiający wyklucza z postępowania: </w:t>
      </w:r>
    </w:p>
    <w:p w14:paraId="3D801F93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1) będącego osobą fizyczną, którego prawomocnie skazano za przestępstwo:</w:t>
      </w:r>
    </w:p>
    <w:p w14:paraId="77482729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a) </w:t>
      </w:r>
      <w:r w:rsidRPr="009E3CEE">
        <w:rPr>
          <w:rFonts w:eastAsia="Times New Roman" w:cstheme="minorHAnsi"/>
          <w:lang w:eastAsia="pl-PL"/>
        </w:rPr>
        <w:tab/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tgtFrame="_blank" w:history="1">
        <w:r w:rsidRPr="009E3CEE">
          <w:rPr>
            <w:rFonts w:eastAsia="Times New Roman" w:cstheme="minorHAnsi"/>
            <w:lang w:eastAsia="pl-PL"/>
          </w:rPr>
          <w:t>art. 258</w:t>
        </w:r>
      </w:hyperlink>
      <w:r w:rsidRPr="009E3CEE">
        <w:rPr>
          <w:rFonts w:eastAsia="Times New Roman" w:cstheme="minorHAnsi"/>
          <w:lang w:eastAsia="pl-PL"/>
        </w:rPr>
        <w:t xml:space="preserve"> Kodeksu karnego,</w:t>
      </w:r>
    </w:p>
    <w:p w14:paraId="26134B27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b)</w:t>
      </w:r>
      <w:r w:rsidRPr="009E3CEE">
        <w:rPr>
          <w:rFonts w:eastAsia="Times New Roman" w:cstheme="minorHAnsi"/>
          <w:lang w:eastAsia="pl-PL"/>
        </w:rPr>
        <w:tab/>
        <w:t xml:space="preserve">handlu ludźmi, o którym mowa w </w:t>
      </w:r>
      <w:hyperlink r:id="rId8" w:anchor="/document/16798683?unitId=art(189(a))&amp;cm=DOCUMENT" w:tgtFrame="_blank" w:history="1">
        <w:r w:rsidRPr="009E3CEE">
          <w:rPr>
            <w:rFonts w:eastAsia="Times New Roman" w:cstheme="minorHAnsi"/>
            <w:lang w:eastAsia="pl-PL"/>
          </w:rPr>
          <w:t>art. 189a</w:t>
        </w:r>
      </w:hyperlink>
      <w:r w:rsidRPr="009E3CEE">
        <w:rPr>
          <w:rFonts w:eastAsia="Times New Roman" w:cstheme="minorHAnsi"/>
          <w:lang w:eastAsia="pl-PL"/>
        </w:rPr>
        <w:t xml:space="preserve"> Kodeksu karnego,</w:t>
      </w:r>
    </w:p>
    <w:p w14:paraId="4D36E95D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c)</w:t>
      </w:r>
      <w:r w:rsidRPr="009E3CEE">
        <w:rPr>
          <w:rFonts w:eastAsia="Times New Roman" w:cstheme="minorHAnsi"/>
          <w:lang w:eastAsia="pl-PL"/>
        </w:rPr>
        <w:tab/>
        <w:t xml:space="preserve">o którym mowa w </w:t>
      </w:r>
      <w:hyperlink r:id="rId9" w:anchor="/document/16798683?unitId=art(228)&amp;cm=DOCUMENT" w:tgtFrame="_blank" w:history="1">
        <w:r w:rsidRPr="009E3CEE">
          <w:rPr>
            <w:rFonts w:eastAsia="Times New Roman" w:cstheme="minorHAnsi"/>
            <w:lang w:eastAsia="pl-PL"/>
          </w:rPr>
          <w:t>art. 228-230a</w:t>
        </w:r>
      </w:hyperlink>
      <w:r w:rsidRPr="009E3CEE">
        <w:rPr>
          <w:rFonts w:eastAsia="Times New Roman" w:cstheme="minorHAnsi"/>
          <w:lang w:eastAsia="pl-PL"/>
        </w:rPr>
        <w:t xml:space="preserve">, </w:t>
      </w:r>
      <w:hyperlink r:id="rId10" w:anchor="/document/16798683?unitId=art(250(a))&amp;cm=DOCUMENT" w:tgtFrame="_blank" w:history="1">
        <w:r w:rsidRPr="009E3CEE">
          <w:rPr>
            <w:rFonts w:eastAsia="Times New Roman" w:cstheme="minorHAnsi"/>
            <w:lang w:eastAsia="pl-PL"/>
          </w:rPr>
          <w:t>art. 250a</w:t>
        </w:r>
      </w:hyperlink>
      <w:r w:rsidRPr="009E3CEE">
        <w:rPr>
          <w:rFonts w:eastAsia="Times New Roman" w:cstheme="minorHAnsi"/>
          <w:lang w:eastAsia="pl-PL"/>
        </w:rPr>
        <w:t xml:space="preserve"> Kodeksu karnego lub w art. 46 lub art. 48 ustawy z dnia 25 czerwca 2010 r. o sporcie,</w:t>
      </w:r>
    </w:p>
    <w:p w14:paraId="4EA37897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d)</w:t>
      </w:r>
      <w:r w:rsidRPr="009E3CEE">
        <w:rPr>
          <w:rFonts w:eastAsia="Times New Roman" w:cstheme="minorHAnsi"/>
          <w:lang w:eastAsia="pl-PL"/>
        </w:rPr>
        <w:tab/>
        <w:t xml:space="preserve">finansowania przestępstwa o charakterze terrorystycznym, o którym mowa w </w:t>
      </w:r>
      <w:hyperlink r:id="rId11" w:anchor="/document/16798683?unitId=art(165(a))&amp;cm=DOCUMENT" w:tgtFrame="_blank" w:history="1">
        <w:r w:rsidRPr="009E3CEE">
          <w:rPr>
            <w:rFonts w:eastAsia="Times New Roman" w:cstheme="minorHAnsi"/>
            <w:lang w:eastAsia="pl-PL"/>
          </w:rPr>
          <w:t>art. 165a</w:t>
        </w:r>
      </w:hyperlink>
      <w:r w:rsidRPr="009E3CEE">
        <w:rPr>
          <w:rFonts w:eastAsia="Times New Roman" w:cstheme="minorHAnsi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tgtFrame="_blank" w:history="1">
        <w:r w:rsidRPr="009E3CEE">
          <w:rPr>
            <w:rFonts w:eastAsia="Times New Roman" w:cstheme="minorHAnsi"/>
            <w:lang w:eastAsia="pl-PL"/>
          </w:rPr>
          <w:t>art. 299</w:t>
        </w:r>
      </w:hyperlink>
      <w:r w:rsidRPr="009E3CEE">
        <w:rPr>
          <w:rFonts w:eastAsia="Times New Roman" w:cstheme="minorHAnsi"/>
          <w:lang w:eastAsia="pl-PL"/>
        </w:rPr>
        <w:t xml:space="preserve"> Kodeksu karnego,</w:t>
      </w:r>
    </w:p>
    <w:p w14:paraId="70561098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e)</w:t>
      </w:r>
      <w:r w:rsidRPr="009E3CEE">
        <w:rPr>
          <w:rFonts w:eastAsia="Times New Roman" w:cstheme="minorHAnsi"/>
          <w:lang w:eastAsia="pl-PL"/>
        </w:rPr>
        <w:tab/>
        <w:t xml:space="preserve">o charakterze terrorystycznym, o którym mowa w </w:t>
      </w:r>
      <w:hyperlink r:id="rId13" w:anchor="/document/16798683?unitId=art(115)par(20)&amp;cm=DOCUMENT" w:tgtFrame="_blank" w:history="1">
        <w:r w:rsidRPr="009E3CEE">
          <w:rPr>
            <w:rFonts w:eastAsia="Times New Roman" w:cstheme="minorHAnsi"/>
            <w:lang w:eastAsia="pl-PL"/>
          </w:rPr>
          <w:t>art. 115 § 20</w:t>
        </w:r>
      </w:hyperlink>
      <w:r w:rsidRPr="009E3CEE">
        <w:rPr>
          <w:rFonts w:eastAsia="Times New Roman" w:cstheme="minorHAnsi"/>
          <w:lang w:eastAsia="pl-PL"/>
        </w:rPr>
        <w:t xml:space="preserve"> Kodeksu karnego, lub mające na celu popełnienie tego przestępstwa,</w:t>
      </w:r>
    </w:p>
    <w:p w14:paraId="30C78BF5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lastRenderedPageBreak/>
        <w:t>f) </w:t>
      </w:r>
      <w:r w:rsidRPr="009E3CEE">
        <w:rPr>
          <w:rFonts w:eastAsia="Times New Roman" w:cstheme="minorHAnsi"/>
          <w:lang w:eastAsia="pl-PL"/>
        </w:rPr>
        <w:tab/>
        <w:t xml:space="preserve">powierzenia wykonywania pracy małoletniemu cudzoziemcowi, o którym mowa w </w:t>
      </w:r>
      <w:hyperlink r:id="rId14" w:anchor="/document/17896506?unitId=art(9)ust(2)&amp;cm=DOCUMENT" w:tgtFrame="_blank" w:history="1">
        <w:r w:rsidRPr="009E3CEE">
          <w:rPr>
            <w:rFonts w:eastAsia="Times New Roman" w:cstheme="minorHAnsi"/>
            <w:lang w:eastAsia="pl-PL"/>
          </w:rPr>
          <w:t>art. 9 ust. 2</w:t>
        </w:r>
      </w:hyperlink>
      <w:r w:rsidRPr="009E3CEE">
        <w:rPr>
          <w:rFonts w:eastAsia="Times New Roman" w:cstheme="minorHAnsi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2510FD7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g)</w:t>
      </w:r>
      <w:r w:rsidRPr="009E3CEE">
        <w:rPr>
          <w:rFonts w:eastAsia="Times New Roman" w:cstheme="minorHAnsi"/>
          <w:lang w:eastAsia="pl-PL"/>
        </w:rPr>
        <w:tab/>
        <w:t xml:space="preserve">przeciwko obrotowi gospodarczemu, o których mowa w </w:t>
      </w:r>
      <w:hyperlink r:id="rId15" w:anchor="/document/16798683?unitId=art(296)&amp;cm=DOCUMENT" w:tgtFrame="_blank" w:history="1">
        <w:r w:rsidRPr="009E3CEE">
          <w:rPr>
            <w:rFonts w:eastAsia="Times New Roman" w:cstheme="minorHAnsi"/>
            <w:lang w:eastAsia="pl-PL"/>
          </w:rPr>
          <w:t>art. 296-307</w:t>
        </w:r>
      </w:hyperlink>
      <w:r w:rsidRPr="009E3CEE">
        <w:rPr>
          <w:rFonts w:eastAsia="Times New Roman" w:cstheme="minorHAnsi"/>
          <w:lang w:eastAsia="pl-PL"/>
        </w:rPr>
        <w:t xml:space="preserve"> Kodeksu karnego, przestępstwo oszustwa, o którym mowa w </w:t>
      </w:r>
      <w:hyperlink r:id="rId16" w:anchor="/document/16798683?unitId=art(286)&amp;cm=DOCUMENT" w:tgtFrame="_blank" w:history="1">
        <w:r w:rsidRPr="009E3CEE">
          <w:rPr>
            <w:rFonts w:eastAsia="Times New Roman" w:cstheme="minorHAnsi"/>
            <w:lang w:eastAsia="pl-PL"/>
          </w:rPr>
          <w:t>art. 286</w:t>
        </w:r>
      </w:hyperlink>
      <w:r w:rsidRPr="009E3CEE">
        <w:rPr>
          <w:rFonts w:eastAsia="Times New Roman" w:cstheme="minorHAnsi"/>
          <w:lang w:eastAsia="pl-PL"/>
        </w:rPr>
        <w:t xml:space="preserve"> Kodeksu karnego, przestępstwo przeciwko wiarygodności dokumentów, o których mowa w </w:t>
      </w:r>
      <w:hyperlink r:id="rId17" w:anchor="/document/16798683?unitId=art(270)&amp;cm=DOCUMENT" w:tgtFrame="_blank" w:history="1">
        <w:r w:rsidRPr="009E3CEE">
          <w:rPr>
            <w:rFonts w:eastAsia="Times New Roman" w:cstheme="minorHAnsi"/>
            <w:lang w:eastAsia="pl-PL"/>
          </w:rPr>
          <w:t>art. 270-277d</w:t>
        </w:r>
      </w:hyperlink>
      <w:r w:rsidRPr="009E3CEE">
        <w:rPr>
          <w:rFonts w:eastAsia="Times New Roman" w:cstheme="minorHAnsi"/>
          <w:lang w:eastAsia="pl-PL"/>
        </w:rPr>
        <w:t xml:space="preserve"> Kodeksu karnego, lub przestępstwo skarbowe,</w:t>
      </w:r>
    </w:p>
    <w:p w14:paraId="2AD9A324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h)</w:t>
      </w:r>
      <w:r w:rsidRPr="009E3CEE">
        <w:rPr>
          <w:rFonts w:eastAsia="Times New Roman" w:cstheme="minorHAnsi"/>
          <w:lang w:eastAsia="pl-PL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A54759D" w14:textId="77777777" w:rsidR="00487249" w:rsidRPr="009E3CEE" w:rsidRDefault="00487249" w:rsidP="00487249">
      <w:pPr>
        <w:shd w:val="clear" w:color="auto" w:fill="FFFFFF"/>
        <w:spacing w:before="120" w:after="15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- lub za odpowiedni czyn zabroniony określony w przepisach prawa obcego;</w:t>
      </w:r>
    </w:p>
    <w:p w14:paraId="15310A90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2)</w:t>
      </w:r>
      <w:r w:rsidRPr="009E3CEE">
        <w:rPr>
          <w:rFonts w:eastAsia="Times New Roman" w:cstheme="minorHAnsi"/>
          <w:lang w:eastAsia="pl-PL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56EF9FA" w14:textId="72A4DA71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3)</w:t>
      </w:r>
      <w:r w:rsidRPr="009E3CEE">
        <w:rPr>
          <w:rFonts w:eastAsia="Times New Roman" w:cstheme="minorHAnsi"/>
          <w:lang w:eastAsia="pl-PL"/>
        </w:rPr>
        <w:tab/>
        <w:t xml:space="preserve">wobec którego wydano prawomocny wyrok sądu lub ostateczną decyzję administracyjną o zaleganiu </w:t>
      </w:r>
      <w:r w:rsidR="0085607E">
        <w:rPr>
          <w:rFonts w:eastAsia="Times New Roman" w:cstheme="minorHAnsi"/>
          <w:lang w:eastAsia="pl-PL"/>
        </w:rPr>
        <w:t xml:space="preserve">  </w:t>
      </w:r>
      <w:r w:rsidRPr="009E3CEE">
        <w:rPr>
          <w:rFonts w:eastAsia="Times New Roman" w:cstheme="minorHAnsi"/>
          <w:lang w:eastAsia="pl-PL"/>
        </w:rPr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D78A01E" w14:textId="7777777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4) </w:t>
      </w:r>
      <w:r w:rsidRPr="009E3CEE">
        <w:rPr>
          <w:rFonts w:eastAsia="Times New Roman" w:cstheme="minorHAnsi"/>
          <w:vertAlign w:val="superscript"/>
          <w:lang w:eastAsia="pl-PL"/>
        </w:rPr>
        <w:tab/>
      </w:r>
      <w:r w:rsidRPr="009E3CEE">
        <w:rPr>
          <w:rFonts w:eastAsia="Times New Roman" w:cstheme="minorHAnsi"/>
          <w:lang w:eastAsia="pl-PL"/>
        </w:rPr>
        <w:t>wobec którego prawomocnie orzeczono zakaz ubiegania się o zamówienia publiczne;</w:t>
      </w:r>
    </w:p>
    <w:p w14:paraId="77A396DB" w14:textId="01DD9E89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5)</w:t>
      </w:r>
      <w:r w:rsidRPr="009E3CEE">
        <w:rPr>
          <w:rFonts w:eastAsia="Times New Roman" w:cstheme="minorHAnsi"/>
          <w:lang w:eastAsia="pl-PL"/>
        </w:rPr>
        <w:tab/>
        <w:t xml:space="preserve">jeżeli zamawiający może stwierdzić, na podstawie wiarygodnych przesłanek, że wykonawca zawarł </w:t>
      </w:r>
      <w:r w:rsidR="0085607E">
        <w:rPr>
          <w:rFonts w:eastAsia="Times New Roman" w:cstheme="minorHAnsi"/>
          <w:lang w:eastAsia="pl-PL"/>
        </w:rPr>
        <w:t xml:space="preserve">            </w:t>
      </w:r>
      <w:r w:rsidRPr="009E3CEE">
        <w:rPr>
          <w:rFonts w:eastAsia="Times New Roman" w:cstheme="minorHAnsi"/>
          <w:lang w:eastAsia="pl-PL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tgtFrame="_blank" w:history="1">
        <w:r w:rsidRPr="009E3CEE">
          <w:rPr>
            <w:rFonts w:eastAsia="Times New Roman" w:cstheme="minorHAnsi"/>
            <w:lang w:eastAsia="pl-PL"/>
          </w:rPr>
          <w:t>ustawy</w:t>
        </w:r>
      </w:hyperlink>
      <w:r w:rsidRPr="009E3CEE">
        <w:rPr>
          <w:rFonts w:eastAsia="Times New Roman" w:cstheme="minorHAnsi"/>
          <w:lang w:eastAsia="pl-P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9DF4857" w14:textId="0AED6607" w:rsidR="00487249" w:rsidRPr="009E3CEE" w:rsidRDefault="00487249" w:rsidP="00487249">
      <w:pPr>
        <w:shd w:val="clear" w:color="auto" w:fill="FFFFFF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6)</w:t>
      </w:r>
      <w:r w:rsidRPr="009E3CEE">
        <w:rPr>
          <w:rFonts w:eastAsia="Times New Roman" w:cstheme="minorHAnsi"/>
          <w:lang w:eastAsia="pl-PL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 w rozumieniu </w:t>
      </w:r>
      <w:hyperlink r:id="rId19" w:anchor="/document/17337528?cm=DOCUMENT" w:tgtFrame="_blank" w:history="1">
        <w:r w:rsidRPr="009E3CEE">
          <w:rPr>
            <w:rFonts w:eastAsia="Times New Roman" w:cstheme="minorHAnsi"/>
            <w:lang w:eastAsia="pl-PL"/>
          </w:rPr>
          <w:t>ustawy</w:t>
        </w:r>
      </w:hyperlink>
      <w:r w:rsidRPr="009E3CEE">
        <w:rPr>
          <w:rFonts w:eastAsia="Times New Roman" w:cstheme="minorHAnsi"/>
          <w:lang w:eastAsia="pl-PL"/>
        </w:rPr>
        <w:t xml:space="preserve"> z dnia 16 lutego 2007 r. o ochronie konkurencji </w:t>
      </w:r>
      <w:r w:rsidR="0085607E">
        <w:rPr>
          <w:rFonts w:eastAsia="Times New Roman" w:cstheme="minorHAnsi"/>
          <w:lang w:eastAsia="pl-PL"/>
        </w:rPr>
        <w:t xml:space="preserve">                     </w:t>
      </w:r>
      <w:r w:rsidRPr="009E3CEE">
        <w:rPr>
          <w:rFonts w:eastAsia="Times New Roman" w:cstheme="minorHAnsi"/>
          <w:lang w:eastAsia="pl-PL"/>
        </w:rPr>
        <w:t>i konsumentów, chyba że spowodowane tym zakłócenie konkurencji może być wyeliminowane w inny sposób niż przez wykluczenie wykonawcy z udziału w postępowaniu o udzielenie zamówienia.</w:t>
      </w:r>
    </w:p>
    <w:p w14:paraId="65E72A50" w14:textId="6099B821" w:rsidR="00487249" w:rsidRPr="009E3CEE" w:rsidRDefault="00487249" w:rsidP="004872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7) </w:t>
      </w:r>
      <w:r w:rsidR="0085607E">
        <w:rPr>
          <w:rFonts w:eastAsia="Times New Roman" w:cstheme="minorHAnsi"/>
          <w:lang w:eastAsia="pl-PL"/>
        </w:rPr>
        <w:t xml:space="preserve">     </w:t>
      </w:r>
      <w:r w:rsidRPr="009E3CEE">
        <w:rPr>
          <w:rFonts w:eastAsia="Times New Roman" w:cstheme="minorHAnsi"/>
          <w:lang w:eastAsia="pl-PL"/>
        </w:rPr>
        <w:t xml:space="preserve">wykonawcę, który nie wykazał spełniania warunków udziału w postępowaniu lub nie wykazał   </w:t>
      </w:r>
    </w:p>
    <w:p w14:paraId="704F30CD" w14:textId="59C07825" w:rsidR="00487249" w:rsidRPr="009E3CEE" w:rsidRDefault="00487249" w:rsidP="004872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   </w:t>
      </w:r>
      <w:r w:rsidR="0085607E">
        <w:rPr>
          <w:rFonts w:eastAsia="Times New Roman" w:cstheme="minorHAnsi"/>
          <w:lang w:eastAsia="pl-PL"/>
        </w:rPr>
        <w:t xml:space="preserve">      </w:t>
      </w:r>
      <w:r w:rsidRPr="009E3CEE">
        <w:rPr>
          <w:rFonts w:eastAsia="Times New Roman" w:cstheme="minorHAnsi"/>
          <w:lang w:eastAsia="pl-PL"/>
        </w:rPr>
        <w:t>braku podstaw wykluczenia;</w:t>
      </w:r>
    </w:p>
    <w:p w14:paraId="29101E56" w14:textId="77777777" w:rsidR="00487249" w:rsidRPr="009E3CEE" w:rsidRDefault="00487249" w:rsidP="00592E1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A689870" w14:textId="6C6843AD" w:rsidR="00844996" w:rsidRPr="009E3CEE" w:rsidRDefault="000A172A" w:rsidP="0014281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W celu wykazania braku podstaw wykluczenia z postępowania wykonawca składa oświadczenie dotyczące przesłanek wykluczenia z postępowania</w:t>
      </w:r>
      <w:r w:rsidR="009617B7" w:rsidRPr="009E3CEE">
        <w:rPr>
          <w:rFonts w:eastAsia="Times New Roman" w:cstheme="minorHAnsi"/>
          <w:lang w:eastAsia="pl-PL"/>
        </w:rPr>
        <w:t xml:space="preserve"> </w:t>
      </w:r>
      <w:r w:rsidR="009617B7" w:rsidRPr="009E3CEE">
        <w:rPr>
          <w:rFonts w:eastAsia="Times New Roman" w:cstheme="minorHAnsi"/>
          <w:b/>
          <w:lang w:eastAsia="pl-PL"/>
        </w:rPr>
        <w:t>zał. Nr 3</w:t>
      </w:r>
      <w:r w:rsidR="009617B7" w:rsidRPr="009E3CEE">
        <w:rPr>
          <w:rFonts w:eastAsia="Times New Roman" w:cstheme="minorHAnsi"/>
          <w:lang w:eastAsia="pl-PL"/>
        </w:rPr>
        <w:t xml:space="preserve">  </w:t>
      </w:r>
      <w:r w:rsidR="009617B7" w:rsidRPr="009E3CEE">
        <w:rPr>
          <w:rFonts w:cstheme="minorHAnsi"/>
        </w:rPr>
        <w:t>– do zapytania ofertowego.</w:t>
      </w:r>
      <w:r w:rsidRPr="009E3CEE">
        <w:rPr>
          <w:rFonts w:eastAsia="Times New Roman" w:cstheme="minorHAnsi"/>
          <w:lang w:eastAsia="pl-PL"/>
        </w:rPr>
        <w:t xml:space="preserve"> </w:t>
      </w:r>
      <w:r w:rsidR="009617B7" w:rsidRPr="009E3CEE">
        <w:rPr>
          <w:rFonts w:eastAsia="Times New Roman" w:cstheme="minorHAnsi"/>
          <w:lang w:eastAsia="pl-PL"/>
        </w:rPr>
        <w:t xml:space="preserve">Jeżeli z treści złożonego oświadczenia wynikać będzie, że wykonawca nie podlega wykluczeniu </w:t>
      </w:r>
      <w:r w:rsidR="00C9103C" w:rsidRPr="009E3CEE">
        <w:rPr>
          <w:rFonts w:eastAsia="Times New Roman" w:cstheme="minorHAnsi"/>
          <w:lang w:eastAsia="pl-PL"/>
        </w:rPr>
        <w:t>z postępowania, zamawiający nie wykluczy wykonawcy z udziału w postępowaniu.</w:t>
      </w:r>
    </w:p>
    <w:p w14:paraId="49AD00AA" w14:textId="77777777" w:rsidR="000A172A" w:rsidRPr="009E3CEE" w:rsidRDefault="009617B7" w:rsidP="0084499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</w:t>
      </w:r>
    </w:p>
    <w:p w14:paraId="0CFF5CE4" w14:textId="77777777" w:rsidR="00844996" w:rsidRPr="009E3CEE" w:rsidRDefault="00844996" w:rsidP="00844996">
      <w:pPr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 xml:space="preserve">IV. </w:t>
      </w:r>
      <w:r w:rsidRPr="009E3CEE">
        <w:rPr>
          <w:rFonts w:cstheme="minorHAnsi"/>
          <w:b/>
          <w:u w:val="single"/>
        </w:rPr>
        <w:t>Kryterium oceny ofert  -  Cena -  100 %</w:t>
      </w:r>
    </w:p>
    <w:p w14:paraId="3B9B5638" w14:textId="77777777" w:rsidR="00844996" w:rsidRPr="009E3CEE" w:rsidRDefault="00844996" w:rsidP="00844996">
      <w:pPr>
        <w:numPr>
          <w:ilvl w:val="0"/>
          <w:numId w:val="10"/>
        </w:numPr>
        <w:spacing w:after="0" w:line="240" w:lineRule="auto"/>
        <w:ind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ocena ofert dokonywana będzie według  wzorów:</w:t>
      </w:r>
    </w:p>
    <w:p w14:paraId="51476F72" w14:textId="77777777" w:rsidR="00844996" w:rsidRPr="009E3CEE" w:rsidRDefault="00844996" w:rsidP="00844996">
      <w:pPr>
        <w:spacing w:after="0" w:line="240" w:lineRule="auto"/>
        <w:ind w:firstLine="142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                </w:t>
      </w:r>
    </w:p>
    <w:p w14:paraId="3C8B3EBB" w14:textId="77777777" w:rsidR="00844996" w:rsidRPr="009E3CEE" w:rsidRDefault="00844996" w:rsidP="00844996">
      <w:pPr>
        <w:spacing w:after="0" w:line="240" w:lineRule="auto"/>
        <w:ind w:left="142" w:firstLine="142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                    najniższa zaoferowana cena brutto</w:t>
      </w:r>
    </w:p>
    <w:p w14:paraId="44F26F5D" w14:textId="77777777" w:rsidR="00844996" w:rsidRPr="009E3CEE" w:rsidRDefault="00E07DE6" w:rsidP="00844996">
      <w:pPr>
        <w:spacing w:after="0" w:line="240" w:lineRule="auto"/>
        <w:ind w:left="142" w:firstLine="142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b/>
          <w:lang w:eastAsia="pl-PL"/>
        </w:rPr>
        <w:t xml:space="preserve">      C</w:t>
      </w:r>
      <w:r w:rsidR="00844996" w:rsidRPr="009E3CEE">
        <w:rPr>
          <w:rFonts w:eastAsia="Times New Roman" w:cstheme="minorHAnsi"/>
          <w:lang w:eastAsia="pl-PL"/>
        </w:rPr>
        <w:t xml:space="preserve">   =   -------------------------------------------   x 100 %  x 100  pkt </w:t>
      </w:r>
    </w:p>
    <w:p w14:paraId="23A71E0D" w14:textId="77777777" w:rsidR="00844996" w:rsidRPr="009E3CEE" w:rsidRDefault="00844996" w:rsidP="00844996">
      <w:pPr>
        <w:spacing w:after="0" w:line="240" w:lineRule="auto"/>
        <w:ind w:left="142" w:firstLine="142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                       cena brutto oferty ocenianej </w:t>
      </w:r>
    </w:p>
    <w:p w14:paraId="5D389557" w14:textId="77777777" w:rsidR="00844996" w:rsidRPr="009E3CEE" w:rsidRDefault="00844996" w:rsidP="00844996">
      <w:pPr>
        <w:spacing w:after="0" w:line="240" w:lineRule="auto"/>
        <w:ind w:left="142" w:firstLine="142"/>
        <w:rPr>
          <w:rFonts w:eastAsia="Times New Roman" w:cstheme="minorHAnsi"/>
          <w:lang w:eastAsia="pl-PL"/>
        </w:rPr>
      </w:pPr>
    </w:p>
    <w:p w14:paraId="5EC6026B" w14:textId="77777777" w:rsidR="00844996" w:rsidRPr="009E3CEE" w:rsidRDefault="00844996" w:rsidP="00844996">
      <w:pPr>
        <w:numPr>
          <w:ilvl w:val="0"/>
          <w:numId w:val="10"/>
        </w:numPr>
        <w:tabs>
          <w:tab w:val="clear" w:pos="502"/>
          <w:tab w:val="num" w:pos="709"/>
        </w:tabs>
        <w:spacing w:after="0" w:line="240" w:lineRule="auto"/>
        <w:ind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za najkorzystniejszą zostanie uznana oferta, która uzyska najwyższą ilość punktów,</w:t>
      </w:r>
    </w:p>
    <w:p w14:paraId="6D57BE93" w14:textId="77777777" w:rsidR="00844996" w:rsidRPr="009E3CEE" w:rsidRDefault="00844996" w:rsidP="00844996">
      <w:pPr>
        <w:numPr>
          <w:ilvl w:val="0"/>
          <w:numId w:val="10"/>
        </w:numPr>
        <w:tabs>
          <w:tab w:val="clear" w:pos="502"/>
          <w:tab w:val="num" w:pos="709"/>
        </w:tabs>
        <w:spacing w:after="0" w:line="240" w:lineRule="auto"/>
        <w:ind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lastRenderedPageBreak/>
        <w:t>obliczenia będą dokonane z dokładnością do dwóch miejsc po przecinku.</w:t>
      </w:r>
    </w:p>
    <w:p w14:paraId="5A370955" w14:textId="5EF15995" w:rsidR="00E07DE6" w:rsidRPr="009E3CEE" w:rsidRDefault="00844996" w:rsidP="00844996">
      <w:pPr>
        <w:tabs>
          <w:tab w:val="num" w:pos="709"/>
        </w:tabs>
        <w:spacing w:after="0" w:line="240" w:lineRule="auto"/>
        <w:ind w:left="502"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(przy braku możliwości wyboru najkorzystniejszej oferty przy liczeniu jak wyżej, zamawiający przeliczy oferty z dokładnością do 3 lub więcej miejsc po przecinku)</w:t>
      </w:r>
    </w:p>
    <w:p w14:paraId="0C6DEC81" w14:textId="77777777" w:rsidR="00E07DE6" w:rsidRPr="009E3CEE" w:rsidRDefault="00E07DE6" w:rsidP="00E07DE6">
      <w:pPr>
        <w:pStyle w:val="Akapitzlist"/>
        <w:numPr>
          <w:ilvl w:val="0"/>
          <w:numId w:val="10"/>
        </w:numPr>
        <w:tabs>
          <w:tab w:val="num" w:pos="709"/>
        </w:tabs>
        <w:spacing w:after="0" w:line="240" w:lineRule="auto"/>
        <w:ind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cenę netto oraz brutto należy podać w PLN, z dokładnością do dwóch miejsc po przecinku</w:t>
      </w:r>
    </w:p>
    <w:p w14:paraId="7016D68B" w14:textId="77777777" w:rsidR="00844996" w:rsidRPr="009E3CEE" w:rsidRDefault="00E07DE6" w:rsidP="00844996">
      <w:pPr>
        <w:tabs>
          <w:tab w:val="num" w:pos="709"/>
        </w:tabs>
        <w:spacing w:after="0" w:line="240" w:lineRule="auto"/>
        <w:ind w:left="502" w:hanging="76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 </w:t>
      </w:r>
      <w:r w:rsidR="00844996" w:rsidRPr="009E3CEE">
        <w:rPr>
          <w:rFonts w:eastAsia="Times New Roman" w:cstheme="minorHAnsi"/>
          <w:lang w:eastAsia="pl-PL"/>
        </w:rPr>
        <w:t xml:space="preserve"> </w:t>
      </w:r>
    </w:p>
    <w:p w14:paraId="37318FDA" w14:textId="77777777" w:rsidR="00B9703F" w:rsidRPr="009E3CEE" w:rsidRDefault="00B9703F" w:rsidP="00844996">
      <w:pPr>
        <w:tabs>
          <w:tab w:val="num" w:pos="709"/>
        </w:tabs>
        <w:spacing w:after="0" w:line="240" w:lineRule="auto"/>
        <w:ind w:left="502" w:hanging="76"/>
        <w:rPr>
          <w:rFonts w:eastAsia="Times New Roman" w:cstheme="minorHAnsi"/>
          <w:lang w:eastAsia="pl-PL"/>
        </w:rPr>
      </w:pPr>
    </w:p>
    <w:p w14:paraId="036873B1" w14:textId="77777777" w:rsidR="00B9703F" w:rsidRPr="009E3CEE" w:rsidRDefault="00B9703F" w:rsidP="00AB61F9">
      <w:pPr>
        <w:ind w:left="426" w:hanging="426"/>
        <w:jc w:val="both"/>
        <w:rPr>
          <w:rFonts w:eastAsia="Times New Roman" w:cstheme="minorHAnsi"/>
          <w:b/>
          <w:lang w:eastAsia="pl-PL"/>
        </w:rPr>
      </w:pPr>
      <w:r w:rsidRPr="009E3CEE">
        <w:rPr>
          <w:rFonts w:cstheme="minorHAnsi"/>
          <w:b/>
        </w:rPr>
        <w:t>V</w:t>
      </w:r>
      <w:r w:rsidR="00F4661E" w:rsidRPr="009E3CEE">
        <w:rPr>
          <w:rFonts w:cstheme="minorHAnsi"/>
          <w:b/>
        </w:rPr>
        <w:t xml:space="preserve">. </w:t>
      </w:r>
      <w:r w:rsidRPr="009E3CEE">
        <w:rPr>
          <w:rFonts w:eastAsia="Times New Roman" w:cstheme="minorHAnsi"/>
          <w:b/>
          <w:u w:val="single"/>
          <w:lang w:eastAsia="pl-PL"/>
        </w:rPr>
        <w:t xml:space="preserve">Termin </w:t>
      </w:r>
      <w:r w:rsidR="001D0DA0" w:rsidRPr="009E3CEE">
        <w:rPr>
          <w:rFonts w:eastAsia="Times New Roman" w:cstheme="minorHAnsi"/>
          <w:b/>
          <w:u w:val="single"/>
          <w:lang w:eastAsia="pl-PL"/>
        </w:rPr>
        <w:t xml:space="preserve">i miejsce </w:t>
      </w:r>
      <w:r w:rsidRPr="009E3CEE">
        <w:rPr>
          <w:rFonts w:eastAsia="Times New Roman" w:cstheme="minorHAnsi"/>
          <w:b/>
          <w:u w:val="single"/>
          <w:lang w:eastAsia="pl-PL"/>
        </w:rPr>
        <w:t>składania</w:t>
      </w:r>
      <w:r w:rsidR="00AB61F9" w:rsidRPr="009E3CEE">
        <w:rPr>
          <w:rFonts w:eastAsia="Times New Roman" w:cstheme="minorHAnsi"/>
          <w:b/>
          <w:u w:val="single"/>
          <w:lang w:eastAsia="pl-PL"/>
        </w:rPr>
        <w:t xml:space="preserve"> ofert</w:t>
      </w:r>
      <w:r w:rsidRPr="009E3CEE">
        <w:rPr>
          <w:rFonts w:eastAsia="Times New Roman" w:cstheme="minorHAnsi"/>
          <w:b/>
          <w:u w:val="single"/>
          <w:lang w:eastAsia="pl-PL"/>
        </w:rPr>
        <w:t>:</w:t>
      </w:r>
      <w:r w:rsidR="00AB61F9" w:rsidRPr="009E3CEE">
        <w:rPr>
          <w:rFonts w:eastAsia="Times New Roman" w:cstheme="minorHAnsi"/>
          <w:b/>
          <w:lang w:eastAsia="pl-PL"/>
        </w:rPr>
        <w:t xml:space="preserve"> </w:t>
      </w:r>
    </w:p>
    <w:p w14:paraId="592B0A71" w14:textId="2D9846D1" w:rsidR="00B9703F" w:rsidRPr="009E3CEE" w:rsidRDefault="00B9703F" w:rsidP="00AB61F9">
      <w:pPr>
        <w:ind w:left="426" w:hanging="426"/>
        <w:jc w:val="both"/>
        <w:rPr>
          <w:rFonts w:eastAsia="Times New Roman" w:cstheme="minorHAnsi"/>
          <w:b/>
          <w:lang w:eastAsia="pl-PL"/>
        </w:rPr>
      </w:pPr>
      <w:r w:rsidRPr="009E3CEE">
        <w:rPr>
          <w:rFonts w:cstheme="minorHAnsi"/>
          <w:b/>
        </w:rPr>
        <w:t xml:space="preserve">      </w:t>
      </w:r>
      <w:r w:rsidR="00BA5FF6" w:rsidRPr="009E3CEE">
        <w:rPr>
          <w:rFonts w:cstheme="minorHAnsi"/>
          <w:b/>
        </w:rPr>
        <w:t>Wymagany termin składania ofert</w:t>
      </w:r>
      <w:r w:rsidRPr="009E3CEE">
        <w:rPr>
          <w:rFonts w:cstheme="minorHAnsi"/>
          <w:b/>
        </w:rPr>
        <w:t xml:space="preserve"> </w:t>
      </w:r>
      <w:r w:rsidR="00AB61F9" w:rsidRPr="009E3CEE">
        <w:rPr>
          <w:rFonts w:eastAsia="Times New Roman" w:cstheme="minorHAnsi"/>
          <w:b/>
          <w:lang w:eastAsia="pl-PL"/>
        </w:rPr>
        <w:t xml:space="preserve">- do </w:t>
      </w:r>
      <w:r w:rsidR="00FB056D">
        <w:rPr>
          <w:rFonts w:eastAsia="Times New Roman" w:cstheme="minorHAnsi"/>
          <w:b/>
          <w:lang w:eastAsia="pl-PL"/>
        </w:rPr>
        <w:t>5 października 2021r.</w:t>
      </w:r>
    </w:p>
    <w:p w14:paraId="633C7348" w14:textId="78372D80" w:rsidR="00AB61F9" w:rsidRPr="009E3CEE" w:rsidRDefault="00B9703F" w:rsidP="00DF794C">
      <w:pPr>
        <w:ind w:left="426" w:hanging="426"/>
        <w:jc w:val="both"/>
        <w:rPr>
          <w:rFonts w:eastAsia="Times New Roman" w:cstheme="minorHAnsi"/>
          <w:b/>
          <w:lang w:eastAsia="pl-PL"/>
        </w:rPr>
      </w:pPr>
      <w:r w:rsidRPr="009E3CEE">
        <w:rPr>
          <w:rFonts w:eastAsia="Times New Roman" w:cstheme="minorHAnsi"/>
          <w:b/>
          <w:lang w:eastAsia="pl-PL"/>
        </w:rPr>
        <w:t xml:space="preserve">       Ofertę</w:t>
      </w:r>
      <w:r w:rsidR="00BA5FF6" w:rsidRPr="009E3CEE">
        <w:rPr>
          <w:rFonts w:eastAsia="Times New Roman" w:cstheme="minorHAnsi"/>
          <w:b/>
          <w:lang w:eastAsia="pl-PL"/>
        </w:rPr>
        <w:t xml:space="preserve"> należy złożyć na formularzu ofertowym </w:t>
      </w:r>
      <w:r w:rsidR="00E07DE6" w:rsidRPr="009E3CEE">
        <w:rPr>
          <w:rFonts w:eastAsia="Times New Roman" w:cstheme="minorHAnsi"/>
          <w:b/>
          <w:lang w:eastAsia="pl-PL"/>
        </w:rPr>
        <w:t xml:space="preserve"> </w:t>
      </w:r>
      <w:r w:rsidRPr="009E3CEE">
        <w:rPr>
          <w:rFonts w:eastAsia="Times New Roman" w:cstheme="minorHAnsi"/>
          <w:b/>
          <w:lang w:eastAsia="pl-PL"/>
        </w:rPr>
        <w:t>-</w:t>
      </w:r>
      <w:r w:rsidR="00AB61F9" w:rsidRPr="009E3CEE">
        <w:rPr>
          <w:rFonts w:eastAsia="Times New Roman" w:cstheme="minorHAnsi"/>
          <w:b/>
          <w:lang w:eastAsia="pl-PL"/>
        </w:rPr>
        <w:t xml:space="preserve"> </w:t>
      </w:r>
      <w:r w:rsidR="00DF794C" w:rsidRPr="009E3CEE">
        <w:rPr>
          <w:rFonts w:eastAsia="Times New Roman" w:cstheme="minorHAnsi"/>
          <w:b/>
          <w:lang w:eastAsia="pl-PL"/>
        </w:rPr>
        <w:t>załącznik</w:t>
      </w:r>
      <w:r w:rsidR="00AB61F9" w:rsidRPr="009E3CEE">
        <w:rPr>
          <w:rFonts w:eastAsia="Times New Roman" w:cstheme="minorHAnsi"/>
          <w:b/>
          <w:lang w:eastAsia="pl-PL"/>
        </w:rPr>
        <w:t xml:space="preserve"> nr 1</w:t>
      </w:r>
      <w:r w:rsidR="00E07DE6" w:rsidRPr="009E3CEE">
        <w:rPr>
          <w:rFonts w:eastAsia="Times New Roman" w:cstheme="minorHAnsi"/>
          <w:b/>
          <w:lang w:eastAsia="pl-PL"/>
        </w:rPr>
        <w:t xml:space="preserve"> do zapytania ofertowego  </w:t>
      </w:r>
      <w:r w:rsidR="00AE2268">
        <w:rPr>
          <w:rFonts w:eastAsia="Times New Roman" w:cstheme="minorHAnsi"/>
          <w:b/>
          <w:lang w:eastAsia="pl-PL"/>
        </w:rPr>
        <w:t xml:space="preserve">                               </w:t>
      </w:r>
      <w:r w:rsidRPr="009E3CEE">
        <w:rPr>
          <w:rFonts w:eastAsia="Times New Roman" w:cstheme="minorHAnsi"/>
          <w:b/>
          <w:lang w:eastAsia="pl-PL"/>
        </w:rPr>
        <w:t>–</w:t>
      </w:r>
      <w:r w:rsidR="00BA5FF6" w:rsidRPr="009E3CEE">
        <w:rPr>
          <w:rFonts w:eastAsia="Times New Roman" w:cstheme="minorHAnsi"/>
          <w:b/>
          <w:lang w:eastAsia="pl-PL"/>
        </w:rPr>
        <w:t xml:space="preserve"> </w:t>
      </w:r>
      <w:r w:rsidR="00AB61F9" w:rsidRPr="009E3CEE">
        <w:rPr>
          <w:rFonts w:eastAsia="Times New Roman" w:cstheme="minorHAnsi"/>
          <w:b/>
          <w:lang w:eastAsia="pl-PL"/>
        </w:rPr>
        <w:t xml:space="preserve">w sekretariacie </w:t>
      </w:r>
      <w:r w:rsidR="00AE2268">
        <w:rPr>
          <w:rFonts w:eastAsia="Times New Roman" w:cstheme="minorHAnsi"/>
          <w:b/>
          <w:lang w:eastAsia="pl-PL"/>
        </w:rPr>
        <w:t>szkoły</w:t>
      </w:r>
      <w:r w:rsidR="00E07DE6" w:rsidRPr="009E3CEE">
        <w:rPr>
          <w:rFonts w:eastAsia="Times New Roman" w:cstheme="minorHAnsi"/>
          <w:b/>
          <w:lang w:eastAsia="pl-PL"/>
        </w:rPr>
        <w:t xml:space="preserve"> </w:t>
      </w:r>
      <w:r w:rsidR="00AB61F9" w:rsidRPr="009E3CEE">
        <w:rPr>
          <w:rFonts w:eastAsia="Times New Roman" w:cstheme="minorHAnsi"/>
          <w:b/>
          <w:lang w:eastAsia="pl-PL"/>
        </w:rPr>
        <w:t xml:space="preserve"> </w:t>
      </w:r>
    </w:p>
    <w:p w14:paraId="211F7005" w14:textId="68D78B56" w:rsidR="00E07DE6" w:rsidRDefault="00E07DE6" w:rsidP="00E07DE6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Ofertę   wraz    z   załącznikami  i   dokumentami   należy   umieścić   </w:t>
      </w:r>
      <w:r w:rsidR="00BA5FF6" w:rsidRPr="009E3CEE">
        <w:rPr>
          <w:rFonts w:eastAsia="Times New Roman" w:cstheme="minorHAnsi"/>
          <w:lang w:eastAsia="pl-PL"/>
        </w:rPr>
        <w:t xml:space="preserve"> w   zamkniętym </w:t>
      </w:r>
      <w:r w:rsidRPr="009E3CEE">
        <w:rPr>
          <w:rFonts w:eastAsia="Times New Roman" w:cstheme="minorHAnsi"/>
          <w:lang w:eastAsia="pl-PL"/>
        </w:rPr>
        <w:t xml:space="preserve">opakowaniu, uniemożliwiającym  odczytanie  jego  zawartości  bez  uszkodzenia   tego  opakowania. Opakowanie winno być oznaczone </w:t>
      </w:r>
      <w:r w:rsidRPr="009E3CEE">
        <w:rPr>
          <w:rFonts w:eastAsia="Times New Roman" w:cstheme="minorHAnsi"/>
          <w:b/>
          <w:lang w:eastAsia="pl-PL"/>
        </w:rPr>
        <w:t>nazwą (Wykonawcy) i adresem Wykonawcy,</w:t>
      </w:r>
      <w:r w:rsidRPr="009E3CEE">
        <w:rPr>
          <w:rFonts w:eastAsia="Times New Roman" w:cstheme="minorHAnsi"/>
          <w:lang w:eastAsia="pl-PL"/>
        </w:rPr>
        <w:t xml:space="preserve"> zaadresowane do  Zamawiającego na  adres:</w:t>
      </w:r>
      <w:r w:rsidRPr="009E3CEE">
        <w:rPr>
          <w:rFonts w:eastAsia="Times New Roman" w:cstheme="minorHAnsi"/>
          <w:bCs/>
          <w:lang w:eastAsia="pl-PL"/>
        </w:rPr>
        <w:t xml:space="preserve">  </w:t>
      </w:r>
    </w:p>
    <w:p w14:paraId="30093FFB" w14:textId="77777777" w:rsidR="002D398B" w:rsidRPr="009E3CEE" w:rsidRDefault="002D398B" w:rsidP="00E07DE6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168BCAE" w14:textId="400E4032" w:rsidR="002D398B" w:rsidRPr="002D398B" w:rsidRDefault="002D398B" w:rsidP="002D398B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2D398B">
        <w:rPr>
          <w:rFonts w:eastAsia="Calibri" w:cstheme="minorHAnsi"/>
          <w:b/>
          <w:bCs/>
        </w:rPr>
        <w:t>II Liceum Ogólnokształcące z Oddziałami Integracyjnymi im. M</w:t>
      </w:r>
      <w:r>
        <w:rPr>
          <w:rFonts w:eastAsia="Calibri" w:cstheme="minorHAnsi"/>
          <w:b/>
          <w:bCs/>
        </w:rPr>
        <w:t xml:space="preserve">ikołaja </w:t>
      </w:r>
      <w:r w:rsidRPr="002D398B">
        <w:rPr>
          <w:rFonts w:eastAsia="Calibri" w:cstheme="minorHAnsi"/>
          <w:b/>
          <w:bCs/>
        </w:rPr>
        <w:t>Reja</w:t>
      </w:r>
    </w:p>
    <w:p w14:paraId="58B35574" w14:textId="6DE83C93" w:rsidR="002D398B" w:rsidRPr="002D398B" w:rsidRDefault="002D398B" w:rsidP="002D398B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2D398B">
        <w:rPr>
          <w:rFonts w:eastAsia="Calibri" w:cstheme="minorHAnsi"/>
          <w:b/>
          <w:bCs/>
        </w:rPr>
        <w:t>ul. Sudecka 5, 41-608 Świętochłowice</w:t>
      </w:r>
    </w:p>
    <w:p w14:paraId="72E225F8" w14:textId="6CD96DE6" w:rsidR="002D398B" w:rsidRPr="002D398B" w:rsidRDefault="002D398B" w:rsidP="002D398B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352C88C4" w14:textId="5B3609C8" w:rsidR="00E07DE6" w:rsidRPr="009E3CEE" w:rsidRDefault="00E07DE6" w:rsidP="00EC4890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0887882B" w14:textId="77777777" w:rsidR="00E07DE6" w:rsidRPr="009E3CEE" w:rsidRDefault="00E07DE6" w:rsidP="00E07DE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E3CEE">
        <w:rPr>
          <w:rFonts w:eastAsia="Times New Roman" w:cstheme="minorHAnsi"/>
          <w:b/>
          <w:bCs/>
          <w:lang w:eastAsia="pl-PL"/>
        </w:rPr>
        <w:t xml:space="preserve">oraz opisane: </w:t>
      </w:r>
      <w:r w:rsidRPr="009E3CEE">
        <w:rPr>
          <w:rFonts w:eastAsia="Times New Roman" w:cstheme="minorHAnsi"/>
          <w:b/>
          <w:lang w:eastAsia="pl-PL"/>
        </w:rPr>
        <w:t>Oferta na–</w:t>
      </w:r>
      <w:r w:rsidR="00830C23" w:rsidRPr="009E3CEE">
        <w:rPr>
          <w:rFonts w:eastAsia="Times New Roman" w:cstheme="minorHAnsi"/>
          <w:b/>
          <w:lang w:eastAsia="pl-PL"/>
        </w:rPr>
        <w:t>„Utworzenie wirtualnej strzelnicy”</w:t>
      </w:r>
      <w:r w:rsidRPr="009E3CEE">
        <w:rPr>
          <w:rFonts w:eastAsia="Times New Roman" w:cstheme="minorHAnsi"/>
          <w:b/>
          <w:lang w:eastAsia="pl-PL"/>
        </w:rPr>
        <w:t xml:space="preserve"> </w:t>
      </w:r>
    </w:p>
    <w:p w14:paraId="527F9F9A" w14:textId="77777777" w:rsidR="00922786" w:rsidRPr="009E3CEE" w:rsidRDefault="00922786" w:rsidP="00E07DE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51AC9D0" w14:textId="187C5A30" w:rsidR="00922786" w:rsidRPr="009E3CEE" w:rsidRDefault="00782B2E" w:rsidP="00782B2E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E3CEE">
        <w:rPr>
          <w:rFonts w:eastAsia="Times New Roman" w:cstheme="minorHAnsi"/>
          <w:b/>
          <w:lang w:eastAsia="pl-PL"/>
        </w:rPr>
        <w:t xml:space="preserve">lub pocztą elektroniczną na adres e-mail: </w:t>
      </w:r>
      <w:r w:rsidR="00AE2268">
        <w:t>zso@interia.pl</w:t>
      </w:r>
    </w:p>
    <w:p w14:paraId="6FBCF57E" w14:textId="77777777" w:rsidR="00BA5FF6" w:rsidRPr="009E3CEE" w:rsidRDefault="00BA5FF6" w:rsidP="00E07DE6">
      <w:pPr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</w:p>
    <w:p w14:paraId="3F22E72C" w14:textId="77777777" w:rsidR="0047056B" w:rsidRPr="009E3CEE" w:rsidRDefault="00E07DE6" w:rsidP="008D1E84">
      <w:pPr>
        <w:jc w:val="both"/>
        <w:rPr>
          <w:rFonts w:cstheme="minorHAnsi"/>
        </w:rPr>
      </w:pPr>
      <w:r w:rsidRPr="009E3CEE">
        <w:rPr>
          <w:rFonts w:cstheme="minorHAnsi"/>
        </w:rPr>
        <w:t xml:space="preserve">Wykonawca może zmienić lub wycofać ofertę pod warunkiem, że zrobi to przed terminem składania ofert. </w:t>
      </w:r>
    </w:p>
    <w:p w14:paraId="390B5B53" w14:textId="2EB07D97" w:rsidR="0047056B" w:rsidRPr="009E3CEE" w:rsidRDefault="0047056B" w:rsidP="00470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Termin związania ofertą wynosi  </w:t>
      </w:r>
      <w:r w:rsidRPr="009E3CEE">
        <w:rPr>
          <w:rFonts w:eastAsia="Times New Roman" w:cstheme="minorHAnsi"/>
          <w:b/>
          <w:u w:val="single"/>
          <w:lang w:eastAsia="pl-PL"/>
        </w:rPr>
        <w:t>30 dni</w:t>
      </w:r>
      <w:r w:rsidRPr="009E3CEE">
        <w:rPr>
          <w:rFonts w:eastAsia="Times New Roman" w:cstheme="minorHAnsi"/>
          <w:lang w:eastAsia="pl-PL"/>
        </w:rPr>
        <w:t>. Bieg terminu związania ofertą rozpoczyna się wraz z upływem terminu składania ofert.</w:t>
      </w:r>
    </w:p>
    <w:p w14:paraId="03BB5EEA" w14:textId="0999B490" w:rsidR="0047056B" w:rsidRPr="009E3CEE" w:rsidRDefault="0047056B" w:rsidP="00470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Wykonawca samodzielnie lub na wniosek zamawiającego może przedłużyć termin związania ofertą z tym, że Zamawiający  może tylko raz,  co najmniej na 3 dni przed upływem terminu związania ofertą, zwrócić się do wykonawców o wyrażenie zgody na przedłużenie tego terminu </w:t>
      </w:r>
      <w:r w:rsidR="00B92933" w:rsidRPr="009E3CEE">
        <w:rPr>
          <w:rFonts w:eastAsia="Times New Roman" w:cstheme="minorHAnsi"/>
          <w:lang w:eastAsia="pl-PL"/>
        </w:rPr>
        <w:t xml:space="preserve"> </w:t>
      </w:r>
      <w:r w:rsidRPr="009E3CEE">
        <w:rPr>
          <w:rFonts w:eastAsia="Times New Roman" w:cstheme="minorHAnsi"/>
          <w:lang w:eastAsia="pl-PL"/>
        </w:rPr>
        <w:t xml:space="preserve">o oznaczony okres nie dłuższy jednak </w:t>
      </w:r>
      <w:r w:rsidRPr="009E3CEE">
        <w:rPr>
          <w:rFonts w:eastAsia="Times New Roman" w:cstheme="minorHAnsi"/>
          <w:u w:val="single"/>
          <w:lang w:eastAsia="pl-PL"/>
        </w:rPr>
        <w:t>niż 60 dni.</w:t>
      </w:r>
      <w:r w:rsidRPr="009E3CEE">
        <w:rPr>
          <w:rFonts w:eastAsia="Times New Roman" w:cstheme="minorHAnsi"/>
          <w:lang w:eastAsia="pl-PL"/>
        </w:rPr>
        <w:t xml:space="preserve"> </w:t>
      </w:r>
    </w:p>
    <w:p w14:paraId="4634EFBA" w14:textId="77777777" w:rsidR="0047056B" w:rsidRPr="009E3CEE" w:rsidRDefault="0047056B" w:rsidP="0047056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DD9FAA" w14:textId="77777777" w:rsidR="0047056B" w:rsidRPr="009E3CEE" w:rsidRDefault="0047056B" w:rsidP="0047056B">
      <w:pPr>
        <w:spacing w:after="0" w:line="240" w:lineRule="auto"/>
        <w:jc w:val="both"/>
        <w:rPr>
          <w:rFonts w:cstheme="minorHAnsi"/>
        </w:rPr>
      </w:pPr>
      <w:r w:rsidRPr="009E3CEE">
        <w:rPr>
          <w:rFonts w:cstheme="minorHAnsi"/>
          <w:b/>
        </w:rPr>
        <w:t>VI.</w:t>
      </w:r>
      <w:r w:rsidRPr="009E3CEE">
        <w:rPr>
          <w:rFonts w:cstheme="minorHAnsi"/>
        </w:rPr>
        <w:t xml:space="preserve"> Zamawiający nie dopuszcza składania ofert częściowych.</w:t>
      </w:r>
    </w:p>
    <w:p w14:paraId="0C432895" w14:textId="77777777" w:rsidR="0047056B" w:rsidRPr="009E3CEE" w:rsidRDefault="0047056B" w:rsidP="004705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cstheme="minorHAnsi"/>
        </w:rPr>
        <w:t xml:space="preserve">   </w:t>
      </w:r>
    </w:p>
    <w:p w14:paraId="07789E4B" w14:textId="77777777" w:rsidR="0047056B" w:rsidRPr="009E3CEE" w:rsidRDefault="0047056B" w:rsidP="0047056B">
      <w:pPr>
        <w:spacing w:after="0" w:line="240" w:lineRule="auto"/>
        <w:jc w:val="both"/>
        <w:rPr>
          <w:rFonts w:cstheme="minorHAnsi"/>
        </w:rPr>
      </w:pPr>
      <w:r w:rsidRPr="009E3CEE">
        <w:rPr>
          <w:rFonts w:cstheme="minorHAnsi"/>
          <w:b/>
        </w:rPr>
        <w:t>VII.</w:t>
      </w:r>
      <w:r w:rsidR="00611081" w:rsidRPr="009E3CEE">
        <w:rPr>
          <w:rFonts w:cstheme="minorHAnsi"/>
          <w:b/>
        </w:rPr>
        <w:t xml:space="preserve"> </w:t>
      </w:r>
      <w:r w:rsidR="00611081" w:rsidRPr="009E3CEE">
        <w:rPr>
          <w:rFonts w:cstheme="minorHAnsi"/>
        </w:rPr>
        <w:t>Zamawiający nie dopuszcza składania ofert wariantowych</w:t>
      </w:r>
    </w:p>
    <w:p w14:paraId="395D65A2" w14:textId="77777777" w:rsidR="00611081" w:rsidRPr="009E3CEE" w:rsidRDefault="00611081" w:rsidP="0047056B">
      <w:pPr>
        <w:spacing w:after="0" w:line="240" w:lineRule="auto"/>
        <w:jc w:val="both"/>
        <w:rPr>
          <w:rFonts w:cstheme="minorHAnsi"/>
          <w:b/>
        </w:rPr>
      </w:pPr>
    </w:p>
    <w:p w14:paraId="4F10CF24" w14:textId="77777777" w:rsidR="0047056B" w:rsidRPr="009E3CEE" w:rsidRDefault="00611081" w:rsidP="0047056B">
      <w:pPr>
        <w:spacing w:after="0" w:line="240" w:lineRule="auto"/>
        <w:jc w:val="both"/>
        <w:rPr>
          <w:rFonts w:cstheme="minorHAnsi"/>
        </w:rPr>
      </w:pPr>
      <w:r w:rsidRPr="009E3CEE">
        <w:rPr>
          <w:rFonts w:cstheme="minorHAnsi"/>
          <w:b/>
        </w:rPr>
        <w:t xml:space="preserve">VIII. </w:t>
      </w:r>
      <w:r w:rsidRPr="009E3CEE">
        <w:rPr>
          <w:rFonts w:cstheme="minorHAnsi"/>
        </w:rPr>
        <w:t>Zamawiający nie przewiduje udzielenia zamówień na dodatkowe usługi polegających na powtórzeniu podobnych usług.</w:t>
      </w:r>
    </w:p>
    <w:p w14:paraId="52E7895E" w14:textId="77777777" w:rsidR="00611081" w:rsidRPr="009E3CEE" w:rsidRDefault="00611081" w:rsidP="0047056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8DCD91" w14:textId="77777777" w:rsidR="008D1E84" w:rsidRPr="009E3CEE" w:rsidRDefault="00611081" w:rsidP="008D1E84">
      <w:pPr>
        <w:jc w:val="both"/>
        <w:rPr>
          <w:rFonts w:cstheme="minorHAnsi"/>
        </w:rPr>
      </w:pPr>
      <w:r w:rsidRPr="009E3CEE">
        <w:rPr>
          <w:rFonts w:cstheme="minorHAnsi"/>
          <w:b/>
        </w:rPr>
        <w:t>IX</w:t>
      </w:r>
      <w:r w:rsidR="00DC78CD" w:rsidRPr="009E3CEE">
        <w:rPr>
          <w:rFonts w:cstheme="minorHAnsi"/>
          <w:b/>
        </w:rPr>
        <w:t>.</w:t>
      </w:r>
      <w:r w:rsidR="00DC78CD" w:rsidRPr="009E3CEE">
        <w:rPr>
          <w:rFonts w:cstheme="minorHAnsi"/>
        </w:rPr>
        <w:t xml:space="preserve"> Zamawiający odrzuci ofertę:</w:t>
      </w:r>
    </w:p>
    <w:p w14:paraId="3613F52A" w14:textId="77777777" w:rsidR="00DC78CD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4"/>
        <w:jc w:val="both"/>
        <w:rPr>
          <w:rFonts w:cstheme="minorHAnsi"/>
        </w:rPr>
      </w:pPr>
      <w:r w:rsidRPr="009E3CEE">
        <w:rPr>
          <w:rFonts w:cstheme="minorHAnsi"/>
        </w:rPr>
        <w:t>k</w:t>
      </w:r>
      <w:r w:rsidR="00DC78CD" w:rsidRPr="009E3CEE">
        <w:rPr>
          <w:rFonts w:cstheme="minorHAnsi"/>
        </w:rPr>
        <w:t>tóra zostanie złożona po terminie, o którym mowa w sekcja V niniejszego Zapytania</w:t>
      </w:r>
    </w:p>
    <w:p w14:paraId="36B11CA8" w14:textId="77777777" w:rsidR="00DC78CD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E3CEE">
        <w:rPr>
          <w:rFonts w:cstheme="minorHAnsi"/>
        </w:rPr>
        <w:t>j</w:t>
      </w:r>
      <w:r w:rsidR="00DC78CD" w:rsidRPr="009E3CEE">
        <w:rPr>
          <w:rFonts w:cstheme="minorHAnsi"/>
        </w:rPr>
        <w:t>eżeli jej treść nie będzie odpowiadała treści niniejszego Zapytania.</w:t>
      </w:r>
    </w:p>
    <w:p w14:paraId="43A52F0D" w14:textId="77777777" w:rsidR="00DC78CD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E3CEE">
        <w:rPr>
          <w:rFonts w:cstheme="minorHAnsi"/>
        </w:rPr>
        <w:t>j</w:t>
      </w:r>
      <w:r w:rsidR="00DC78CD" w:rsidRPr="009E3CEE">
        <w:rPr>
          <w:rFonts w:cstheme="minorHAnsi"/>
        </w:rPr>
        <w:t>ej złożenie stanowi czyn nieuczciwej konkurencji w rozumieniu  przepisó</w:t>
      </w:r>
      <w:r w:rsidRPr="009E3CEE">
        <w:rPr>
          <w:rFonts w:cstheme="minorHAnsi"/>
        </w:rPr>
        <w:t>w o  zwalczaniu  nieuczciwej konkurencji</w:t>
      </w:r>
    </w:p>
    <w:p w14:paraId="330ACD48" w14:textId="77777777" w:rsidR="0047056B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E3CEE">
        <w:rPr>
          <w:rFonts w:eastAsia="Times New Roman" w:cstheme="minorHAnsi"/>
          <w:lang w:eastAsia="pl-PL"/>
        </w:rPr>
        <w:t>zawiera rażąco niską cenę lub koszt w stosunku do przedmiotu zamówienia</w:t>
      </w:r>
    </w:p>
    <w:p w14:paraId="4072088A" w14:textId="77777777" w:rsidR="0047056B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E3CEE">
        <w:rPr>
          <w:rFonts w:eastAsia="Times New Roman" w:cstheme="minorHAnsi"/>
          <w:lang w:eastAsia="pl-PL"/>
        </w:rPr>
        <w:t>została złożona przez wykonawcę wykluczonego z udziału w  postępowaniu  o  udzielenie  zamówienia</w:t>
      </w:r>
    </w:p>
    <w:p w14:paraId="71BE779D" w14:textId="77777777" w:rsidR="0047056B" w:rsidRPr="009E3CEE" w:rsidRDefault="0047056B" w:rsidP="00782B2E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E3CEE">
        <w:rPr>
          <w:rFonts w:eastAsia="Times New Roman" w:cstheme="minorHAnsi"/>
          <w:lang w:eastAsia="pl-PL"/>
        </w:rPr>
        <w:t>wykonawca nie wyraził zgody, na przedłużenie terminu związania ofertą</w:t>
      </w:r>
    </w:p>
    <w:p w14:paraId="32FFA7F0" w14:textId="77777777" w:rsidR="0047056B" w:rsidRPr="009E3CEE" w:rsidRDefault="0047056B" w:rsidP="0047056B">
      <w:pPr>
        <w:pStyle w:val="Akapitzlist"/>
        <w:numPr>
          <w:ilvl w:val="0"/>
          <w:numId w:val="11"/>
        </w:numPr>
        <w:ind w:left="567" w:hanging="283"/>
        <w:jc w:val="both"/>
        <w:rPr>
          <w:rFonts w:cstheme="minorHAnsi"/>
        </w:rPr>
      </w:pPr>
      <w:r w:rsidRPr="009E3CEE">
        <w:rPr>
          <w:rFonts w:eastAsia="Times New Roman" w:cstheme="minorHAnsi"/>
          <w:lang w:eastAsia="pl-PL"/>
        </w:rPr>
        <w:t>jest nieważna na podstawie odrębnych przepisów</w:t>
      </w:r>
    </w:p>
    <w:p w14:paraId="14DA7D3A" w14:textId="77777777" w:rsidR="00410845" w:rsidRPr="009E3CEE" w:rsidRDefault="00F70FF3" w:rsidP="00DC78CD">
      <w:pPr>
        <w:tabs>
          <w:tab w:val="left" w:pos="142"/>
          <w:tab w:val="left" w:pos="5820"/>
        </w:tabs>
        <w:rPr>
          <w:rFonts w:cstheme="minorHAnsi"/>
          <w:b/>
        </w:rPr>
      </w:pPr>
      <w:r w:rsidRPr="009E3CEE">
        <w:rPr>
          <w:rFonts w:cstheme="minorHAnsi"/>
          <w:b/>
        </w:rPr>
        <w:t xml:space="preserve">X. </w:t>
      </w:r>
      <w:r w:rsidR="00DF794C" w:rsidRPr="009E3CEE">
        <w:rPr>
          <w:rFonts w:cstheme="minorHAnsi"/>
          <w:b/>
          <w:u w:val="single"/>
        </w:rPr>
        <w:t>Osoby uprawnione</w:t>
      </w:r>
      <w:r w:rsidRPr="009E3CEE">
        <w:rPr>
          <w:rFonts w:cstheme="minorHAnsi"/>
          <w:b/>
          <w:u w:val="single"/>
        </w:rPr>
        <w:t xml:space="preserve"> do kontaktów z Wykonawcami</w:t>
      </w:r>
      <w:r w:rsidRPr="009E3CEE">
        <w:rPr>
          <w:rFonts w:cstheme="minorHAnsi"/>
          <w:b/>
        </w:rPr>
        <w:t>:</w:t>
      </w:r>
    </w:p>
    <w:p w14:paraId="2507D752" w14:textId="65EADB8B" w:rsidR="0050694D" w:rsidRPr="00602B10" w:rsidRDefault="006F1673" w:rsidP="00410845">
      <w:pPr>
        <w:spacing w:after="0" w:line="240" w:lineRule="auto"/>
        <w:rPr>
          <w:rFonts w:eastAsia="Times New Roman" w:cstheme="minorHAnsi"/>
          <w:iCs/>
          <w:lang w:eastAsia="pl-PL"/>
        </w:rPr>
      </w:pPr>
      <w:r w:rsidRPr="00602B10">
        <w:rPr>
          <w:rFonts w:eastAsia="Times New Roman" w:cstheme="minorHAnsi"/>
          <w:iCs/>
          <w:lang w:eastAsia="pl-PL"/>
        </w:rPr>
        <w:lastRenderedPageBreak/>
        <w:t xml:space="preserve">Sebastian Wróbel </w:t>
      </w:r>
      <w:r w:rsidR="00602B10" w:rsidRPr="00602B10">
        <w:rPr>
          <w:rFonts w:eastAsia="Times New Roman" w:cstheme="minorHAnsi"/>
          <w:iCs/>
          <w:lang w:eastAsia="pl-PL"/>
        </w:rPr>
        <w:t>–</w:t>
      </w:r>
      <w:r w:rsidRPr="00602B10">
        <w:rPr>
          <w:rFonts w:eastAsia="Times New Roman" w:cstheme="minorHAnsi"/>
          <w:iCs/>
          <w:lang w:eastAsia="pl-PL"/>
        </w:rPr>
        <w:t xml:space="preserve"> </w:t>
      </w:r>
      <w:r w:rsidR="00602B10" w:rsidRPr="00602B10">
        <w:rPr>
          <w:rFonts w:eastAsia="Times New Roman" w:cstheme="minorHAnsi"/>
          <w:iCs/>
          <w:lang w:eastAsia="pl-PL"/>
        </w:rPr>
        <w:t>508 769 932</w:t>
      </w:r>
    </w:p>
    <w:p w14:paraId="67D1332E" w14:textId="7CE66CDA" w:rsidR="00602B10" w:rsidRPr="00602B10" w:rsidRDefault="00602B10" w:rsidP="00410845">
      <w:pPr>
        <w:spacing w:after="0" w:line="240" w:lineRule="auto"/>
        <w:rPr>
          <w:rFonts w:eastAsia="Times New Roman" w:cstheme="minorHAnsi"/>
          <w:iCs/>
          <w:lang w:eastAsia="pl-PL"/>
        </w:rPr>
      </w:pPr>
      <w:r w:rsidRPr="00602B10">
        <w:rPr>
          <w:rFonts w:eastAsia="Times New Roman" w:cstheme="minorHAnsi"/>
          <w:iCs/>
          <w:lang w:eastAsia="pl-PL"/>
        </w:rPr>
        <w:t>Marzena Grela – 667 001 083</w:t>
      </w:r>
    </w:p>
    <w:p w14:paraId="1CD8F789" w14:textId="4A9D03E2" w:rsidR="00EC4890" w:rsidRPr="00602B10" w:rsidRDefault="00EC4890" w:rsidP="00410845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04AAC906" w14:textId="77777777" w:rsidR="00EC4890" w:rsidRPr="009E3CEE" w:rsidRDefault="00EC4890" w:rsidP="00410845">
      <w:pPr>
        <w:spacing w:after="0" w:line="240" w:lineRule="auto"/>
        <w:rPr>
          <w:rFonts w:eastAsia="Times New Roman" w:cstheme="minorHAnsi"/>
          <w:b/>
          <w:bCs/>
          <w:iCs/>
          <w:lang w:eastAsia="pl-PL"/>
        </w:rPr>
      </w:pPr>
    </w:p>
    <w:p w14:paraId="38DC19FD" w14:textId="77777777" w:rsidR="0050694D" w:rsidRPr="009E3CEE" w:rsidRDefault="0050694D" w:rsidP="00410845">
      <w:pPr>
        <w:pStyle w:val="Tekstpodstawowy"/>
        <w:ind w:left="284" w:hanging="284"/>
        <w:rPr>
          <w:rFonts w:eastAsia="Times New Roman" w:cstheme="minorHAnsi"/>
          <w:b/>
          <w:u w:val="single"/>
          <w:lang w:eastAsia="pl-PL"/>
        </w:rPr>
      </w:pPr>
      <w:r w:rsidRPr="009E3CEE">
        <w:rPr>
          <w:rFonts w:cstheme="minorHAnsi"/>
          <w:b/>
        </w:rPr>
        <w:t xml:space="preserve">XI. </w:t>
      </w:r>
      <w:r w:rsidRPr="009E3CEE">
        <w:rPr>
          <w:rFonts w:eastAsia="Times New Roman" w:cstheme="minorHAnsi"/>
          <w:b/>
          <w:u w:val="single"/>
          <w:lang w:eastAsia="pl-PL"/>
        </w:rPr>
        <w:t>Informacja o sposobie porozumiewania się Zamawiającego z Wykonawcami  oraz sposób udzielania wyjaśnień treści zapytania ofertowego</w:t>
      </w:r>
    </w:p>
    <w:p w14:paraId="6EDDD766" w14:textId="2AD12E3C" w:rsidR="0050694D" w:rsidRPr="009E3CEE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Komunikacja w niniejszym postępowaniu odbywa się za pośrednictwem operatora pocztowego w rozumieniu ustawy z dnia 23 listopada 2012 r. – Prawo pocztowe (Dz. U. z 2017 r. poz. 1481 oraz  z 2018 r. poz. 106, 138, 650, 1118 i 1629), osobiście lub za pośrednictwem posłańca. </w:t>
      </w:r>
    </w:p>
    <w:p w14:paraId="4F9D51C0" w14:textId="77777777" w:rsidR="0050694D" w:rsidRPr="009E3CEE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1560997" w14:textId="7A050431" w:rsidR="0050694D" w:rsidRPr="006B34C0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1. Wszelakie zapytania, informacje i inne dokumenty, należy przesyłać w formie pisemnej na adres siedziby  </w:t>
      </w:r>
      <w:r w:rsidRPr="006B34C0">
        <w:rPr>
          <w:rFonts w:eastAsia="Times New Roman" w:cstheme="minorHAnsi"/>
          <w:lang w:eastAsia="pl-PL"/>
        </w:rPr>
        <w:t xml:space="preserve">zamawiającego, składać osobiście do sekretariatu, lub  przesyłać </w:t>
      </w:r>
      <w:r w:rsidR="006B34C0" w:rsidRPr="006B34C0">
        <w:rPr>
          <w:rFonts w:eastAsia="Times New Roman" w:cstheme="minorHAnsi"/>
          <w:lang w:eastAsia="pl-PL"/>
        </w:rPr>
        <w:t>mailem na adres: zso@interia.pl</w:t>
      </w:r>
      <w:r w:rsidRPr="006B34C0">
        <w:rPr>
          <w:rFonts w:eastAsia="Times New Roman" w:cstheme="minorHAnsi"/>
          <w:lang w:eastAsia="pl-PL"/>
        </w:rPr>
        <w:t xml:space="preserve">  </w:t>
      </w:r>
    </w:p>
    <w:p w14:paraId="3CBAD3B3" w14:textId="7C4EB5EF" w:rsidR="0050694D" w:rsidRPr="006B34C0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34C0">
        <w:rPr>
          <w:rFonts w:eastAsia="Times New Roman" w:cstheme="minorHAnsi"/>
          <w:lang w:eastAsia="pl-PL"/>
        </w:rPr>
        <w:t>2. Zamawiający wyraża zgodę na składanie zapytań do postępowania drogą elektroniczną. Adres do korespondencji e-mail  Zamawiającego:</w:t>
      </w:r>
      <w:r w:rsidR="00DF794C" w:rsidRPr="006B34C0">
        <w:rPr>
          <w:rFonts w:eastAsia="Calibri" w:cstheme="minorHAnsi"/>
        </w:rPr>
        <w:t xml:space="preserve"> </w:t>
      </w:r>
      <w:r w:rsidR="006B34C0" w:rsidRPr="006B34C0">
        <w:rPr>
          <w:rFonts w:eastAsia="Times New Roman" w:cstheme="minorHAnsi"/>
          <w:lang w:eastAsia="pl-PL"/>
        </w:rPr>
        <w:t xml:space="preserve">zso@interia.pl  </w:t>
      </w:r>
    </w:p>
    <w:p w14:paraId="66585ECE" w14:textId="77777777" w:rsidR="0050694D" w:rsidRPr="006B34C0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34C0">
        <w:rPr>
          <w:rFonts w:eastAsia="Times New Roman" w:cstheme="minorHAnsi"/>
          <w:lang w:eastAsia="pl-PL"/>
        </w:rPr>
        <w:t xml:space="preserve"> </w:t>
      </w:r>
    </w:p>
    <w:p w14:paraId="6739EA70" w14:textId="77777777" w:rsidR="0050694D" w:rsidRPr="006B34C0" w:rsidRDefault="0067603A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34C0">
        <w:rPr>
          <w:rFonts w:eastAsia="Times New Roman" w:cstheme="minorHAnsi"/>
          <w:lang w:eastAsia="pl-PL"/>
        </w:rPr>
        <w:t>3</w:t>
      </w:r>
      <w:r w:rsidR="0050694D" w:rsidRPr="006B34C0">
        <w:rPr>
          <w:rFonts w:eastAsia="Times New Roman" w:cstheme="minorHAnsi"/>
          <w:lang w:eastAsia="pl-PL"/>
        </w:rPr>
        <w:t>. Wykonawca może zwracać się do Zamawiającego  o  wyjaśnienia dotyczące wszystkich  wątpl</w:t>
      </w:r>
      <w:r w:rsidRPr="006B34C0">
        <w:rPr>
          <w:rFonts w:eastAsia="Times New Roman" w:cstheme="minorHAnsi"/>
          <w:lang w:eastAsia="pl-PL"/>
        </w:rPr>
        <w:t>iwości związanych z zapytaniem ofertowym</w:t>
      </w:r>
      <w:r w:rsidR="0050694D" w:rsidRPr="006B34C0">
        <w:rPr>
          <w:rFonts w:eastAsia="Times New Roman" w:cstheme="minorHAnsi"/>
          <w:lang w:eastAsia="pl-PL"/>
        </w:rPr>
        <w:t>, sposobem przygotowania i złożenia oferty, kierując swoje zapyt</w:t>
      </w:r>
      <w:r w:rsidRPr="006B34C0">
        <w:rPr>
          <w:rFonts w:eastAsia="Times New Roman" w:cstheme="minorHAnsi"/>
          <w:lang w:eastAsia="pl-PL"/>
        </w:rPr>
        <w:t>anie na piśmie lub faxem lub jak w pkt 2</w:t>
      </w:r>
      <w:r w:rsidR="0050694D" w:rsidRPr="006B34C0">
        <w:rPr>
          <w:rFonts w:eastAsia="Times New Roman" w:cstheme="minorHAnsi"/>
          <w:lang w:eastAsia="pl-PL"/>
        </w:rPr>
        <w:t xml:space="preserve">. </w:t>
      </w:r>
    </w:p>
    <w:p w14:paraId="33E3B037" w14:textId="77777777" w:rsidR="0067603A" w:rsidRPr="006B34C0" w:rsidRDefault="0067603A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EC0C8A" w14:textId="77777777" w:rsidR="0067603A" w:rsidRPr="006B34C0" w:rsidRDefault="0067603A" w:rsidP="0067603A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6B34C0">
        <w:rPr>
          <w:rFonts w:eastAsia="Times New Roman" w:cstheme="minorHAnsi"/>
          <w:lang w:eastAsia="pl-PL"/>
        </w:rPr>
        <w:t xml:space="preserve">4. Zamawiający udzieli odpowiedzi na wszelkie zapytania związane z prowadzonym postępowaniem pod warunkiem, że zapytanie wpłynie do Zamawiającego, </w:t>
      </w:r>
      <w:r w:rsidRPr="006B34C0">
        <w:rPr>
          <w:rFonts w:eastAsia="Times New Roman" w:cstheme="minorHAnsi"/>
          <w:u w:val="single"/>
          <w:lang w:eastAsia="pl-PL"/>
        </w:rPr>
        <w:t xml:space="preserve">nie później niż do końca dnia, w którym upływa połowa wyznaczonego terminu składania ofert. </w:t>
      </w:r>
    </w:p>
    <w:p w14:paraId="3AA9ECD0" w14:textId="77777777" w:rsidR="0067603A" w:rsidRPr="006B34C0" w:rsidRDefault="0067603A" w:rsidP="0067603A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23EEC9DF" w14:textId="77777777" w:rsidR="0067603A" w:rsidRPr="009E3CEE" w:rsidRDefault="0067603A" w:rsidP="006760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>5. W</w:t>
      </w:r>
      <w:r w:rsidRPr="009E3CEE">
        <w:rPr>
          <w:rFonts w:eastAsia="Times New Roman" w:cstheme="minorHAnsi"/>
          <w:b/>
          <w:lang w:eastAsia="pl-PL"/>
        </w:rPr>
        <w:t xml:space="preserve"> </w:t>
      </w:r>
      <w:r w:rsidRPr="009E3CEE">
        <w:rPr>
          <w:rFonts w:eastAsia="Times New Roman" w:cstheme="minorHAnsi"/>
          <w:lang w:eastAsia="pl-PL"/>
        </w:rPr>
        <w:t xml:space="preserve">uzasadnionych przypadkach zamawiający może przed upływem terminu składania ofert zmienić treść zapytania ofertowego. </w:t>
      </w:r>
    </w:p>
    <w:p w14:paraId="1AC32F7B" w14:textId="77777777" w:rsidR="0050694D" w:rsidRPr="009E3CEE" w:rsidRDefault="0050694D" w:rsidP="0050694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012F64" w14:textId="77777777" w:rsidR="0067603A" w:rsidRPr="009E3CEE" w:rsidRDefault="0067603A" w:rsidP="006760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3CEE">
        <w:rPr>
          <w:rFonts w:eastAsia="Times New Roman" w:cstheme="minorHAnsi"/>
          <w:lang w:eastAsia="pl-PL"/>
        </w:rPr>
        <w:t xml:space="preserve">6. Zamawiający przewiduje również  przesłanie informacji o rozstrzygnięciu postępowania drogą elektroniczną w związku z powyższym należy w ofercie </w:t>
      </w:r>
      <w:r w:rsidRPr="009E3CEE">
        <w:rPr>
          <w:rFonts w:eastAsia="Times New Roman" w:cstheme="minorHAnsi"/>
          <w:b/>
          <w:u w:val="single"/>
          <w:lang w:eastAsia="pl-PL"/>
        </w:rPr>
        <w:t>podać adres e-mail</w:t>
      </w:r>
      <w:r w:rsidRPr="009E3CEE">
        <w:rPr>
          <w:rFonts w:eastAsia="Times New Roman" w:cstheme="minorHAnsi"/>
          <w:lang w:eastAsia="pl-PL"/>
        </w:rPr>
        <w:t xml:space="preserve"> </w:t>
      </w:r>
    </w:p>
    <w:p w14:paraId="4183E186" w14:textId="77777777" w:rsidR="0067603A" w:rsidRPr="009E3CEE" w:rsidRDefault="0067603A" w:rsidP="0067603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6FB57B" w14:textId="77777777" w:rsidR="001802A6" w:rsidRPr="009E3CEE" w:rsidRDefault="001802A6" w:rsidP="0067603A">
      <w:pPr>
        <w:tabs>
          <w:tab w:val="left" w:pos="142"/>
          <w:tab w:val="left" w:pos="5820"/>
        </w:tabs>
        <w:jc w:val="both"/>
        <w:rPr>
          <w:rFonts w:cstheme="minorHAnsi"/>
          <w:b/>
          <w:u w:val="single"/>
        </w:rPr>
      </w:pPr>
      <w:r w:rsidRPr="009E3CEE">
        <w:rPr>
          <w:rFonts w:cstheme="minorHAnsi"/>
          <w:b/>
        </w:rPr>
        <w:t xml:space="preserve">XI. </w:t>
      </w:r>
      <w:r w:rsidRPr="009E3CEE">
        <w:rPr>
          <w:rFonts w:cstheme="minorHAnsi"/>
        </w:rPr>
        <w:t>Z wybranym przez Zamawiającego Wykonawcą zostanie zawarta umowa.</w:t>
      </w:r>
      <w:r w:rsidRPr="009E3CEE">
        <w:rPr>
          <w:rFonts w:cstheme="minorHAnsi"/>
          <w:b/>
        </w:rPr>
        <w:t xml:space="preserve"> Zał. Nr 4 do  zapytania ofertowego –  wzór umowy</w:t>
      </w:r>
      <w:r w:rsidRPr="009E3CEE">
        <w:rPr>
          <w:rFonts w:cstheme="minorHAnsi"/>
          <w:b/>
          <w:u w:val="single"/>
        </w:rPr>
        <w:t xml:space="preserve"> </w:t>
      </w:r>
    </w:p>
    <w:p w14:paraId="07922DCB" w14:textId="77777777" w:rsidR="008176EB" w:rsidRPr="009E3CEE" w:rsidRDefault="008176EB" w:rsidP="0067603A">
      <w:pPr>
        <w:tabs>
          <w:tab w:val="left" w:pos="142"/>
          <w:tab w:val="left" w:pos="5820"/>
        </w:tabs>
        <w:jc w:val="both"/>
        <w:rPr>
          <w:rFonts w:cstheme="minorHAnsi"/>
          <w:b/>
          <w:u w:val="single"/>
        </w:rPr>
      </w:pPr>
    </w:p>
    <w:p w14:paraId="0DF36CD6" w14:textId="77777777" w:rsidR="00696E4C" w:rsidRPr="009E3CEE" w:rsidRDefault="001802A6" w:rsidP="00696E4C">
      <w:pPr>
        <w:jc w:val="both"/>
        <w:rPr>
          <w:rFonts w:cstheme="minorHAnsi"/>
        </w:rPr>
      </w:pPr>
      <w:r w:rsidRPr="009E3CEE">
        <w:rPr>
          <w:rFonts w:cstheme="minorHAnsi"/>
          <w:b/>
          <w:u w:val="single"/>
        </w:rPr>
        <w:t>XII. Termin realizacji umowy</w:t>
      </w:r>
      <w:r w:rsidRPr="009E3CEE">
        <w:rPr>
          <w:rFonts w:cstheme="minorHAnsi"/>
          <w:b/>
        </w:rPr>
        <w:t xml:space="preserve"> -  </w:t>
      </w:r>
      <w:r w:rsidR="00410845" w:rsidRPr="009E3CEE">
        <w:rPr>
          <w:rFonts w:cstheme="minorHAnsi"/>
        </w:rPr>
        <w:t xml:space="preserve"> </w:t>
      </w:r>
      <w:r w:rsidR="00D2019B" w:rsidRPr="009E3CEE">
        <w:rPr>
          <w:rFonts w:cstheme="minorHAnsi"/>
        </w:rPr>
        <w:t xml:space="preserve">do </w:t>
      </w:r>
      <w:r w:rsidR="00D2019B" w:rsidRPr="009E3CEE">
        <w:rPr>
          <w:rFonts w:cstheme="minorHAnsi"/>
          <w:b/>
        </w:rPr>
        <w:t>14 grudzień 2021 r.</w:t>
      </w:r>
    </w:p>
    <w:p w14:paraId="4EA30809" w14:textId="77777777" w:rsidR="008176EB" w:rsidRPr="009E3CEE" w:rsidRDefault="008176EB" w:rsidP="001A0931">
      <w:pPr>
        <w:ind w:left="284"/>
        <w:contextualSpacing/>
        <w:jc w:val="both"/>
        <w:rPr>
          <w:rFonts w:eastAsia="Calibri" w:cstheme="minorHAnsi"/>
        </w:rPr>
      </w:pPr>
    </w:p>
    <w:p w14:paraId="5F78273F" w14:textId="77777777" w:rsidR="00410845" w:rsidRPr="009E3CEE" w:rsidRDefault="00410845" w:rsidP="00410845">
      <w:pPr>
        <w:spacing w:after="0" w:line="240" w:lineRule="auto"/>
        <w:jc w:val="both"/>
        <w:rPr>
          <w:rFonts w:cstheme="minorHAnsi"/>
        </w:rPr>
      </w:pPr>
    </w:p>
    <w:p w14:paraId="1F867DE5" w14:textId="77777777" w:rsidR="001802A6" w:rsidRPr="009E3CEE" w:rsidRDefault="00B4004F" w:rsidP="00CE1AFE">
      <w:pPr>
        <w:tabs>
          <w:tab w:val="left" w:pos="142"/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  <w:b/>
        </w:rPr>
        <w:t xml:space="preserve">XIII. </w:t>
      </w:r>
      <w:r w:rsidRPr="009E3CEE">
        <w:rPr>
          <w:rFonts w:cstheme="minorHAnsi"/>
        </w:rPr>
        <w:t>W przypadku gdy wybrany wykonawca odstąpi od zawarcia umowy z zamawiającym, zamawiający zawiera umowę z kolejnym wykonawcą, który w postępowaniu o udzielenie zamówienia uzyskał kolejną najwyższą</w:t>
      </w:r>
      <w:r w:rsidR="00CE1AFE" w:rsidRPr="009E3CEE">
        <w:rPr>
          <w:rFonts w:cstheme="minorHAnsi"/>
        </w:rPr>
        <w:t xml:space="preserve"> liczbę punktów.</w:t>
      </w:r>
    </w:p>
    <w:p w14:paraId="05988426" w14:textId="77777777" w:rsidR="008176EB" w:rsidRPr="009E3CEE" w:rsidRDefault="008176EB" w:rsidP="00CE1AFE">
      <w:pPr>
        <w:tabs>
          <w:tab w:val="left" w:pos="142"/>
          <w:tab w:val="left" w:pos="5820"/>
        </w:tabs>
        <w:jc w:val="both"/>
        <w:rPr>
          <w:rFonts w:cstheme="minorHAnsi"/>
        </w:rPr>
      </w:pPr>
    </w:p>
    <w:p w14:paraId="471263FF" w14:textId="44101EE1" w:rsidR="00CE1AFE" w:rsidRPr="009E3CEE" w:rsidRDefault="00CE1AFE" w:rsidP="00CE1AFE">
      <w:pPr>
        <w:tabs>
          <w:tab w:val="left" w:pos="142"/>
          <w:tab w:val="left" w:pos="5820"/>
        </w:tabs>
        <w:jc w:val="both"/>
        <w:rPr>
          <w:rFonts w:cstheme="minorHAnsi"/>
          <w:b/>
          <w:u w:val="single"/>
        </w:rPr>
      </w:pPr>
      <w:r w:rsidRPr="009E3CEE">
        <w:rPr>
          <w:rFonts w:cstheme="minorHAnsi"/>
          <w:b/>
        </w:rPr>
        <w:t>XIV</w:t>
      </w:r>
      <w:r w:rsidRPr="009E3CEE">
        <w:rPr>
          <w:rFonts w:cstheme="minorHAnsi"/>
        </w:rPr>
        <w:t xml:space="preserve">. </w:t>
      </w:r>
      <w:r w:rsidRPr="009E3CEE">
        <w:rPr>
          <w:rFonts w:cstheme="minorHAnsi"/>
          <w:b/>
          <w:u w:val="single"/>
        </w:rPr>
        <w:t>Wraz z ofertą Wykonawca zobowiązany jest złożyć:</w:t>
      </w:r>
      <w:r w:rsidR="00D27533" w:rsidRPr="009E3CEE">
        <w:rPr>
          <w:rFonts w:cstheme="minorHAnsi"/>
          <w:b/>
          <w:u w:val="single"/>
        </w:rPr>
        <w:t xml:space="preserve">  </w:t>
      </w:r>
    </w:p>
    <w:p w14:paraId="2792FE56" w14:textId="77777777" w:rsidR="00CE1AFE" w:rsidRPr="009E3CEE" w:rsidRDefault="00CE1AFE" w:rsidP="00D27533">
      <w:pPr>
        <w:pStyle w:val="Akapitzlist"/>
        <w:numPr>
          <w:ilvl w:val="0"/>
          <w:numId w:val="15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Formularz oferty – załącznik nr 1</w:t>
      </w:r>
    </w:p>
    <w:p w14:paraId="4D33F4C5" w14:textId="77777777" w:rsidR="00CE1AFE" w:rsidRPr="009E3CEE" w:rsidRDefault="00CE1AFE" w:rsidP="00D27533">
      <w:pPr>
        <w:pStyle w:val="Akapitzlist"/>
        <w:numPr>
          <w:ilvl w:val="0"/>
          <w:numId w:val="15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 xml:space="preserve">Oświadczenie – </w:t>
      </w:r>
      <w:r w:rsidR="005354FA" w:rsidRPr="009E3CEE">
        <w:rPr>
          <w:rFonts w:cstheme="minorHAnsi"/>
          <w:b/>
        </w:rPr>
        <w:t>d</w:t>
      </w:r>
      <w:r w:rsidRPr="009E3CEE">
        <w:rPr>
          <w:rFonts w:cstheme="minorHAnsi"/>
          <w:b/>
        </w:rPr>
        <w:t>o</w:t>
      </w:r>
      <w:r w:rsidR="005354FA" w:rsidRPr="009E3CEE">
        <w:rPr>
          <w:rFonts w:cstheme="minorHAnsi"/>
          <w:b/>
        </w:rPr>
        <w:t>tyczące</w:t>
      </w:r>
      <w:r w:rsidRPr="009E3CEE">
        <w:rPr>
          <w:rFonts w:cstheme="minorHAnsi"/>
          <w:b/>
        </w:rPr>
        <w:t xml:space="preserve"> warunków udziału w postępowaniu - załącznik nr 2</w:t>
      </w:r>
    </w:p>
    <w:p w14:paraId="5D420700" w14:textId="77777777" w:rsidR="00CE1AFE" w:rsidRPr="009E3CEE" w:rsidRDefault="00CE1AFE" w:rsidP="00D27533">
      <w:pPr>
        <w:pStyle w:val="Akapitzlist"/>
        <w:numPr>
          <w:ilvl w:val="0"/>
          <w:numId w:val="15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Oświadczenie –</w:t>
      </w:r>
      <w:r w:rsidR="005354FA" w:rsidRPr="009E3CEE">
        <w:rPr>
          <w:rFonts w:cstheme="minorHAnsi"/>
          <w:b/>
        </w:rPr>
        <w:t xml:space="preserve"> dotyczące przesłanek wykluczenia</w:t>
      </w:r>
      <w:r w:rsidRPr="009E3CEE">
        <w:rPr>
          <w:rFonts w:cstheme="minorHAnsi"/>
          <w:b/>
        </w:rPr>
        <w:t xml:space="preserve"> - załącznik nr 3</w:t>
      </w:r>
    </w:p>
    <w:p w14:paraId="4913783F" w14:textId="77777777" w:rsidR="00D27533" w:rsidRPr="009E3CEE" w:rsidRDefault="00D27533" w:rsidP="00D27533">
      <w:pPr>
        <w:pStyle w:val="Akapitzlist"/>
        <w:numPr>
          <w:ilvl w:val="0"/>
          <w:numId w:val="15"/>
        </w:numPr>
        <w:rPr>
          <w:rFonts w:cstheme="minorHAnsi"/>
          <w:b/>
        </w:rPr>
      </w:pPr>
      <w:r w:rsidRPr="009E3CEE">
        <w:rPr>
          <w:rFonts w:cstheme="minorHAnsi"/>
          <w:b/>
        </w:rPr>
        <w:t xml:space="preserve">Klauzula informacyjna, oświadczenia - Załącznik nr 5 </w:t>
      </w:r>
    </w:p>
    <w:p w14:paraId="1B78906D" w14:textId="77777777" w:rsidR="00D93727" w:rsidRDefault="00D93727" w:rsidP="00DC78CD">
      <w:pPr>
        <w:tabs>
          <w:tab w:val="left" w:pos="142"/>
          <w:tab w:val="left" w:pos="5820"/>
        </w:tabs>
        <w:rPr>
          <w:rFonts w:cstheme="minorHAnsi"/>
          <w:b/>
          <w:u w:val="single"/>
        </w:rPr>
      </w:pPr>
    </w:p>
    <w:p w14:paraId="0AF8DC49" w14:textId="397D6AD7" w:rsidR="001802A6" w:rsidRPr="009E3CEE" w:rsidRDefault="00410845" w:rsidP="00DC78CD">
      <w:pPr>
        <w:tabs>
          <w:tab w:val="left" w:pos="142"/>
          <w:tab w:val="left" w:pos="5820"/>
        </w:tabs>
        <w:rPr>
          <w:rFonts w:cstheme="minorHAnsi"/>
          <w:b/>
          <w:u w:val="single"/>
        </w:rPr>
      </w:pPr>
      <w:r w:rsidRPr="009E3CEE">
        <w:rPr>
          <w:rFonts w:cstheme="minorHAnsi"/>
          <w:b/>
          <w:u w:val="single"/>
        </w:rPr>
        <w:t>Załączniki</w:t>
      </w:r>
      <w:r w:rsidR="005354FA" w:rsidRPr="009E3CEE">
        <w:rPr>
          <w:rFonts w:cstheme="minorHAnsi"/>
          <w:b/>
          <w:u w:val="single"/>
        </w:rPr>
        <w:t xml:space="preserve"> </w:t>
      </w:r>
      <w:r w:rsidR="00C6022F" w:rsidRPr="009E3CEE">
        <w:rPr>
          <w:rFonts w:cstheme="minorHAnsi"/>
          <w:b/>
          <w:u w:val="single"/>
        </w:rPr>
        <w:t xml:space="preserve">do </w:t>
      </w:r>
      <w:r w:rsidR="005354FA" w:rsidRPr="009E3CEE">
        <w:rPr>
          <w:rFonts w:cstheme="minorHAnsi"/>
          <w:b/>
          <w:u w:val="single"/>
        </w:rPr>
        <w:t>zapytania ofertowego</w:t>
      </w:r>
    </w:p>
    <w:p w14:paraId="0827965E" w14:textId="77777777" w:rsidR="005354FA" w:rsidRPr="009E3CEE" w:rsidRDefault="005354FA" w:rsidP="00D27533">
      <w:pPr>
        <w:pStyle w:val="Akapitzlist"/>
        <w:numPr>
          <w:ilvl w:val="0"/>
          <w:numId w:val="17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lastRenderedPageBreak/>
        <w:t>Formularz oferty – załącznik nr 1</w:t>
      </w:r>
    </w:p>
    <w:p w14:paraId="71C05050" w14:textId="77777777" w:rsidR="005354FA" w:rsidRPr="009E3CEE" w:rsidRDefault="005354FA" w:rsidP="00D27533">
      <w:pPr>
        <w:pStyle w:val="Akapitzlist"/>
        <w:numPr>
          <w:ilvl w:val="0"/>
          <w:numId w:val="17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Oświadczenie – dotyczące warunków udziału w postępowaniu - załącznik nr 2</w:t>
      </w:r>
    </w:p>
    <w:p w14:paraId="79D607CB" w14:textId="77777777" w:rsidR="005354FA" w:rsidRPr="009E3CEE" w:rsidRDefault="005354FA" w:rsidP="00D27533">
      <w:pPr>
        <w:pStyle w:val="Akapitzlist"/>
        <w:numPr>
          <w:ilvl w:val="0"/>
          <w:numId w:val="17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Oświadczenie – dotyczące przesłanek wykluczenia - załącznik nr 3</w:t>
      </w:r>
    </w:p>
    <w:p w14:paraId="22F5E4F8" w14:textId="77777777" w:rsidR="00C6022F" w:rsidRPr="009E3CEE" w:rsidRDefault="00C6022F" w:rsidP="00D27533">
      <w:pPr>
        <w:pStyle w:val="Akapitzlist"/>
        <w:numPr>
          <w:ilvl w:val="0"/>
          <w:numId w:val="17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Wzór umowy – złącznik nr 4</w:t>
      </w:r>
    </w:p>
    <w:p w14:paraId="4E5DB910" w14:textId="77777777" w:rsidR="00F70FF3" w:rsidRPr="009E3CEE" w:rsidRDefault="00D27533" w:rsidP="00DC78CD">
      <w:pPr>
        <w:pStyle w:val="Akapitzlist"/>
        <w:numPr>
          <w:ilvl w:val="0"/>
          <w:numId w:val="17"/>
        </w:numPr>
        <w:tabs>
          <w:tab w:val="left" w:pos="142"/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 xml:space="preserve">Klauzula informacyjna, oświadczenia - Załącznik nr 5 </w:t>
      </w:r>
      <w:r w:rsidR="00F70FF3" w:rsidRPr="009E3CEE">
        <w:rPr>
          <w:rFonts w:cstheme="minorHAnsi"/>
          <w:b/>
        </w:rPr>
        <w:t xml:space="preserve">                                                                                        </w:t>
      </w:r>
    </w:p>
    <w:p w14:paraId="7C9172C6" w14:textId="77777777" w:rsidR="00410845" w:rsidRPr="009E3CEE" w:rsidRDefault="00F70FF3" w:rsidP="00410845">
      <w:pPr>
        <w:tabs>
          <w:tab w:val="left" w:pos="142"/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  </w:t>
      </w:r>
      <w:r w:rsidR="001802A6" w:rsidRPr="009E3CEE">
        <w:rPr>
          <w:rFonts w:cstheme="minorHAnsi"/>
        </w:rPr>
        <w:t xml:space="preserve">      </w:t>
      </w:r>
    </w:p>
    <w:p w14:paraId="72ED1F92" w14:textId="77777777" w:rsidR="00410845" w:rsidRPr="009E3CEE" w:rsidRDefault="00410845" w:rsidP="00410845">
      <w:pPr>
        <w:tabs>
          <w:tab w:val="left" w:pos="142"/>
          <w:tab w:val="left" w:pos="5820"/>
        </w:tabs>
        <w:spacing w:after="0" w:line="240" w:lineRule="auto"/>
        <w:rPr>
          <w:rFonts w:cstheme="minorHAnsi"/>
        </w:rPr>
      </w:pPr>
    </w:p>
    <w:p w14:paraId="09C40B3E" w14:textId="77777777" w:rsidR="00D93727" w:rsidRPr="002D398B" w:rsidRDefault="00D93727" w:rsidP="00D93727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2D398B">
        <w:rPr>
          <w:rFonts w:eastAsia="Calibri" w:cstheme="minorHAnsi"/>
          <w:b/>
          <w:bCs/>
        </w:rPr>
        <w:t>II Liceum Ogólnokształcące z Oddziałami Integracyjnymi im. M</w:t>
      </w:r>
      <w:r>
        <w:rPr>
          <w:rFonts w:eastAsia="Calibri" w:cstheme="minorHAnsi"/>
          <w:b/>
          <w:bCs/>
        </w:rPr>
        <w:t xml:space="preserve">ikołaja </w:t>
      </w:r>
      <w:r w:rsidRPr="002D398B">
        <w:rPr>
          <w:rFonts w:eastAsia="Calibri" w:cstheme="minorHAnsi"/>
          <w:b/>
          <w:bCs/>
        </w:rPr>
        <w:t>Reja</w:t>
      </w:r>
    </w:p>
    <w:p w14:paraId="40F001CB" w14:textId="77777777" w:rsidR="00D93727" w:rsidRPr="002D398B" w:rsidRDefault="00D93727" w:rsidP="00D93727">
      <w:pPr>
        <w:spacing w:after="0" w:line="240" w:lineRule="auto"/>
        <w:jc w:val="right"/>
        <w:rPr>
          <w:rFonts w:eastAsia="Calibri" w:cstheme="minorHAnsi"/>
          <w:b/>
          <w:bCs/>
        </w:rPr>
      </w:pPr>
      <w:r w:rsidRPr="002D398B">
        <w:rPr>
          <w:rFonts w:eastAsia="Calibri" w:cstheme="minorHAnsi"/>
          <w:b/>
          <w:bCs/>
        </w:rPr>
        <w:t>ul. Sudecka 5, 41-608 Świętochłowice</w:t>
      </w:r>
    </w:p>
    <w:p w14:paraId="5281B265" w14:textId="77777777" w:rsidR="00D93727" w:rsidRPr="002D398B" w:rsidRDefault="00D93727" w:rsidP="00D93727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403D0E94" w14:textId="5D049FFA" w:rsidR="00D93727" w:rsidRPr="009E3CEE" w:rsidRDefault="00D93727" w:rsidP="00D93727">
      <w:pPr>
        <w:tabs>
          <w:tab w:val="left" w:pos="58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</w:t>
      </w:r>
      <w:r w:rsidRPr="009E3CEE">
        <w:rPr>
          <w:rFonts w:cstheme="minorHAnsi"/>
        </w:rPr>
        <w:t>/zamawiający/</w:t>
      </w:r>
    </w:p>
    <w:p w14:paraId="016523C1" w14:textId="77777777" w:rsidR="00D93727" w:rsidRPr="009E3CEE" w:rsidRDefault="00D93727" w:rsidP="00D93727">
      <w:pPr>
        <w:tabs>
          <w:tab w:val="left" w:pos="5820"/>
        </w:tabs>
        <w:rPr>
          <w:rFonts w:cstheme="minorHAnsi"/>
          <w:b/>
        </w:rPr>
      </w:pPr>
    </w:p>
    <w:p w14:paraId="0DE117CF" w14:textId="77777777" w:rsidR="00410845" w:rsidRPr="009E3CEE" w:rsidRDefault="00410845" w:rsidP="00410845">
      <w:pPr>
        <w:tabs>
          <w:tab w:val="left" w:pos="142"/>
          <w:tab w:val="left" w:pos="5820"/>
        </w:tabs>
        <w:spacing w:after="0" w:line="240" w:lineRule="auto"/>
        <w:rPr>
          <w:rFonts w:cstheme="minorHAnsi"/>
        </w:rPr>
      </w:pPr>
    </w:p>
    <w:p w14:paraId="11C7C90C" w14:textId="6EE7733E" w:rsidR="00DF794C" w:rsidRPr="009E3CEE" w:rsidRDefault="00AB61F9" w:rsidP="00D93727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</w:t>
      </w:r>
      <w:r w:rsidR="00410845" w:rsidRPr="009E3CEE">
        <w:rPr>
          <w:rFonts w:cstheme="minorHAnsi"/>
        </w:rPr>
        <w:t xml:space="preserve">  </w:t>
      </w:r>
      <w:r w:rsidR="00D27533" w:rsidRPr="009E3CEE">
        <w:rPr>
          <w:rFonts w:cstheme="minorHAnsi"/>
        </w:rPr>
        <w:t xml:space="preserve">   </w:t>
      </w:r>
      <w:r w:rsidRPr="009E3CEE">
        <w:rPr>
          <w:rFonts w:cstheme="minorHAnsi"/>
        </w:rPr>
        <w:t xml:space="preserve"> </w:t>
      </w:r>
      <w:r w:rsidR="00D93727">
        <w:rPr>
          <w:rFonts w:cstheme="minorHAnsi"/>
        </w:rPr>
        <w:t xml:space="preserve">                </w:t>
      </w:r>
    </w:p>
    <w:p w14:paraId="38788044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01DD7F4F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29699B92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5381E76A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3997A0E7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09049E21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11331429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6414E903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113C0F01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481856F4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68CCB451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102E73ED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6121FF2C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70471E09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7358446A" w14:textId="77777777" w:rsidR="00CE63B3" w:rsidRPr="009E3CEE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1C458E2C" w14:textId="157A1FE0" w:rsidR="00CE63B3" w:rsidRDefault="00CE63B3" w:rsidP="00AB61F9">
      <w:pPr>
        <w:tabs>
          <w:tab w:val="left" w:pos="5820"/>
        </w:tabs>
        <w:rPr>
          <w:rFonts w:cstheme="minorHAnsi"/>
          <w:b/>
        </w:rPr>
      </w:pPr>
    </w:p>
    <w:p w14:paraId="092596FD" w14:textId="021E2DBF" w:rsidR="00D93727" w:rsidRDefault="00D93727" w:rsidP="00AB61F9">
      <w:pPr>
        <w:tabs>
          <w:tab w:val="left" w:pos="5820"/>
        </w:tabs>
        <w:rPr>
          <w:rFonts w:cstheme="minorHAnsi"/>
          <w:b/>
        </w:rPr>
      </w:pPr>
    </w:p>
    <w:p w14:paraId="5ACDB6F3" w14:textId="20F07BD2" w:rsidR="00D93727" w:rsidRDefault="00D93727" w:rsidP="00AB61F9">
      <w:pPr>
        <w:tabs>
          <w:tab w:val="left" w:pos="5820"/>
        </w:tabs>
        <w:rPr>
          <w:rFonts w:cstheme="minorHAnsi"/>
          <w:b/>
        </w:rPr>
      </w:pPr>
    </w:p>
    <w:p w14:paraId="44CAF537" w14:textId="392E1539" w:rsidR="00D93727" w:rsidRDefault="00D93727" w:rsidP="00AB61F9">
      <w:pPr>
        <w:tabs>
          <w:tab w:val="left" w:pos="5820"/>
        </w:tabs>
        <w:rPr>
          <w:rFonts w:cstheme="minorHAnsi"/>
          <w:b/>
        </w:rPr>
      </w:pPr>
    </w:p>
    <w:p w14:paraId="37F1082B" w14:textId="77777777" w:rsidR="00D93727" w:rsidRPr="009E3CEE" w:rsidRDefault="00D93727" w:rsidP="00AB61F9">
      <w:pPr>
        <w:tabs>
          <w:tab w:val="left" w:pos="5820"/>
        </w:tabs>
        <w:rPr>
          <w:rFonts w:cstheme="minorHAnsi"/>
          <w:b/>
        </w:rPr>
      </w:pPr>
    </w:p>
    <w:p w14:paraId="6F9916E6" w14:textId="77777777" w:rsidR="00DF794C" w:rsidRPr="009E3CEE" w:rsidRDefault="00DF794C" w:rsidP="00AB61F9">
      <w:pPr>
        <w:tabs>
          <w:tab w:val="left" w:pos="5820"/>
        </w:tabs>
        <w:rPr>
          <w:rFonts w:cstheme="minorHAnsi"/>
          <w:b/>
        </w:rPr>
      </w:pPr>
    </w:p>
    <w:p w14:paraId="1FA1F99C" w14:textId="2BE40428" w:rsidR="00894A2A" w:rsidRPr="00894A2A" w:rsidRDefault="00156AEC" w:rsidP="00894A2A">
      <w:pPr>
        <w:tabs>
          <w:tab w:val="left" w:pos="5820"/>
        </w:tabs>
        <w:rPr>
          <w:rFonts w:cstheme="minorHAnsi"/>
        </w:rPr>
      </w:pPr>
      <w:r w:rsidRPr="009E3CEE">
        <w:rPr>
          <w:rFonts w:cstheme="minorHAnsi"/>
          <w:b/>
        </w:rPr>
        <w:t xml:space="preserve">Załącznik nr 1 – do zapytania </w:t>
      </w:r>
      <w:r w:rsidR="008176EB" w:rsidRPr="009E3CEE">
        <w:rPr>
          <w:rFonts w:cstheme="minorHAnsi"/>
          <w:b/>
        </w:rPr>
        <w:t>ofertowego</w:t>
      </w:r>
      <w:r w:rsidR="00894A2A" w:rsidRPr="009E3CEE">
        <w:rPr>
          <w:rFonts w:cstheme="minorHAnsi"/>
          <w:b/>
        </w:rPr>
        <w:t xml:space="preserve">                                      </w:t>
      </w:r>
      <w:r w:rsidR="00894A2A" w:rsidRPr="009E3CEE">
        <w:rPr>
          <w:rFonts w:cstheme="minorHAnsi"/>
        </w:rPr>
        <w:t xml:space="preserve">………….…………., dn. ……….………2021 r. </w:t>
      </w:r>
    </w:p>
    <w:p w14:paraId="5F10639F" w14:textId="23F18E2B" w:rsidR="00156AEC" w:rsidRPr="009E3CEE" w:rsidRDefault="00156AEC" w:rsidP="00AB61F9">
      <w:pPr>
        <w:tabs>
          <w:tab w:val="left" w:pos="5820"/>
        </w:tabs>
        <w:rPr>
          <w:rFonts w:cstheme="minorHAnsi"/>
          <w:b/>
        </w:rPr>
      </w:pPr>
    </w:p>
    <w:p w14:paraId="0487B137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  <w:b/>
        </w:rPr>
        <w:t xml:space="preserve">…....................................................................... </w:t>
      </w:r>
    </w:p>
    <w:p w14:paraId="64A638FC" w14:textId="77777777" w:rsidR="00B41F4C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>Nazwa firmy (Wykonawcy)</w:t>
      </w:r>
    </w:p>
    <w:p w14:paraId="57E5099E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 </w:t>
      </w:r>
    </w:p>
    <w:p w14:paraId="08AEC5B9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  <w:b/>
        </w:rPr>
        <w:t xml:space="preserve">.......................................................................... </w:t>
      </w:r>
    </w:p>
    <w:p w14:paraId="33E3FD16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Adres firmy (Wykonawcy)  </w:t>
      </w:r>
    </w:p>
    <w:p w14:paraId="4C70F548" w14:textId="77777777" w:rsidR="00B41F4C" w:rsidRPr="009E3CEE" w:rsidRDefault="00B41F4C" w:rsidP="00B41F4C">
      <w:pPr>
        <w:tabs>
          <w:tab w:val="left" w:pos="5820"/>
        </w:tabs>
        <w:spacing w:after="0" w:line="240" w:lineRule="auto"/>
        <w:rPr>
          <w:rFonts w:cstheme="minorHAnsi"/>
        </w:rPr>
      </w:pPr>
    </w:p>
    <w:p w14:paraId="247E9F27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  <w:b/>
        </w:rPr>
        <w:t xml:space="preserve">......................................................................... </w:t>
      </w:r>
    </w:p>
    <w:p w14:paraId="28AC6666" w14:textId="77777777" w:rsidR="00B41F4C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>NIP/PESEL</w:t>
      </w:r>
    </w:p>
    <w:p w14:paraId="78E1189D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 </w:t>
      </w:r>
    </w:p>
    <w:p w14:paraId="6E7A3CC3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  <w:b/>
        </w:rPr>
        <w:t xml:space="preserve">.......................................................................... </w:t>
      </w:r>
    </w:p>
    <w:p w14:paraId="6279FD3F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Nr tel. i faksu wraz z numerem kierunkowym </w:t>
      </w:r>
    </w:p>
    <w:p w14:paraId="7CF55630" w14:textId="77777777" w:rsidR="00B41F4C" w:rsidRPr="009E3CEE" w:rsidRDefault="00B41F4C" w:rsidP="00B41F4C">
      <w:pPr>
        <w:tabs>
          <w:tab w:val="left" w:pos="5820"/>
        </w:tabs>
        <w:spacing w:after="0" w:line="240" w:lineRule="auto"/>
        <w:rPr>
          <w:rFonts w:cstheme="minorHAnsi"/>
        </w:rPr>
      </w:pPr>
    </w:p>
    <w:p w14:paraId="6AF87CC0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  <w:b/>
        </w:rPr>
      </w:pPr>
      <w:r w:rsidRPr="009E3CEE">
        <w:rPr>
          <w:rFonts w:cstheme="minorHAnsi"/>
          <w:b/>
        </w:rPr>
        <w:t xml:space="preserve">........................................................................... </w:t>
      </w:r>
    </w:p>
    <w:p w14:paraId="59D6C1C4" w14:textId="77777777" w:rsidR="00223EA1" w:rsidRPr="009E3CEE" w:rsidRDefault="00223EA1" w:rsidP="00B41F4C">
      <w:pPr>
        <w:tabs>
          <w:tab w:val="left" w:pos="5820"/>
        </w:tabs>
        <w:spacing w:after="0" w:line="240" w:lineRule="auto"/>
        <w:rPr>
          <w:rFonts w:cstheme="minorHAnsi"/>
        </w:rPr>
      </w:pPr>
      <w:r w:rsidRPr="009E3CEE">
        <w:rPr>
          <w:rFonts w:cstheme="minorHAnsi"/>
        </w:rPr>
        <w:t xml:space="preserve">adres e-mail  </w:t>
      </w:r>
    </w:p>
    <w:p w14:paraId="1ED46B53" w14:textId="77777777" w:rsidR="00B41F4C" w:rsidRPr="009E3CEE" w:rsidRDefault="00B41F4C" w:rsidP="00B41F4C">
      <w:pPr>
        <w:tabs>
          <w:tab w:val="left" w:pos="5820"/>
        </w:tabs>
        <w:spacing w:after="0" w:line="240" w:lineRule="auto"/>
        <w:rPr>
          <w:rFonts w:cstheme="minorHAnsi"/>
        </w:rPr>
      </w:pPr>
    </w:p>
    <w:p w14:paraId="562610F0" w14:textId="77777777" w:rsidR="00B41F4C" w:rsidRPr="009E3CEE" w:rsidRDefault="00B41F4C" w:rsidP="00B41F4C">
      <w:pPr>
        <w:tabs>
          <w:tab w:val="left" w:pos="5820"/>
        </w:tabs>
        <w:spacing w:after="0" w:line="240" w:lineRule="auto"/>
        <w:rPr>
          <w:rFonts w:cstheme="minorHAnsi"/>
        </w:rPr>
      </w:pPr>
    </w:p>
    <w:p w14:paraId="0D64B376" w14:textId="77777777" w:rsidR="00223EA1" w:rsidRPr="009E3CEE" w:rsidRDefault="00F342A0" w:rsidP="00B41F4C">
      <w:pPr>
        <w:tabs>
          <w:tab w:val="left" w:pos="5820"/>
        </w:tabs>
        <w:jc w:val="center"/>
        <w:rPr>
          <w:rFonts w:cstheme="minorHAnsi"/>
          <w:b/>
        </w:rPr>
      </w:pPr>
      <w:r w:rsidRPr="009E3CEE">
        <w:rPr>
          <w:rFonts w:cstheme="minorHAnsi"/>
          <w:b/>
        </w:rPr>
        <w:t>FOMULARZ OFERT</w:t>
      </w:r>
      <w:r w:rsidR="00223EA1" w:rsidRPr="009E3CEE">
        <w:rPr>
          <w:rFonts w:cstheme="minorHAnsi"/>
          <w:b/>
        </w:rPr>
        <w:t>Y</w:t>
      </w:r>
      <w:r w:rsidRPr="009E3CEE">
        <w:rPr>
          <w:rFonts w:cstheme="minorHAnsi"/>
          <w:b/>
        </w:rPr>
        <w:t xml:space="preserve"> </w:t>
      </w:r>
    </w:p>
    <w:p w14:paraId="639BE779" w14:textId="635641B6" w:rsidR="0099253D" w:rsidRPr="009E3CEE" w:rsidRDefault="00A458FD" w:rsidP="00D2019B">
      <w:pPr>
        <w:spacing w:after="0" w:line="240" w:lineRule="auto"/>
        <w:jc w:val="both"/>
        <w:rPr>
          <w:rFonts w:cstheme="minorHAnsi"/>
        </w:rPr>
      </w:pPr>
      <w:r w:rsidRPr="009E3CEE">
        <w:rPr>
          <w:rFonts w:cstheme="minorHAnsi"/>
        </w:rPr>
        <w:t xml:space="preserve">W nawiązaniu do zaproszenia do składania ofert na: </w:t>
      </w:r>
      <w:r w:rsidR="00D2019B" w:rsidRPr="009E3CEE">
        <w:rPr>
          <w:rFonts w:cstheme="minorHAnsi"/>
          <w:b/>
        </w:rPr>
        <w:t>„Utworzenie wirtualnej strzelnicy”</w:t>
      </w:r>
      <w:r w:rsidR="00894A2A">
        <w:rPr>
          <w:rFonts w:cstheme="minorHAnsi"/>
        </w:rPr>
        <w:t xml:space="preserve"> </w:t>
      </w:r>
      <w:r w:rsidR="00D2019B" w:rsidRPr="009E3CEE">
        <w:rPr>
          <w:rFonts w:cstheme="minorHAnsi"/>
        </w:rPr>
        <w:t xml:space="preserve">w ramach: Konkursu Ministra Obrony Narodowej pn. „Strzelnica w powiecie” na realizację zadań związanych </w:t>
      </w:r>
      <w:r w:rsidR="00894A2A">
        <w:rPr>
          <w:rFonts w:cstheme="minorHAnsi"/>
        </w:rPr>
        <w:t xml:space="preserve">                       </w:t>
      </w:r>
      <w:r w:rsidR="00D2019B" w:rsidRPr="009E3CEE">
        <w:rPr>
          <w:rFonts w:cstheme="minorHAnsi"/>
        </w:rPr>
        <w:t>z utworzeniem wirtualnych strzelnic umożliwiających prowadzenie zorganizowanego szkolenia strzeleckiego, w szczególności wśród młodzieży.</w:t>
      </w:r>
    </w:p>
    <w:p w14:paraId="6F0BEAB1" w14:textId="77777777" w:rsidR="00A458FD" w:rsidRPr="009E3CEE" w:rsidRDefault="00A458FD" w:rsidP="00A458FD">
      <w:pPr>
        <w:tabs>
          <w:tab w:val="left" w:pos="5820"/>
        </w:tabs>
        <w:spacing w:after="0" w:line="240" w:lineRule="auto"/>
        <w:jc w:val="both"/>
        <w:rPr>
          <w:rFonts w:cstheme="minorHAnsi"/>
        </w:rPr>
      </w:pPr>
    </w:p>
    <w:p w14:paraId="37376B0F" w14:textId="77777777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 xml:space="preserve">1. Treść oferty: </w:t>
      </w:r>
    </w:p>
    <w:p w14:paraId="6412E182" w14:textId="77777777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</w:rPr>
        <w:t xml:space="preserve">a) nazwa Wykonawcy: </w:t>
      </w:r>
    </w:p>
    <w:p w14:paraId="1AE96B10" w14:textId="77777777" w:rsidR="00894A2A" w:rsidRDefault="00A458FD" w:rsidP="00A458FD">
      <w:pPr>
        <w:tabs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</w:rPr>
        <w:t xml:space="preserve">……………………………………………………………………………………………………… </w:t>
      </w:r>
    </w:p>
    <w:p w14:paraId="436227DF" w14:textId="7F23C92B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</w:rPr>
        <w:t>b) adres Wykonawcy:</w:t>
      </w:r>
    </w:p>
    <w:p w14:paraId="27A06237" w14:textId="77777777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</w:rPr>
        <w:t xml:space="preserve"> ……………………………………………………………………………………………………… </w:t>
      </w:r>
    </w:p>
    <w:p w14:paraId="4EE4A767" w14:textId="77777777" w:rsidR="00A458FD" w:rsidRPr="009E3CEE" w:rsidRDefault="00A458FD" w:rsidP="00A458FD">
      <w:pPr>
        <w:pStyle w:val="Akapitzlist"/>
        <w:numPr>
          <w:ilvl w:val="0"/>
          <w:numId w:val="5"/>
        </w:numPr>
        <w:tabs>
          <w:tab w:val="left" w:pos="5820"/>
        </w:tabs>
        <w:ind w:left="284" w:hanging="284"/>
        <w:jc w:val="both"/>
        <w:rPr>
          <w:rFonts w:cstheme="minorHAnsi"/>
        </w:rPr>
      </w:pPr>
      <w:r w:rsidRPr="009E3CEE">
        <w:rPr>
          <w:rFonts w:cstheme="minorHAnsi"/>
        </w:rPr>
        <w:t>NIP/Pesel ……………………………………………..</w:t>
      </w:r>
    </w:p>
    <w:p w14:paraId="34F708F0" w14:textId="77777777" w:rsidR="00A458FD" w:rsidRPr="009E3CEE" w:rsidRDefault="00A458FD" w:rsidP="00A458FD">
      <w:pPr>
        <w:pStyle w:val="Akapitzlist"/>
        <w:tabs>
          <w:tab w:val="left" w:pos="5820"/>
        </w:tabs>
        <w:ind w:left="284"/>
        <w:jc w:val="both"/>
        <w:rPr>
          <w:rFonts w:cstheme="minorHAnsi"/>
        </w:rPr>
      </w:pPr>
    </w:p>
    <w:p w14:paraId="468008DA" w14:textId="65804C38" w:rsidR="00F75B05" w:rsidRDefault="00A458FD" w:rsidP="00894A2A">
      <w:pPr>
        <w:pStyle w:val="Akapitzlist"/>
        <w:numPr>
          <w:ilvl w:val="0"/>
          <w:numId w:val="5"/>
        </w:numPr>
        <w:tabs>
          <w:tab w:val="left" w:pos="5820"/>
        </w:tabs>
        <w:ind w:left="284" w:hanging="284"/>
        <w:jc w:val="both"/>
        <w:rPr>
          <w:rFonts w:cstheme="minorHAnsi"/>
        </w:rPr>
      </w:pPr>
      <w:r w:rsidRPr="009E3CEE">
        <w:rPr>
          <w:rFonts w:cstheme="minorHAnsi"/>
        </w:rPr>
        <w:t xml:space="preserve">nr rachunku bankowego: </w:t>
      </w:r>
      <w:r w:rsidR="00DF794C" w:rsidRPr="009E3CEE">
        <w:rPr>
          <w:rFonts w:cstheme="minorHAnsi"/>
        </w:rPr>
        <w:t>………………………………………………………………………</w:t>
      </w:r>
    </w:p>
    <w:p w14:paraId="3946D2AF" w14:textId="77777777" w:rsidR="0096452F" w:rsidRPr="0096452F" w:rsidRDefault="0096452F" w:rsidP="0096452F">
      <w:pPr>
        <w:pStyle w:val="Akapitzlist"/>
        <w:rPr>
          <w:rFonts w:cstheme="minorHAnsi"/>
        </w:rPr>
      </w:pPr>
    </w:p>
    <w:p w14:paraId="05F8EA72" w14:textId="77777777" w:rsidR="0096452F" w:rsidRPr="00894A2A" w:rsidRDefault="0096452F" w:rsidP="0096452F">
      <w:pPr>
        <w:pStyle w:val="Akapitzlist"/>
        <w:tabs>
          <w:tab w:val="left" w:pos="5820"/>
        </w:tabs>
        <w:ind w:left="284"/>
        <w:jc w:val="both"/>
        <w:rPr>
          <w:rFonts w:cstheme="minorHAnsi"/>
        </w:rPr>
      </w:pPr>
    </w:p>
    <w:p w14:paraId="38E0786D" w14:textId="3FCB59C2" w:rsidR="00A458FD" w:rsidRPr="009E3CEE" w:rsidRDefault="00A458FD" w:rsidP="00A458FD">
      <w:pPr>
        <w:pStyle w:val="Akapitzlist"/>
        <w:tabs>
          <w:tab w:val="left" w:pos="5820"/>
        </w:tabs>
        <w:ind w:left="0"/>
        <w:jc w:val="both"/>
        <w:rPr>
          <w:rFonts w:cstheme="minorHAnsi"/>
        </w:rPr>
      </w:pPr>
      <w:r w:rsidRPr="009E3CEE">
        <w:rPr>
          <w:rFonts w:cstheme="minorHAnsi"/>
        </w:rPr>
        <w:t xml:space="preserve">Cena ofertowa winna być wyrażona w złotych polskich (PLN) niezależnie od wchodzących w jej skład elementów, w złotych polskich będą prowadzone również rozliczenia pomiędzy zamawiającym </w:t>
      </w:r>
      <w:r w:rsidR="00894A2A">
        <w:rPr>
          <w:rFonts w:cstheme="minorHAnsi"/>
        </w:rPr>
        <w:t xml:space="preserve">                             </w:t>
      </w:r>
      <w:r w:rsidRPr="009E3CEE">
        <w:rPr>
          <w:rFonts w:cstheme="minorHAnsi"/>
        </w:rPr>
        <w:t xml:space="preserve">a wykonawcą. Cenę ofertową należy skalkulować do dwóch miejsc po przecinku. </w:t>
      </w:r>
    </w:p>
    <w:p w14:paraId="0779039A" w14:textId="77777777" w:rsidR="00DF794C" w:rsidRPr="009E3CEE" w:rsidRDefault="00DF794C" w:rsidP="00A458FD">
      <w:pPr>
        <w:pStyle w:val="Akapitzlist"/>
        <w:tabs>
          <w:tab w:val="left" w:pos="5820"/>
        </w:tabs>
        <w:ind w:left="0"/>
        <w:jc w:val="both"/>
        <w:rPr>
          <w:rFonts w:cstheme="minorHAnsi"/>
        </w:rPr>
      </w:pPr>
    </w:p>
    <w:p w14:paraId="488BD222" w14:textId="3CB8F49C" w:rsidR="00A458FD" w:rsidRPr="009E3CEE" w:rsidRDefault="00A458FD" w:rsidP="00A458FD">
      <w:pPr>
        <w:pStyle w:val="Akapitzlist"/>
        <w:tabs>
          <w:tab w:val="left" w:pos="5820"/>
        </w:tabs>
        <w:ind w:left="0"/>
        <w:jc w:val="both"/>
        <w:rPr>
          <w:rFonts w:cstheme="minorHAnsi"/>
        </w:rPr>
      </w:pPr>
      <w:r w:rsidRPr="009E3CEE">
        <w:rPr>
          <w:rFonts w:cstheme="minorHAnsi"/>
        </w:rPr>
        <w:t xml:space="preserve">Oferuję wykonanie zamówienia </w:t>
      </w:r>
      <w:r w:rsidR="00DF794C" w:rsidRPr="009E3CEE">
        <w:rPr>
          <w:rFonts w:cstheme="minorHAnsi"/>
        </w:rPr>
        <w:t xml:space="preserve">za łączną cenę ryczałtową </w:t>
      </w:r>
      <w:r w:rsidR="00742C80" w:rsidRPr="009E3CEE">
        <w:rPr>
          <w:rFonts w:cstheme="minorHAnsi"/>
        </w:rPr>
        <w:t>.</w:t>
      </w:r>
    </w:p>
    <w:p w14:paraId="37093C1E" w14:textId="77777777" w:rsidR="00A458FD" w:rsidRPr="009E3CEE" w:rsidRDefault="00A458FD" w:rsidP="00A458FD">
      <w:pPr>
        <w:pStyle w:val="Akapitzlist"/>
        <w:tabs>
          <w:tab w:val="left" w:pos="5820"/>
        </w:tabs>
        <w:ind w:left="0"/>
        <w:jc w:val="both"/>
        <w:rPr>
          <w:rFonts w:cstheme="minorHAnsi"/>
        </w:rPr>
      </w:pPr>
    </w:p>
    <w:p w14:paraId="78541599" w14:textId="77777777" w:rsidR="00A458FD" w:rsidRPr="009E3CEE" w:rsidRDefault="00A458FD" w:rsidP="00A458FD">
      <w:pPr>
        <w:pStyle w:val="Akapitzlist"/>
        <w:tabs>
          <w:tab w:val="left" w:pos="5820"/>
        </w:tabs>
        <w:spacing w:after="0" w:line="360" w:lineRule="auto"/>
        <w:ind w:left="0"/>
        <w:jc w:val="both"/>
        <w:rPr>
          <w:rFonts w:cstheme="minorHAnsi"/>
        </w:rPr>
      </w:pPr>
      <w:r w:rsidRPr="009E3CEE">
        <w:rPr>
          <w:rFonts w:cstheme="minorHAnsi"/>
        </w:rPr>
        <w:t xml:space="preserve">CENA ŁĄCZNA NETTO ..............................................................................zł </w:t>
      </w:r>
    </w:p>
    <w:p w14:paraId="4CCD9275" w14:textId="77777777" w:rsidR="00A458FD" w:rsidRPr="009E3CEE" w:rsidRDefault="00A458FD" w:rsidP="00A458FD">
      <w:pPr>
        <w:pStyle w:val="Akapitzlist"/>
        <w:tabs>
          <w:tab w:val="left" w:pos="5820"/>
        </w:tabs>
        <w:spacing w:after="0" w:line="360" w:lineRule="auto"/>
        <w:ind w:left="0"/>
        <w:jc w:val="both"/>
        <w:rPr>
          <w:rFonts w:cstheme="minorHAnsi"/>
        </w:rPr>
      </w:pPr>
      <w:r w:rsidRPr="009E3CEE">
        <w:rPr>
          <w:rFonts w:cstheme="minorHAnsi"/>
        </w:rPr>
        <w:t>pod</w:t>
      </w:r>
      <w:r w:rsidR="003D1CB2" w:rsidRPr="009E3CEE">
        <w:rPr>
          <w:rFonts w:cstheme="minorHAnsi"/>
        </w:rPr>
        <w:t xml:space="preserve">atek VAT w łącznej wysokości </w:t>
      </w:r>
      <w:r w:rsidRPr="009E3CEE">
        <w:rPr>
          <w:rFonts w:cstheme="minorHAnsi"/>
        </w:rPr>
        <w:t xml:space="preserve">tj. ............................................zł </w:t>
      </w:r>
    </w:p>
    <w:p w14:paraId="0578605C" w14:textId="77777777" w:rsidR="00A458FD" w:rsidRPr="009E3CEE" w:rsidRDefault="00A458FD" w:rsidP="00A458FD">
      <w:pPr>
        <w:pStyle w:val="Akapitzlist"/>
        <w:tabs>
          <w:tab w:val="left" w:pos="5820"/>
        </w:tabs>
        <w:spacing w:after="0" w:line="360" w:lineRule="auto"/>
        <w:ind w:left="0"/>
        <w:jc w:val="both"/>
        <w:rPr>
          <w:rFonts w:cstheme="minorHAnsi"/>
        </w:rPr>
      </w:pPr>
      <w:r w:rsidRPr="009E3CEE">
        <w:rPr>
          <w:rFonts w:cstheme="minorHAnsi"/>
        </w:rPr>
        <w:t>CENA ŁĄCZNA BRUTTO (z podatkiem VAT): ................................................zł</w:t>
      </w:r>
    </w:p>
    <w:p w14:paraId="76155254" w14:textId="77777777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 xml:space="preserve">                                                                      </w:t>
      </w:r>
      <w:r w:rsidR="00DF794C" w:rsidRPr="009E3CEE">
        <w:rPr>
          <w:rFonts w:cstheme="minorHAnsi"/>
          <w:b/>
        </w:rPr>
        <w:t xml:space="preserve"> </w:t>
      </w:r>
    </w:p>
    <w:p w14:paraId="2B046777" w14:textId="77777777" w:rsidR="00A458FD" w:rsidRPr="009E3CEE" w:rsidRDefault="00A458FD" w:rsidP="00A458FD">
      <w:pPr>
        <w:tabs>
          <w:tab w:val="left" w:pos="5820"/>
        </w:tabs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t>2. Oświadczenie Wykonawcy</w:t>
      </w:r>
    </w:p>
    <w:p w14:paraId="6301F8F3" w14:textId="77777777" w:rsidR="0050694D" w:rsidRPr="009E3CEE" w:rsidRDefault="00A458FD" w:rsidP="00A458FD">
      <w:pPr>
        <w:tabs>
          <w:tab w:val="left" w:pos="5820"/>
        </w:tabs>
        <w:jc w:val="both"/>
        <w:rPr>
          <w:rFonts w:cstheme="minorHAnsi"/>
        </w:rPr>
      </w:pPr>
      <w:r w:rsidRPr="009E3CEE">
        <w:rPr>
          <w:rFonts w:cstheme="minorHAnsi"/>
        </w:rPr>
        <w:lastRenderedPageBreak/>
        <w:t xml:space="preserve"> Niniejszym oświadczam, iż: </w:t>
      </w:r>
    </w:p>
    <w:p w14:paraId="5DB86F5F" w14:textId="77777777" w:rsidR="0050694D" w:rsidRPr="009E3CEE" w:rsidRDefault="00A458FD" w:rsidP="00F75B05">
      <w:pPr>
        <w:tabs>
          <w:tab w:val="left" w:pos="5820"/>
        </w:tabs>
        <w:spacing w:after="80"/>
        <w:jc w:val="both"/>
        <w:rPr>
          <w:rFonts w:cstheme="minorHAnsi"/>
        </w:rPr>
      </w:pPr>
      <w:r w:rsidRPr="009E3CEE">
        <w:rPr>
          <w:rFonts w:cstheme="minorHAnsi"/>
        </w:rPr>
        <w:t xml:space="preserve">a) spełniam wszystkie warunki określone przez Zamawiającego w zapytaniu ofertowym; </w:t>
      </w:r>
    </w:p>
    <w:p w14:paraId="07957B56" w14:textId="77777777" w:rsidR="0050694D" w:rsidRPr="009E3CEE" w:rsidRDefault="0050694D" w:rsidP="00F75B05">
      <w:pPr>
        <w:tabs>
          <w:tab w:val="left" w:pos="5820"/>
        </w:tabs>
        <w:spacing w:after="80"/>
        <w:jc w:val="both"/>
        <w:rPr>
          <w:rFonts w:cstheme="minorHAnsi"/>
        </w:rPr>
      </w:pPr>
      <w:r w:rsidRPr="009E3CEE">
        <w:rPr>
          <w:rFonts w:cstheme="minorHAnsi"/>
        </w:rPr>
        <w:t>b) zapoznałem</w:t>
      </w:r>
      <w:r w:rsidR="00A458FD" w:rsidRPr="009E3CEE">
        <w:rPr>
          <w:rFonts w:cstheme="minorHAnsi"/>
        </w:rPr>
        <w:t xml:space="preserve"> się z opisem przedmiotu zamówienia i nie wnoszę do niego zastrzeżeń; </w:t>
      </w:r>
    </w:p>
    <w:p w14:paraId="0CA95455" w14:textId="4345A39B" w:rsidR="0050694D" w:rsidRPr="009E3CEE" w:rsidRDefault="0050694D" w:rsidP="00F75B05">
      <w:pPr>
        <w:tabs>
          <w:tab w:val="left" w:pos="5820"/>
        </w:tabs>
        <w:spacing w:after="80"/>
        <w:jc w:val="both"/>
        <w:rPr>
          <w:rFonts w:cstheme="minorHAnsi"/>
        </w:rPr>
      </w:pPr>
      <w:r w:rsidRPr="009E3CEE">
        <w:rPr>
          <w:rFonts w:cstheme="minorHAnsi"/>
        </w:rPr>
        <w:t xml:space="preserve">c) zapoznałem </w:t>
      </w:r>
      <w:r w:rsidR="00A458FD" w:rsidRPr="009E3CEE">
        <w:rPr>
          <w:rFonts w:cstheme="minorHAnsi"/>
        </w:rPr>
        <w:t xml:space="preserve">się z istotnymi dla Zamawiającego warunkami oferty i zobowiązuję się </w:t>
      </w:r>
      <w:r w:rsidRPr="009E3CEE">
        <w:rPr>
          <w:rFonts w:cstheme="minorHAnsi"/>
        </w:rPr>
        <w:t xml:space="preserve"> </w:t>
      </w:r>
      <w:r w:rsidR="00A458FD" w:rsidRPr="009E3CEE">
        <w:rPr>
          <w:rFonts w:cstheme="minorHAnsi"/>
        </w:rPr>
        <w:t xml:space="preserve">w przypadku wyboru niniejszej oferty do zawarcia umowy i wykonania przedmiotu zamówienia na warunkach określonych </w:t>
      </w:r>
      <w:r w:rsidR="0096452F">
        <w:rPr>
          <w:rFonts w:cstheme="minorHAnsi"/>
        </w:rPr>
        <w:t xml:space="preserve">             </w:t>
      </w:r>
      <w:r w:rsidR="00A458FD" w:rsidRPr="009E3CEE">
        <w:rPr>
          <w:rFonts w:cstheme="minorHAnsi"/>
        </w:rPr>
        <w:t xml:space="preserve">w zapytaniu ofertowym; </w:t>
      </w:r>
    </w:p>
    <w:p w14:paraId="5714FC4C" w14:textId="013E722B" w:rsidR="0050694D" w:rsidRPr="009E3CEE" w:rsidRDefault="00A458FD" w:rsidP="00F75B05">
      <w:pPr>
        <w:tabs>
          <w:tab w:val="left" w:pos="5820"/>
        </w:tabs>
        <w:spacing w:after="80"/>
        <w:jc w:val="both"/>
        <w:rPr>
          <w:rFonts w:cstheme="minorHAnsi"/>
        </w:rPr>
      </w:pPr>
      <w:r w:rsidRPr="009E3CEE">
        <w:rPr>
          <w:rFonts w:cstheme="minorHAnsi"/>
        </w:rPr>
        <w:t xml:space="preserve">d) oświadczam, że zawarty w zapytaniu ofertowym projekt umowy został przeze mnie zaakceptowany </w:t>
      </w:r>
      <w:r w:rsidR="0096452F">
        <w:rPr>
          <w:rFonts w:cstheme="minorHAnsi"/>
        </w:rPr>
        <w:t xml:space="preserve">              </w:t>
      </w:r>
      <w:r w:rsidRPr="009E3CEE">
        <w:rPr>
          <w:rFonts w:cstheme="minorHAnsi"/>
        </w:rPr>
        <w:t xml:space="preserve">i zobowiązuję się, w przypadku wybrania mojej oferty, do zawarcia umowy na wyżej wymienionych warunkach w miejscu i terminie wyznaczonym przez Zamawiającego; </w:t>
      </w:r>
    </w:p>
    <w:p w14:paraId="5B1FCB05" w14:textId="77777777" w:rsidR="00F342A0" w:rsidRPr="009E3CEE" w:rsidRDefault="00A458FD" w:rsidP="00F75B05">
      <w:pPr>
        <w:tabs>
          <w:tab w:val="left" w:pos="5820"/>
        </w:tabs>
        <w:spacing w:after="80"/>
        <w:jc w:val="both"/>
        <w:rPr>
          <w:rFonts w:cstheme="minorHAnsi"/>
        </w:rPr>
      </w:pPr>
      <w:r w:rsidRPr="009E3CEE">
        <w:rPr>
          <w:rFonts w:cstheme="minorHAnsi"/>
        </w:rPr>
        <w:t>e) zaoferowana cena jest ceną ryczałtową i uwzględnia wszelkie koszty związane  z realizacją zamówienia.</w:t>
      </w:r>
    </w:p>
    <w:p w14:paraId="6DBC6FBB" w14:textId="77777777" w:rsidR="00F342A0" w:rsidRPr="009E3CEE" w:rsidRDefault="00F342A0" w:rsidP="00F342A0">
      <w:pPr>
        <w:rPr>
          <w:rFonts w:cstheme="minorHAnsi"/>
        </w:rPr>
      </w:pPr>
    </w:p>
    <w:p w14:paraId="71174EDE" w14:textId="77777777" w:rsidR="00F75B05" w:rsidRPr="009E3CEE" w:rsidRDefault="00F75B05" w:rsidP="00F342A0">
      <w:pPr>
        <w:rPr>
          <w:rFonts w:cstheme="minorHAnsi"/>
        </w:rPr>
      </w:pPr>
    </w:p>
    <w:p w14:paraId="26399742" w14:textId="2BE7D62D" w:rsidR="005E0F9B" w:rsidRPr="009E3CEE" w:rsidRDefault="00F342A0" w:rsidP="00F342A0">
      <w:pPr>
        <w:tabs>
          <w:tab w:val="left" w:pos="5772"/>
        </w:tabs>
        <w:spacing w:after="0"/>
        <w:rPr>
          <w:rFonts w:cstheme="minorHAnsi"/>
        </w:rPr>
      </w:pPr>
      <w:r w:rsidRPr="009E3CEE">
        <w:rPr>
          <w:rFonts w:cstheme="minorHAnsi"/>
        </w:rPr>
        <w:tab/>
      </w:r>
      <w:r w:rsidR="0096452F">
        <w:rPr>
          <w:rFonts w:cstheme="minorHAnsi"/>
        </w:rPr>
        <w:t xml:space="preserve">              </w:t>
      </w:r>
      <w:r w:rsidRPr="009E3CEE">
        <w:rPr>
          <w:rFonts w:cstheme="minorHAnsi"/>
        </w:rPr>
        <w:t>……………………………………………</w:t>
      </w:r>
    </w:p>
    <w:p w14:paraId="0A6C7527" w14:textId="77777777" w:rsidR="00FA3C38" w:rsidRPr="009E3CEE" w:rsidRDefault="00F342A0" w:rsidP="005F54A0">
      <w:pPr>
        <w:tabs>
          <w:tab w:val="left" w:pos="5772"/>
        </w:tabs>
        <w:spacing w:after="0"/>
        <w:rPr>
          <w:rFonts w:cstheme="minorHAnsi"/>
        </w:rPr>
      </w:pPr>
      <w:r w:rsidRPr="009E3CEE">
        <w:rPr>
          <w:rFonts w:cstheme="minorHAnsi"/>
        </w:rPr>
        <w:t xml:space="preserve">                                                                                                                              /podpis osoby upoważnionej/</w:t>
      </w:r>
    </w:p>
    <w:p w14:paraId="7DD71927" w14:textId="77777777" w:rsidR="00F342A0" w:rsidRPr="009E3CEE" w:rsidRDefault="00F342A0" w:rsidP="00FA3C38">
      <w:pPr>
        <w:rPr>
          <w:rFonts w:cstheme="minorHAnsi"/>
        </w:rPr>
      </w:pPr>
    </w:p>
    <w:p w14:paraId="3FECF204" w14:textId="77777777" w:rsidR="003D1CB2" w:rsidRPr="009E3CEE" w:rsidRDefault="003D1CB2" w:rsidP="00FA3C38">
      <w:pPr>
        <w:rPr>
          <w:rFonts w:cstheme="minorHAnsi"/>
        </w:rPr>
      </w:pPr>
    </w:p>
    <w:p w14:paraId="000D5F3F" w14:textId="77777777" w:rsidR="003D1CB2" w:rsidRPr="009E3CEE" w:rsidRDefault="003D1CB2" w:rsidP="00FA3C38">
      <w:pPr>
        <w:rPr>
          <w:rFonts w:cstheme="minorHAnsi"/>
        </w:rPr>
      </w:pPr>
    </w:p>
    <w:p w14:paraId="1C0B948F" w14:textId="77777777" w:rsidR="003D1CB2" w:rsidRPr="009E3CEE" w:rsidRDefault="003D1CB2" w:rsidP="00FA3C38">
      <w:pPr>
        <w:rPr>
          <w:rFonts w:cstheme="minorHAnsi"/>
        </w:rPr>
      </w:pPr>
    </w:p>
    <w:p w14:paraId="034EECEC" w14:textId="77777777" w:rsidR="003D1CB2" w:rsidRPr="009E3CEE" w:rsidRDefault="003D1CB2" w:rsidP="00FA3C38">
      <w:pPr>
        <w:rPr>
          <w:rFonts w:cstheme="minorHAnsi"/>
        </w:rPr>
      </w:pPr>
    </w:p>
    <w:p w14:paraId="05E3D8FA" w14:textId="77777777" w:rsidR="003D1CB2" w:rsidRPr="009E3CEE" w:rsidRDefault="003D1CB2" w:rsidP="00FA3C38">
      <w:pPr>
        <w:rPr>
          <w:rFonts w:cstheme="minorHAnsi"/>
        </w:rPr>
      </w:pPr>
    </w:p>
    <w:p w14:paraId="1107ADFE" w14:textId="77777777" w:rsidR="003D1CB2" w:rsidRPr="009E3CEE" w:rsidRDefault="003D1CB2" w:rsidP="00FA3C38">
      <w:pPr>
        <w:rPr>
          <w:rFonts w:cstheme="minorHAnsi"/>
        </w:rPr>
      </w:pPr>
    </w:p>
    <w:p w14:paraId="6EAA9219" w14:textId="77777777" w:rsidR="003D1CB2" w:rsidRPr="009E3CEE" w:rsidRDefault="003D1CB2" w:rsidP="00FA3C38">
      <w:pPr>
        <w:rPr>
          <w:rFonts w:cstheme="minorHAnsi"/>
        </w:rPr>
      </w:pPr>
    </w:p>
    <w:p w14:paraId="20B3B9D0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29EC3203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65476193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7E771EFD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3AECC0E7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27B13476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543664D6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45C75B01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0BFB1979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3B0CDDD8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77A78BB8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71A81364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57FCE5C7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1C07E647" w14:textId="78103F68" w:rsidR="007618FE" w:rsidRDefault="007618FE" w:rsidP="005354FA">
      <w:pPr>
        <w:spacing w:after="0"/>
        <w:rPr>
          <w:rFonts w:eastAsia="Calibri" w:cstheme="minorHAnsi"/>
          <w:b/>
        </w:rPr>
      </w:pPr>
    </w:p>
    <w:p w14:paraId="225D686D" w14:textId="77777777" w:rsidR="0096452F" w:rsidRPr="009E3CEE" w:rsidRDefault="0096452F" w:rsidP="005354FA">
      <w:pPr>
        <w:spacing w:after="0"/>
        <w:rPr>
          <w:rFonts w:eastAsia="Calibri" w:cstheme="minorHAnsi"/>
          <w:b/>
        </w:rPr>
      </w:pPr>
    </w:p>
    <w:p w14:paraId="7619E33E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5A2FBD3B" w14:textId="77777777" w:rsidR="007618FE" w:rsidRPr="009E3CEE" w:rsidRDefault="007618FE" w:rsidP="005354FA">
      <w:pPr>
        <w:spacing w:after="0"/>
        <w:rPr>
          <w:rFonts w:eastAsia="Calibri" w:cstheme="minorHAnsi"/>
          <w:b/>
        </w:rPr>
      </w:pPr>
    </w:p>
    <w:p w14:paraId="7526F21B" w14:textId="4D2DF81B" w:rsidR="005354FA" w:rsidRPr="009E3CEE" w:rsidRDefault="005354FA" w:rsidP="00CE63B3">
      <w:pPr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>Załącznik nr 2 – do zapytania ofertowego</w:t>
      </w:r>
    </w:p>
    <w:p w14:paraId="7222E35A" w14:textId="77777777" w:rsidR="005354FA" w:rsidRPr="009E3CEE" w:rsidRDefault="005354FA" w:rsidP="005354FA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lastRenderedPageBreak/>
        <w:tab/>
        <w:t xml:space="preserve">                                                                             </w:t>
      </w:r>
      <w:r w:rsidR="006F6C70" w:rsidRPr="009E3CEE">
        <w:rPr>
          <w:rFonts w:eastAsia="Calibri" w:cstheme="minorHAnsi"/>
          <w:b/>
        </w:rPr>
        <w:t xml:space="preserve"> </w:t>
      </w:r>
      <w:r w:rsidRPr="009E3CEE">
        <w:rPr>
          <w:rFonts w:eastAsia="Calibri" w:cstheme="minorHAnsi"/>
          <w:b/>
        </w:rPr>
        <w:t xml:space="preserve">Zamawiający: </w:t>
      </w:r>
    </w:p>
    <w:p w14:paraId="3F78E31D" w14:textId="253553B5" w:rsidR="00427A9E" w:rsidRPr="009E3CEE" w:rsidRDefault="005354FA" w:rsidP="00427A9E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 xml:space="preserve">                                                                                          </w:t>
      </w:r>
    </w:p>
    <w:p w14:paraId="70DD12D2" w14:textId="7158671E" w:rsidR="005354FA" w:rsidRPr="009E3CEE" w:rsidRDefault="005354FA" w:rsidP="005354FA">
      <w:pPr>
        <w:spacing w:after="0"/>
        <w:rPr>
          <w:rFonts w:eastAsia="Calibri" w:cstheme="minorHAnsi"/>
          <w:b/>
        </w:rPr>
      </w:pPr>
    </w:p>
    <w:p w14:paraId="6C27EB90" w14:textId="77777777" w:rsidR="005354FA" w:rsidRPr="009E3CEE" w:rsidRDefault="005354FA" w:rsidP="005354FA">
      <w:pPr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 xml:space="preserve">                                                                                                                         (pełna nazwa/firma, adres)</w:t>
      </w:r>
    </w:p>
    <w:p w14:paraId="5284D518" w14:textId="77777777" w:rsidR="005354FA" w:rsidRPr="009E3CEE" w:rsidRDefault="005354FA" w:rsidP="005354FA">
      <w:pPr>
        <w:spacing w:after="0" w:line="480" w:lineRule="auto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>Wykonawca:</w:t>
      </w:r>
    </w:p>
    <w:p w14:paraId="4CEFD535" w14:textId="747BE9F2" w:rsidR="005354FA" w:rsidRPr="009E3CEE" w:rsidRDefault="005354FA" w:rsidP="005354FA">
      <w:pPr>
        <w:spacing w:after="0" w:line="360" w:lineRule="auto"/>
        <w:ind w:right="5954"/>
        <w:rPr>
          <w:rFonts w:eastAsia="Calibri" w:cstheme="minorHAnsi"/>
        </w:rPr>
      </w:pPr>
      <w:r w:rsidRPr="009E3CEE">
        <w:rPr>
          <w:rFonts w:eastAsia="Calibri" w:cstheme="minorHAnsi"/>
        </w:rPr>
        <w:t>……………………………………………………………</w:t>
      </w:r>
    </w:p>
    <w:p w14:paraId="27D323C7" w14:textId="77777777" w:rsidR="005354FA" w:rsidRPr="009E3CEE" w:rsidRDefault="005354FA" w:rsidP="005354FA">
      <w:pPr>
        <w:ind w:right="5953"/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>(pełna nazwa/firma, adres, w zależności od podmiotu: NIP/PESEL, KRS/CEiDG)</w:t>
      </w:r>
    </w:p>
    <w:p w14:paraId="6A1054BE" w14:textId="77777777" w:rsidR="005354FA" w:rsidRPr="009E3CEE" w:rsidRDefault="005354FA" w:rsidP="005354FA">
      <w:pPr>
        <w:spacing w:after="0" w:line="360" w:lineRule="auto"/>
        <w:rPr>
          <w:rFonts w:eastAsia="Calibri" w:cstheme="minorHAnsi"/>
          <w:u w:val="single"/>
        </w:rPr>
      </w:pPr>
      <w:r w:rsidRPr="009E3CEE">
        <w:rPr>
          <w:rFonts w:eastAsia="Calibri" w:cstheme="minorHAnsi"/>
          <w:u w:val="single"/>
        </w:rPr>
        <w:t>reprezentowany przez:</w:t>
      </w:r>
    </w:p>
    <w:p w14:paraId="0F8FF9DB" w14:textId="50CAECA3" w:rsidR="005354FA" w:rsidRPr="009E3CEE" w:rsidRDefault="005354FA" w:rsidP="005354FA">
      <w:pPr>
        <w:spacing w:after="0" w:line="360" w:lineRule="auto"/>
        <w:ind w:right="5954"/>
        <w:rPr>
          <w:rFonts w:eastAsia="Calibri" w:cstheme="minorHAnsi"/>
        </w:rPr>
      </w:pPr>
      <w:r w:rsidRPr="009E3CEE">
        <w:rPr>
          <w:rFonts w:eastAsia="Calibri" w:cstheme="minorHAnsi"/>
        </w:rPr>
        <w:t>……………………………………………………………</w:t>
      </w:r>
    </w:p>
    <w:p w14:paraId="21711190" w14:textId="77777777" w:rsidR="005354FA" w:rsidRPr="009E3CEE" w:rsidRDefault="005354FA" w:rsidP="005354FA">
      <w:pPr>
        <w:spacing w:after="0"/>
        <w:ind w:right="5953"/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>(imię, nazwisko, stanowisko/podstawa do  reprezentacji)</w:t>
      </w:r>
    </w:p>
    <w:p w14:paraId="09BB9456" w14:textId="77777777" w:rsidR="005354FA" w:rsidRPr="009E3CEE" w:rsidRDefault="005354FA" w:rsidP="005354FA">
      <w:pPr>
        <w:rPr>
          <w:rFonts w:eastAsia="Calibri" w:cstheme="minorHAnsi"/>
        </w:rPr>
      </w:pPr>
    </w:p>
    <w:p w14:paraId="7C36649B" w14:textId="3F0DCF3C" w:rsidR="003910BD" w:rsidRPr="009E3CEE" w:rsidRDefault="003910BD" w:rsidP="003910BD">
      <w:pPr>
        <w:spacing w:after="0" w:line="276" w:lineRule="auto"/>
        <w:jc w:val="center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 xml:space="preserve">Oświadczenie </w:t>
      </w:r>
    </w:p>
    <w:p w14:paraId="4DBE8572" w14:textId="77777777" w:rsidR="003910BD" w:rsidRPr="009E3CEE" w:rsidRDefault="003910BD" w:rsidP="003910BD">
      <w:pPr>
        <w:spacing w:after="0" w:line="276" w:lineRule="auto"/>
        <w:jc w:val="center"/>
        <w:rPr>
          <w:rFonts w:eastAsia="Calibri" w:cstheme="minorHAnsi"/>
        </w:rPr>
      </w:pPr>
      <w:r w:rsidRPr="009E3CEE">
        <w:rPr>
          <w:rFonts w:eastAsia="Calibri" w:cstheme="minorHAnsi"/>
          <w:b/>
        </w:rPr>
        <w:t>DOTYCZĄCE WARUNKÓW UDZIAŁU W POSTĘPOWANIU</w:t>
      </w:r>
    </w:p>
    <w:p w14:paraId="21123910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5323DBB3" w14:textId="649B1570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Na potrzeby postępowania o udzielenie zamówienia publicznego którego przedmiotem jest: - </w:t>
      </w:r>
      <w:r w:rsidR="00D2019B" w:rsidRPr="009E3CEE">
        <w:rPr>
          <w:rFonts w:eastAsia="Calibri" w:cstheme="minorHAnsi"/>
          <w:b/>
        </w:rPr>
        <w:t>„Utworzenie wirtualnej strzelnicy”</w:t>
      </w:r>
      <w:r w:rsidRPr="009E3CEE">
        <w:rPr>
          <w:rFonts w:eastAsia="Calibri" w:cstheme="minorHAnsi"/>
        </w:rPr>
        <w:t xml:space="preserve">  Znak spr. </w:t>
      </w:r>
      <w:r w:rsidR="00742C80" w:rsidRPr="009E3CEE">
        <w:rPr>
          <w:rFonts w:eastAsia="Calibri" w:cstheme="minorHAnsi"/>
        </w:rPr>
        <w:t>………….</w:t>
      </w:r>
      <w:r w:rsidRPr="009E3CEE">
        <w:rPr>
          <w:rFonts w:eastAsia="Calibri" w:cstheme="minorHAnsi"/>
        </w:rPr>
        <w:t xml:space="preserve">  prowadzonego przez </w:t>
      </w:r>
      <w:r w:rsidR="00427A9E" w:rsidRPr="009E3CEE">
        <w:rPr>
          <w:rFonts w:eastAsia="Calibri" w:cstheme="minorHAnsi"/>
        </w:rPr>
        <w:t>…………………………………….</w:t>
      </w:r>
      <w:r w:rsidRPr="009E3CEE">
        <w:rPr>
          <w:rFonts w:eastAsia="Calibri" w:cstheme="minorHAnsi"/>
        </w:rPr>
        <w:t>i, oświadczam że:</w:t>
      </w:r>
    </w:p>
    <w:p w14:paraId="21B04768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02B03168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3C642757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9E3CEE">
        <w:rPr>
          <w:rFonts w:eastAsia="Calibri" w:cstheme="minorHAnsi"/>
          <w:b/>
          <w:bCs/>
        </w:rPr>
        <w:t xml:space="preserve">1. Informacja o spełnianiu warunków udziału w postępowaniu: </w:t>
      </w:r>
    </w:p>
    <w:p w14:paraId="6946162A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40CD26C5" w14:textId="60F8D330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Oświadczam, że podmiot, w imieniu którego składane jest oświadczenie spełnia warunki udziału              </w:t>
      </w:r>
      <w:r w:rsidR="00BD5380">
        <w:rPr>
          <w:rFonts w:eastAsia="Calibri" w:cstheme="minorHAnsi"/>
        </w:rPr>
        <w:t xml:space="preserve">              </w:t>
      </w:r>
      <w:r w:rsidRPr="009E3CEE">
        <w:rPr>
          <w:rFonts w:eastAsia="Calibri" w:cstheme="minorHAnsi"/>
        </w:rPr>
        <w:t xml:space="preserve">w postępowaniu określone przez Zamawiającego w zakresie opisanym </w:t>
      </w:r>
      <w:r w:rsidRPr="009E3CEE">
        <w:rPr>
          <w:rFonts w:eastAsia="Calibri" w:cstheme="minorHAnsi"/>
          <w:b/>
        </w:rPr>
        <w:t xml:space="preserve"> w  Zapytaniu Ofertowym w sekcji  III. </w:t>
      </w:r>
      <w:r w:rsidRPr="009E3CEE">
        <w:rPr>
          <w:rFonts w:eastAsia="Calibri" w:cstheme="minorHAnsi"/>
        </w:rPr>
        <w:t xml:space="preserve"> - </w:t>
      </w:r>
      <w:r w:rsidRPr="009E3CEE">
        <w:rPr>
          <w:rFonts w:eastAsia="Calibri" w:cstheme="minorHAnsi"/>
          <w:b/>
        </w:rPr>
        <w:t>Warunki udziału w postępowaniu</w:t>
      </w:r>
      <w:r w:rsidRPr="009E3CEE">
        <w:rPr>
          <w:rFonts w:eastAsia="Calibri" w:cstheme="minorHAnsi"/>
        </w:rPr>
        <w:t xml:space="preserve"> .</w:t>
      </w:r>
    </w:p>
    <w:p w14:paraId="1955216B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71EFD524" w14:textId="1E3CEDA2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…………….……. (miejscowość), dnia ………….……. r.</w:t>
      </w:r>
      <w:r w:rsidRPr="009E3CEE">
        <w:rPr>
          <w:rFonts w:eastAsia="Calibri" w:cstheme="minorHAnsi"/>
        </w:rPr>
        <w:tab/>
      </w:r>
      <w:r w:rsidRPr="009E3CEE">
        <w:rPr>
          <w:rFonts w:eastAsia="Calibri" w:cstheme="minorHAnsi"/>
        </w:rPr>
        <w:tab/>
      </w:r>
      <w:r w:rsidR="00F45883">
        <w:rPr>
          <w:rFonts w:eastAsia="Calibri" w:cstheme="minorHAnsi"/>
        </w:rPr>
        <w:t>……………………………………………….</w:t>
      </w:r>
    </w:p>
    <w:p w14:paraId="4938BA30" w14:textId="15B4185A" w:rsidR="00F45883" w:rsidRPr="00F45883" w:rsidRDefault="003910BD" w:rsidP="00F45883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9E3CEE">
        <w:rPr>
          <w:rFonts w:eastAsia="Calibri" w:cstheme="minorHAnsi"/>
        </w:rPr>
        <w:t xml:space="preserve">                                                                                   </w:t>
      </w:r>
      <w:r w:rsidR="00F45883">
        <w:rPr>
          <w:rFonts w:eastAsia="Calibri" w:cstheme="minorHAnsi"/>
        </w:rPr>
        <w:t xml:space="preserve">                        </w:t>
      </w:r>
      <w:r w:rsidRPr="009E3CEE">
        <w:rPr>
          <w:rFonts w:eastAsia="Calibri" w:cstheme="minorHAnsi"/>
        </w:rPr>
        <w:tab/>
      </w:r>
      <w:r w:rsidR="00F45883" w:rsidRPr="009E3CEE">
        <w:rPr>
          <w:rFonts w:eastAsia="Calibri" w:cstheme="minorHAnsi"/>
          <w:i/>
          <w:iCs/>
        </w:rPr>
        <w:t>(podpis)</w:t>
      </w:r>
    </w:p>
    <w:p w14:paraId="3364AE6F" w14:textId="241FC9C5" w:rsidR="003910BD" w:rsidRPr="00F45883" w:rsidRDefault="003910BD" w:rsidP="003910BD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9E3CEE">
        <w:rPr>
          <w:rFonts w:eastAsia="Calibri" w:cstheme="minorHAnsi"/>
        </w:rPr>
        <w:tab/>
        <w:t xml:space="preserve">                                                                                                        </w:t>
      </w:r>
    </w:p>
    <w:p w14:paraId="3884AE6B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9E3CEE">
        <w:rPr>
          <w:rFonts w:eastAsia="Calibri" w:cstheme="minorHAnsi"/>
          <w:b/>
          <w:bCs/>
        </w:rPr>
        <w:t xml:space="preserve">2. Informacja w związku z poleganiem wykonawcy na zasobach innych podmiotów ² : </w:t>
      </w:r>
    </w:p>
    <w:p w14:paraId="55240D65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6322C351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Oświadczam, że wykonawca, w imieniu którego składane jest oświadczenie, w celu wykazania warunków udziału w postępowaniu polega na zasobach następującego/ych podmiotu/ów: </w:t>
      </w:r>
    </w:p>
    <w:p w14:paraId="47ABDC48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272E988A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W zakresie warunku określonego</w:t>
      </w:r>
      <w:r w:rsidRPr="009E3CEE">
        <w:rPr>
          <w:rFonts w:eastAsia="Calibri" w:cstheme="minorHAnsi"/>
          <w:b/>
        </w:rPr>
        <w:t xml:space="preserve"> w  Zapytaniu Ofertowym w sekcji  III. </w:t>
      </w:r>
      <w:r w:rsidRPr="009E3CEE">
        <w:rPr>
          <w:rFonts w:eastAsia="Calibri" w:cstheme="minorHAnsi"/>
        </w:rPr>
        <w:t xml:space="preserve"> - </w:t>
      </w:r>
      <w:r w:rsidRPr="009E3CEE">
        <w:rPr>
          <w:rFonts w:eastAsia="Calibri" w:cstheme="minorHAnsi"/>
          <w:b/>
        </w:rPr>
        <w:t>Warunki udziału w postępowaniu</w:t>
      </w:r>
      <w:r w:rsidRPr="009E3CEE">
        <w:rPr>
          <w:rFonts w:eastAsia="Calibri" w:cstheme="minorHAnsi"/>
        </w:rPr>
        <w:t xml:space="preserve">  polega na zasobach ………………………………………………………………… (wskazanie podmiotu/ów udostępniającego zasoby) </w:t>
      </w:r>
      <w:r w:rsidRPr="009E3CEE">
        <w:rPr>
          <w:rFonts w:eastAsia="Calibri" w:cstheme="minorHAnsi"/>
          <w:b/>
          <w:bCs/>
        </w:rPr>
        <w:t>³</w:t>
      </w:r>
      <w:r w:rsidRPr="009E3CEE">
        <w:rPr>
          <w:rFonts w:eastAsia="Calibri" w:cstheme="minorHAnsi"/>
        </w:rPr>
        <w:t xml:space="preserve"> .</w:t>
      </w:r>
    </w:p>
    <w:p w14:paraId="419EAC91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7F4F069F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15BDFAB3" w14:textId="32D42F8E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…………….……. (miejscowość), dnia ………….……. r. </w:t>
      </w:r>
      <w:r w:rsidR="00F45883">
        <w:rPr>
          <w:rFonts w:eastAsia="Calibri" w:cstheme="minorHAnsi"/>
        </w:rPr>
        <w:t>……………………………………..</w:t>
      </w:r>
    </w:p>
    <w:p w14:paraId="25004A70" w14:textId="7EE49E3C" w:rsidR="00F45883" w:rsidRPr="009E3CEE" w:rsidRDefault="00F45883" w:rsidP="00F45883">
      <w:pPr>
        <w:spacing w:after="0" w:line="276" w:lineRule="auto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                                                                                             </w:t>
      </w:r>
      <w:r w:rsidRPr="009E3CEE">
        <w:rPr>
          <w:rFonts w:eastAsia="Calibri" w:cstheme="minorHAnsi"/>
          <w:i/>
          <w:iCs/>
        </w:rPr>
        <w:t>(podpis)</w:t>
      </w:r>
    </w:p>
    <w:p w14:paraId="39454FF7" w14:textId="51D3AAAC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33197F7D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9E3CEE">
        <w:rPr>
          <w:rFonts w:eastAsia="Calibri" w:cstheme="minorHAnsi"/>
          <w:b/>
          <w:bCs/>
        </w:rPr>
        <w:lastRenderedPageBreak/>
        <w:t>3. Oświadczenie dotyczące podanych informacji:</w:t>
      </w:r>
    </w:p>
    <w:p w14:paraId="743CA032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54DA8A6F" w14:textId="4E60FCF8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Oświadczam, że wszystkie informacje podane w powyższych oświadczeniach są aktualne i zgodne z prawdą.</w:t>
      </w:r>
    </w:p>
    <w:p w14:paraId="1CE17C31" w14:textId="77777777" w:rsidR="00BD5380" w:rsidRDefault="00BD5380" w:rsidP="00BD5380">
      <w:pPr>
        <w:spacing w:after="0" w:line="276" w:lineRule="auto"/>
        <w:jc w:val="both"/>
        <w:rPr>
          <w:rFonts w:eastAsia="Calibri" w:cstheme="minorHAnsi"/>
        </w:rPr>
      </w:pPr>
    </w:p>
    <w:p w14:paraId="2F205850" w14:textId="2928CA31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…………….……. (miejscowość), dnia ………….……. r. </w:t>
      </w:r>
      <w:r>
        <w:rPr>
          <w:rFonts w:eastAsia="Calibri" w:cstheme="minorHAnsi"/>
        </w:rPr>
        <w:t>……………………………………..</w:t>
      </w:r>
    </w:p>
    <w:p w14:paraId="06E8B9B3" w14:textId="77777777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                                                                                             </w:t>
      </w:r>
      <w:r w:rsidRPr="009E3CEE">
        <w:rPr>
          <w:rFonts w:eastAsia="Calibri" w:cstheme="minorHAnsi"/>
          <w:i/>
          <w:iCs/>
        </w:rPr>
        <w:t>(podpis)</w:t>
      </w:r>
    </w:p>
    <w:p w14:paraId="5EFDB04B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456123A2" w14:textId="77777777" w:rsidR="003910BD" w:rsidRPr="009E3CEE" w:rsidRDefault="003910BD" w:rsidP="003910BD">
      <w:pPr>
        <w:spacing w:after="0" w:line="276" w:lineRule="auto"/>
        <w:jc w:val="both"/>
        <w:rPr>
          <w:rFonts w:eastAsia="Calibri" w:cstheme="minorHAnsi"/>
        </w:rPr>
      </w:pPr>
    </w:p>
    <w:p w14:paraId="50F2D5BC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</w:p>
    <w:p w14:paraId="0EFE67AA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</w:p>
    <w:p w14:paraId="50DB9A7B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</w:p>
    <w:p w14:paraId="13C24398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1EA7C8B5" w14:textId="116614BB" w:rsidR="00D2019B" w:rsidRDefault="00D2019B" w:rsidP="003910BD">
      <w:pPr>
        <w:spacing w:after="0" w:line="240" w:lineRule="auto"/>
        <w:rPr>
          <w:rFonts w:eastAsia="Calibri" w:cstheme="minorHAnsi"/>
        </w:rPr>
      </w:pPr>
    </w:p>
    <w:p w14:paraId="143614DD" w14:textId="79CB2E56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02BD8119" w14:textId="3B0E4644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2DAA82A9" w14:textId="016363B7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5CF5208C" w14:textId="42EE7620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513671B5" w14:textId="30B4FC8E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2A499839" w14:textId="646184DE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0C332167" w14:textId="20951D59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1393AA43" w14:textId="22F79865" w:rsidR="00BD5380" w:rsidRDefault="00BD5380" w:rsidP="003910BD">
      <w:pPr>
        <w:spacing w:after="0" w:line="240" w:lineRule="auto"/>
        <w:rPr>
          <w:rFonts w:eastAsia="Calibri" w:cstheme="minorHAnsi"/>
        </w:rPr>
      </w:pPr>
    </w:p>
    <w:p w14:paraId="0F9E1C2F" w14:textId="77777777" w:rsidR="00BD5380" w:rsidRPr="009E3CEE" w:rsidRDefault="00BD5380" w:rsidP="003910BD">
      <w:pPr>
        <w:spacing w:after="0" w:line="240" w:lineRule="auto"/>
        <w:rPr>
          <w:rFonts w:eastAsia="Calibri" w:cstheme="minorHAnsi"/>
        </w:rPr>
      </w:pPr>
    </w:p>
    <w:p w14:paraId="25CB7ADB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0A34F8C1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2D37CBBF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50902ABD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45C47205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1C571019" w14:textId="77777777" w:rsidR="00D2019B" w:rsidRPr="009E3CEE" w:rsidRDefault="00D2019B" w:rsidP="003910BD">
      <w:pPr>
        <w:spacing w:after="0" w:line="240" w:lineRule="auto"/>
        <w:rPr>
          <w:rFonts w:eastAsia="Calibri" w:cstheme="minorHAnsi"/>
        </w:rPr>
      </w:pPr>
    </w:p>
    <w:p w14:paraId="5311403C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</w:p>
    <w:p w14:paraId="57DA1DA1" w14:textId="77777777" w:rsidR="003910BD" w:rsidRPr="009E3CEE" w:rsidRDefault="003910BD" w:rsidP="003910BD">
      <w:pPr>
        <w:spacing w:after="0" w:line="240" w:lineRule="auto"/>
        <w:rPr>
          <w:rFonts w:eastAsia="Calibri" w:cstheme="minorHAnsi"/>
          <w:i/>
          <w:iCs/>
        </w:rPr>
      </w:pPr>
    </w:p>
    <w:p w14:paraId="65AF8F8A" w14:textId="77777777" w:rsidR="003910BD" w:rsidRPr="009E3CEE" w:rsidRDefault="003910BD" w:rsidP="003910BD">
      <w:pPr>
        <w:spacing w:after="0" w:line="240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¹.  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 który dokładnie warunek spełnia podmiot składający oświadczenie (jeżeli dany podmiot nie spełnia wszystkich warunków wskazuje tylko te warunki, w zakresie których udostępnia zasoby)</w:t>
      </w:r>
    </w:p>
    <w:p w14:paraId="1B228A1C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².  Wypełnia wykonawca. Rubryki nie wypełnia podmiot udostępniający zasoby.</w:t>
      </w:r>
    </w:p>
    <w:p w14:paraId="17191A02" w14:textId="77777777" w:rsidR="003910BD" w:rsidRPr="009E3CEE" w:rsidRDefault="003910BD" w:rsidP="003910BD">
      <w:pPr>
        <w:spacing w:after="0" w:line="240" w:lineRule="auto"/>
        <w:rPr>
          <w:rFonts w:eastAsia="Calibri" w:cstheme="minorHAnsi"/>
        </w:rPr>
      </w:pPr>
      <w:r w:rsidRPr="009E3CEE">
        <w:rPr>
          <w:rFonts w:eastAsia="Calibri" w:cstheme="minorHAnsi"/>
        </w:rPr>
        <w:t>³.  Powielić, jeżeli jest to konieczne.</w:t>
      </w:r>
    </w:p>
    <w:p w14:paraId="39077D4B" w14:textId="77777777" w:rsidR="003910BD" w:rsidRPr="009E3CEE" w:rsidRDefault="003910BD" w:rsidP="005354FA">
      <w:pPr>
        <w:rPr>
          <w:rFonts w:eastAsia="Calibri" w:cstheme="minorHAnsi"/>
        </w:rPr>
      </w:pPr>
    </w:p>
    <w:p w14:paraId="6FCC7962" w14:textId="44CAB6C6" w:rsidR="003910BD" w:rsidRPr="009E3CEE" w:rsidRDefault="00427A9E" w:rsidP="005354FA">
      <w:pPr>
        <w:rPr>
          <w:rFonts w:eastAsia="Calibri" w:cstheme="minorHAnsi"/>
        </w:rPr>
      </w:pPr>
      <w:r w:rsidRPr="009E3CEE">
        <w:rPr>
          <w:rFonts w:eastAsia="Calibri" w:cstheme="minorHAnsi"/>
        </w:rPr>
        <w:br w:type="page"/>
      </w:r>
    </w:p>
    <w:p w14:paraId="157ED386" w14:textId="77777777" w:rsidR="005354FA" w:rsidRPr="009E3CEE" w:rsidRDefault="005354FA" w:rsidP="005354FA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lastRenderedPageBreak/>
        <w:t>Załącznik nr 3 – do zapytania ofertowego</w:t>
      </w:r>
    </w:p>
    <w:p w14:paraId="3D8574B3" w14:textId="77777777" w:rsidR="005354FA" w:rsidRPr="009E3CEE" w:rsidRDefault="005354FA" w:rsidP="005354FA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ab/>
        <w:t xml:space="preserve">                                                                             Zamawiający: </w:t>
      </w:r>
    </w:p>
    <w:p w14:paraId="3AA6D663" w14:textId="17F6A626" w:rsidR="005354FA" w:rsidRPr="009E3CEE" w:rsidRDefault="005354FA" w:rsidP="00427A9E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 xml:space="preserve">                                                                                          </w:t>
      </w:r>
    </w:p>
    <w:p w14:paraId="2D7B67A9" w14:textId="77777777" w:rsidR="005354FA" w:rsidRPr="009E3CEE" w:rsidRDefault="005354FA" w:rsidP="005354FA">
      <w:pPr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 xml:space="preserve">                                                                                                                         (pełna nazwa/firma, adres)</w:t>
      </w:r>
    </w:p>
    <w:p w14:paraId="7244941C" w14:textId="77777777" w:rsidR="005354FA" w:rsidRPr="009E3CEE" w:rsidRDefault="005354FA" w:rsidP="005354FA">
      <w:pPr>
        <w:spacing w:after="0"/>
        <w:rPr>
          <w:rFonts w:eastAsia="Calibri" w:cstheme="minorHAnsi"/>
          <w:b/>
        </w:rPr>
      </w:pPr>
    </w:p>
    <w:p w14:paraId="4BF2EE95" w14:textId="77777777" w:rsidR="005354FA" w:rsidRPr="009E3CEE" w:rsidRDefault="005354FA" w:rsidP="005354FA">
      <w:pPr>
        <w:spacing w:after="0"/>
        <w:rPr>
          <w:rFonts w:eastAsia="Calibri" w:cstheme="minorHAnsi"/>
          <w:b/>
        </w:rPr>
      </w:pPr>
      <w:r w:rsidRPr="009E3CEE">
        <w:rPr>
          <w:rFonts w:eastAsia="Calibri" w:cstheme="minorHAnsi"/>
          <w:b/>
        </w:rPr>
        <w:t>Wykonawca:</w:t>
      </w:r>
    </w:p>
    <w:p w14:paraId="41B7A012" w14:textId="2FD297B5" w:rsidR="005354FA" w:rsidRPr="009E3CEE" w:rsidRDefault="005354FA" w:rsidP="005354FA">
      <w:pPr>
        <w:spacing w:after="0" w:line="480" w:lineRule="auto"/>
        <w:ind w:right="5954"/>
        <w:rPr>
          <w:rFonts w:eastAsia="Calibri" w:cstheme="minorHAnsi"/>
        </w:rPr>
      </w:pPr>
      <w:r w:rsidRPr="009E3CEE">
        <w:rPr>
          <w:rFonts w:eastAsia="Calibri" w:cstheme="minorHAnsi"/>
        </w:rPr>
        <w:t>……………………………………….…………………</w:t>
      </w:r>
    </w:p>
    <w:p w14:paraId="3C84B97E" w14:textId="77777777" w:rsidR="005354FA" w:rsidRPr="009E3CEE" w:rsidRDefault="005354FA" w:rsidP="005354FA">
      <w:pPr>
        <w:ind w:right="5953"/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>(pełna nazwa/firma, adres, w zależności od podmiotu: NIP/PESEL, KRS/CEiDG)</w:t>
      </w:r>
    </w:p>
    <w:p w14:paraId="4ACCE047" w14:textId="77777777" w:rsidR="005354FA" w:rsidRPr="009E3CEE" w:rsidRDefault="005354FA" w:rsidP="005354FA">
      <w:pPr>
        <w:spacing w:after="0"/>
        <w:rPr>
          <w:rFonts w:eastAsia="Calibri" w:cstheme="minorHAnsi"/>
          <w:u w:val="single"/>
        </w:rPr>
      </w:pPr>
      <w:r w:rsidRPr="009E3CEE">
        <w:rPr>
          <w:rFonts w:eastAsia="Calibri" w:cstheme="minorHAnsi"/>
          <w:u w:val="single"/>
        </w:rPr>
        <w:t>reprezentowany przez:</w:t>
      </w:r>
    </w:p>
    <w:p w14:paraId="30C4E4E7" w14:textId="3D12C30F" w:rsidR="005354FA" w:rsidRPr="009E3CEE" w:rsidRDefault="005354FA" w:rsidP="005354FA">
      <w:pPr>
        <w:spacing w:after="0" w:line="480" w:lineRule="auto"/>
        <w:ind w:right="5954"/>
        <w:rPr>
          <w:rFonts w:eastAsia="Calibri" w:cstheme="minorHAnsi"/>
        </w:rPr>
      </w:pPr>
      <w:r w:rsidRPr="009E3CEE">
        <w:rPr>
          <w:rFonts w:eastAsia="Calibri" w:cstheme="minorHAnsi"/>
        </w:rPr>
        <w:t>……………………………………………………………</w:t>
      </w:r>
    </w:p>
    <w:p w14:paraId="0C8E34FB" w14:textId="77777777" w:rsidR="005354FA" w:rsidRPr="009E3CEE" w:rsidRDefault="005354FA" w:rsidP="005354FA">
      <w:pPr>
        <w:spacing w:after="0"/>
        <w:ind w:right="5953"/>
        <w:rPr>
          <w:rFonts w:eastAsia="Calibri" w:cstheme="minorHAnsi"/>
          <w:i/>
        </w:rPr>
      </w:pPr>
      <w:r w:rsidRPr="009E3CEE">
        <w:rPr>
          <w:rFonts w:eastAsia="Calibri" w:cstheme="minorHAnsi"/>
          <w:i/>
        </w:rPr>
        <w:t>(imię, nazwisko, stanowisko/podstawa do reprezentacji)</w:t>
      </w:r>
    </w:p>
    <w:p w14:paraId="46934A77" w14:textId="77777777" w:rsidR="005354FA" w:rsidRPr="009E3CEE" w:rsidRDefault="005354FA" w:rsidP="005354FA">
      <w:pPr>
        <w:rPr>
          <w:rFonts w:eastAsia="Calibri" w:cstheme="minorHAnsi"/>
        </w:rPr>
      </w:pPr>
    </w:p>
    <w:p w14:paraId="1B9C836F" w14:textId="77777777" w:rsidR="00142811" w:rsidRPr="009E3CEE" w:rsidRDefault="00142811" w:rsidP="00142811">
      <w:pPr>
        <w:jc w:val="center"/>
        <w:rPr>
          <w:rFonts w:eastAsia="Calibri" w:cstheme="minorHAnsi"/>
          <w:b/>
          <w:bCs/>
        </w:rPr>
      </w:pPr>
      <w:r w:rsidRPr="009E3CEE">
        <w:rPr>
          <w:rFonts w:eastAsia="Calibri" w:cstheme="minorHAnsi"/>
          <w:b/>
          <w:bCs/>
        </w:rPr>
        <w:t>OŚWIADCZENIE DOTYCZĄCE PRZESŁANEK WYKLUCZENIA                                           Z POSTĘPOWANIA</w:t>
      </w:r>
    </w:p>
    <w:p w14:paraId="5E6B08BF" w14:textId="77777777" w:rsidR="00142811" w:rsidRPr="009E3CEE" w:rsidRDefault="00142811" w:rsidP="00142811">
      <w:pPr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Oświadczenie składane na podstawie art. 273 ust. 2 ustawy z dnia 11 września 2019 r. Prawo zamówień publicznych (tekst jedn.: Dz. U. z 2019 r., poz. 2019 z </w:t>
      </w:r>
      <w:proofErr w:type="spellStart"/>
      <w:r w:rsidRPr="009E3CEE">
        <w:rPr>
          <w:rFonts w:eastAsia="Calibri" w:cstheme="minorHAnsi"/>
        </w:rPr>
        <w:t>późn</w:t>
      </w:r>
      <w:proofErr w:type="spellEnd"/>
      <w:r w:rsidRPr="009E3CEE">
        <w:rPr>
          <w:rFonts w:eastAsia="Calibri" w:cstheme="minorHAnsi"/>
        </w:rPr>
        <w:t>. zm.) - dalej: ustawa Pzp</w:t>
      </w:r>
    </w:p>
    <w:p w14:paraId="4B3B75E8" w14:textId="3A87D1EE" w:rsidR="00142811" w:rsidRPr="009E3CEE" w:rsidRDefault="00142811" w:rsidP="00142811">
      <w:pPr>
        <w:spacing w:after="0" w:line="240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Na potrzeby postępowania o udzielenie zamówienia publicznego którego przedmiotem jest: </w:t>
      </w:r>
      <w:r w:rsidR="00D2019B" w:rsidRPr="009E3CEE">
        <w:rPr>
          <w:rFonts w:eastAsia="Calibri" w:cstheme="minorHAnsi"/>
          <w:b/>
        </w:rPr>
        <w:t>„Utworzenie wirtualnej strzelnicy”</w:t>
      </w:r>
      <w:r w:rsidR="00D2019B" w:rsidRPr="009E3CEE">
        <w:rPr>
          <w:rFonts w:eastAsia="Calibri" w:cstheme="minorHAnsi"/>
        </w:rPr>
        <w:t xml:space="preserve">  -   Znak spr. </w:t>
      </w:r>
      <w:r w:rsidR="00427A9E" w:rsidRPr="009E3CEE">
        <w:rPr>
          <w:rFonts w:eastAsia="Calibri" w:cstheme="minorHAnsi"/>
        </w:rPr>
        <w:t>…………………….</w:t>
      </w:r>
      <w:r w:rsidRPr="009E3CEE">
        <w:rPr>
          <w:rFonts w:eastAsia="Calibri" w:cstheme="minorHAnsi"/>
        </w:rPr>
        <w:t xml:space="preserve">  prowadzonego przez </w:t>
      </w:r>
      <w:r w:rsidR="00427A9E" w:rsidRPr="009E3CEE">
        <w:rPr>
          <w:rFonts w:eastAsia="Calibri" w:cstheme="minorHAnsi"/>
        </w:rPr>
        <w:t>………………………………………………</w:t>
      </w:r>
      <w:r w:rsidRPr="009E3CEE">
        <w:rPr>
          <w:rFonts w:eastAsia="Calibri" w:cstheme="minorHAnsi"/>
        </w:rPr>
        <w:t>, oświadczam, co następuje:</w:t>
      </w:r>
    </w:p>
    <w:p w14:paraId="43271C0C" w14:textId="77777777" w:rsidR="00142811" w:rsidRPr="009E3CEE" w:rsidRDefault="00142811" w:rsidP="00142811">
      <w:pPr>
        <w:spacing w:after="0" w:line="240" w:lineRule="auto"/>
        <w:jc w:val="both"/>
        <w:rPr>
          <w:rFonts w:eastAsia="Calibri" w:cstheme="minorHAnsi"/>
        </w:rPr>
      </w:pPr>
    </w:p>
    <w:p w14:paraId="4E6BDF3C" w14:textId="77777777" w:rsidR="00142811" w:rsidRPr="009E3CEE" w:rsidRDefault="00142811" w:rsidP="00142811">
      <w:pPr>
        <w:rPr>
          <w:rFonts w:eastAsia="Calibri" w:cstheme="minorHAnsi"/>
        </w:rPr>
      </w:pPr>
      <w:r w:rsidRPr="009E3CEE">
        <w:rPr>
          <w:rFonts w:eastAsia="Calibri" w:cstheme="minorHAnsi"/>
        </w:rPr>
        <w:t>Jeżeli podmiot, w imieniu którego składane jest oświadczenie nie podlega wykluczeniu:</w:t>
      </w:r>
    </w:p>
    <w:p w14:paraId="1B5FE9B3" w14:textId="77777777" w:rsidR="00142811" w:rsidRPr="009E3CEE" w:rsidRDefault="00142811" w:rsidP="00142811">
      <w:pPr>
        <w:numPr>
          <w:ilvl w:val="0"/>
          <w:numId w:val="19"/>
        </w:numPr>
        <w:ind w:left="709"/>
        <w:contextualSpacing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Oświadczam, że podmiot, w imieniu którego składane jest oświadczenie nie podlega wykluczeniu z postępowania na podstawie art. 108 ust. 1 ustawy Pzp.</w:t>
      </w:r>
    </w:p>
    <w:p w14:paraId="499536E4" w14:textId="13D1FB28" w:rsidR="00142811" w:rsidRDefault="00142811" w:rsidP="00142811">
      <w:pPr>
        <w:ind w:left="1068"/>
        <w:contextualSpacing/>
        <w:jc w:val="both"/>
        <w:rPr>
          <w:rFonts w:eastAsia="Calibri" w:cstheme="minorHAnsi"/>
        </w:rPr>
      </w:pPr>
    </w:p>
    <w:p w14:paraId="1328D320" w14:textId="77777777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…………….……. (miejscowość), dnia ………….……. r. </w:t>
      </w:r>
      <w:r>
        <w:rPr>
          <w:rFonts w:eastAsia="Calibri" w:cstheme="minorHAnsi"/>
        </w:rPr>
        <w:t>……………………………………..</w:t>
      </w:r>
    </w:p>
    <w:p w14:paraId="20382A99" w14:textId="77777777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                                                                                             </w:t>
      </w:r>
      <w:r w:rsidRPr="009E3CEE">
        <w:rPr>
          <w:rFonts w:eastAsia="Calibri" w:cstheme="minorHAnsi"/>
          <w:i/>
          <w:iCs/>
        </w:rPr>
        <w:t>(podpis)</w:t>
      </w:r>
    </w:p>
    <w:p w14:paraId="6FC079F8" w14:textId="77777777" w:rsidR="00142811" w:rsidRPr="009E3CEE" w:rsidRDefault="00142811" w:rsidP="00142811">
      <w:pPr>
        <w:rPr>
          <w:rFonts w:eastAsia="Calibri" w:cstheme="minorHAnsi"/>
        </w:rPr>
      </w:pPr>
    </w:p>
    <w:p w14:paraId="46141B1A" w14:textId="77777777" w:rsidR="00142811" w:rsidRPr="009E3CEE" w:rsidRDefault="00142811" w:rsidP="00142811">
      <w:pPr>
        <w:rPr>
          <w:rFonts w:eastAsia="Calibri" w:cstheme="minorHAnsi"/>
        </w:rPr>
      </w:pPr>
      <w:r w:rsidRPr="009E3CEE">
        <w:rPr>
          <w:rFonts w:eastAsia="Calibri" w:cstheme="minorHAnsi"/>
        </w:rPr>
        <w:t>Jeżeli podmiot, w imieniu którego składane jest oświadczenie podlega wykluczeniu:</w:t>
      </w:r>
    </w:p>
    <w:p w14:paraId="6D0BF189" w14:textId="5B3FA1BB" w:rsidR="00142811" w:rsidRPr="009E3CEE" w:rsidRDefault="00142811" w:rsidP="00142811">
      <w:pPr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1.</w:t>
      </w:r>
      <w:r w:rsidRPr="009E3CEE">
        <w:rPr>
          <w:rFonts w:eastAsia="Calibri" w:cstheme="minorHAnsi"/>
        </w:rPr>
        <w:tab/>
        <w:t xml:space="preserve">Oświadczam, że podmiot, w imieniu którego składane jest oświadczenie podlega wykluczeniu </w:t>
      </w:r>
      <w:r w:rsidR="00D75D07">
        <w:rPr>
          <w:rFonts w:eastAsia="Calibri" w:cstheme="minorHAnsi"/>
        </w:rPr>
        <w:t xml:space="preserve">               </w:t>
      </w:r>
      <w:r w:rsidRPr="009E3CEE">
        <w:rPr>
          <w:rFonts w:eastAsia="Calibri" w:cstheme="minorHAnsi"/>
        </w:rPr>
        <w:t>z postępowania na podstawie art. 108 ust.1 pkt …..  ustawy Pzp (podać mającą zastosowanie podstawę wykluczenia).</w:t>
      </w:r>
    </w:p>
    <w:p w14:paraId="7E3E169E" w14:textId="77777777" w:rsidR="00142811" w:rsidRPr="009E3CEE" w:rsidRDefault="00142811" w:rsidP="00142811">
      <w:pPr>
        <w:jc w:val="both"/>
        <w:rPr>
          <w:rFonts w:eastAsia="Calibri" w:cstheme="minorHAnsi"/>
        </w:rPr>
      </w:pPr>
    </w:p>
    <w:p w14:paraId="2EF6A35C" w14:textId="55C15291" w:rsidR="00142811" w:rsidRPr="009E3CEE" w:rsidRDefault="00142811" w:rsidP="00142811">
      <w:pPr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2.</w:t>
      </w:r>
      <w:r w:rsidRPr="009E3CEE">
        <w:rPr>
          <w:rFonts w:eastAsia="Calibri" w:cstheme="minorHAnsi"/>
        </w:rPr>
        <w:tab/>
        <w:t xml:space="preserve">Jednocześnie oświadczam, że na podstawie art. 110 ust. 2 ustawy </w:t>
      </w:r>
      <w:proofErr w:type="spellStart"/>
      <w:r w:rsidRPr="009E3CEE">
        <w:rPr>
          <w:rFonts w:eastAsia="Calibri" w:cstheme="minorHAnsi"/>
        </w:rPr>
        <w:t>Pzp</w:t>
      </w:r>
      <w:proofErr w:type="spellEnd"/>
      <w:r w:rsidRPr="009E3CEE">
        <w:rPr>
          <w:rFonts w:eastAsia="Calibri" w:cstheme="minorHAnsi"/>
        </w:rPr>
        <w:t xml:space="preserve"> podmiot, w imieniu którego składane jest oświadczenie podjął następujące środki naprawcze:………………………………………………………………………………………………………………………………………………… </w:t>
      </w:r>
    </w:p>
    <w:p w14:paraId="5E49E379" w14:textId="77777777" w:rsidR="00BD5380" w:rsidRDefault="00BD5380" w:rsidP="00BD5380">
      <w:pPr>
        <w:spacing w:after="0" w:line="276" w:lineRule="auto"/>
        <w:jc w:val="both"/>
        <w:rPr>
          <w:rFonts w:eastAsia="Calibri" w:cstheme="minorHAnsi"/>
        </w:rPr>
      </w:pPr>
    </w:p>
    <w:p w14:paraId="6E0CB224" w14:textId="413D0DDE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…………….……. (miejscowość), dnia ………….……. r. </w:t>
      </w:r>
      <w:r>
        <w:rPr>
          <w:rFonts w:eastAsia="Calibri" w:cstheme="minorHAnsi"/>
        </w:rPr>
        <w:t>……………………………………..</w:t>
      </w:r>
    </w:p>
    <w:p w14:paraId="781B0FE0" w14:textId="77777777" w:rsidR="00BD5380" w:rsidRPr="009E3CEE" w:rsidRDefault="00BD5380" w:rsidP="00BD5380">
      <w:pPr>
        <w:spacing w:after="0" w:line="276" w:lineRule="auto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                                                                                             </w:t>
      </w:r>
      <w:r w:rsidRPr="009E3CEE">
        <w:rPr>
          <w:rFonts w:eastAsia="Calibri" w:cstheme="minorHAnsi"/>
          <w:i/>
          <w:iCs/>
        </w:rPr>
        <w:t>(podpis)</w:t>
      </w:r>
    </w:p>
    <w:p w14:paraId="46E5D2EB" w14:textId="3A5B1646" w:rsidR="00142811" w:rsidRDefault="00142811" w:rsidP="00142811">
      <w:pPr>
        <w:rPr>
          <w:rFonts w:eastAsia="Calibri" w:cstheme="minorHAnsi"/>
        </w:rPr>
      </w:pPr>
    </w:p>
    <w:p w14:paraId="53725A10" w14:textId="77777777" w:rsidR="00BD5380" w:rsidRPr="009E3CEE" w:rsidRDefault="00BD5380" w:rsidP="00142811">
      <w:pPr>
        <w:rPr>
          <w:rFonts w:eastAsia="Calibri" w:cstheme="minorHAnsi"/>
        </w:rPr>
      </w:pPr>
    </w:p>
    <w:p w14:paraId="67E2DB47" w14:textId="77777777" w:rsidR="00142811" w:rsidRPr="009E3CEE" w:rsidRDefault="00142811" w:rsidP="00142811">
      <w:pPr>
        <w:rPr>
          <w:rFonts w:eastAsia="Calibri" w:cstheme="minorHAnsi"/>
        </w:rPr>
      </w:pPr>
      <w:r w:rsidRPr="009E3CEE">
        <w:rPr>
          <w:rFonts w:eastAsia="Calibri" w:cstheme="minorHAnsi"/>
        </w:rPr>
        <w:t>Oświadczenie dotyczące podanych informacji:</w:t>
      </w:r>
    </w:p>
    <w:p w14:paraId="050328F5" w14:textId="623CEE92" w:rsidR="00142811" w:rsidRPr="009E3CEE" w:rsidRDefault="00142811" w:rsidP="00142811">
      <w:pPr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>Oświadczam, że wszystkie informacje podane w powyższych oświadczeniach  są aktualne i zgodne z prawdą.</w:t>
      </w:r>
    </w:p>
    <w:p w14:paraId="0E94AF66" w14:textId="77777777" w:rsidR="00D75D07" w:rsidRDefault="00D75D07" w:rsidP="00D75D07">
      <w:pPr>
        <w:spacing w:after="0" w:line="276" w:lineRule="auto"/>
        <w:jc w:val="both"/>
        <w:rPr>
          <w:rFonts w:eastAsia="Calibri" w:cstheme="minorHAnsi"/>
        </w:rPr>
      </w:pPr>
    </w:p>
    <w:p w14:paraId="332C75E0" w14:textId="280623B5" w:rsidR="00D75D07" w:rsidRPr="009E3CEE" w:rsidRDefault="00D75D07" w:rsidP="00D75D07">
      <w:pPr>
        <w:spacing w:after="0" w:line="276" w:lineRule="auto"/>
        <w:jc w:val="both"/>
        <w:rPr>
          <w:rFonts w:eastAsia="Calibri" w:cstheme="minorHAnsi"/>
        </w:rPr>
      </w:pPr>
      <w:r w:rsidRPr="009E3CEE">
        <w:rPr>
          <w:rFonts w:eastAsia="Calibri" w:cstheme="minorHAnsi"/>
        </w:rPr>
        <w:t xml:space="preserve">…………….……. (miejscowość), dnia ………….……. r. </w:t>
      </w:r>
      <w:r>
        <w:rPr>
          <w:rFonts w:eastAsia="Calibri" w:cstheme="minorHAnsi"/>
        </w:rPr>
        <w:t>……………………………………..</w:t>
      </w:r>
    </w:p>
    <w:p w14:paraId="4BB2DE47" w14:textId="77777777" w:rsidR="00D75D07" w:rsidRPr="009E3CEE" w:rsidRDefault="00D75D07" w:rsidP="00D75D07">
      <w:pPr>
        <w:spacing w:after="0" w:line="276" w:lineRule="auto"/>
        <w:jc w:val="both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                                                                                             </w:t>
      </w:r>
      <w:r w:rsidRPr="009E3CEE">
        <w:rPr>
          <w:rFonts w:eastAsia="Calibri" w:cstheme="minorHAnsi"/>
          <w:i/>
          <w:iCs/>
        </w:rPr>
        <w:t>(podpis)</w:t>
      </w:r>
    </w:p>
    <w:p w14:paraId="654703A3" w14:textId="77777777" w:rsidR="00142811" w:rsidRPr="009E3CEE" w:rsidRDefault="00142811" w:rsidP="00142811">
      <w:pPr>
        <w:rPr>
          <w:rFonts w:eastAsia="Calibri" w:cstheme="minorHAnsi"/>
        </w:rPr>
      </w:pPr>
    </w:p>
    <w:p w14:paraId="70636CBD" w14:textId="77777777" w:rsidR="00142811" w:rsidRPr="009E3CEE" w:rsidRDefault="00142811" w:rsidP="00142811">
      <w:pPr>
        <w:rPr>
          <w:rFonts w:eastAsia="Calibri" w:cstheme="minorHAnsi"/>
        </w:rPr>
      </w:pPr>
    </w:p>
    <w:p w14:paraId="09EA214D" w14:textId="77777777" w:rsidR="00142811" w:rsidRPr="009E3CEE" w:rsidRDefault="00142811" w:rsidP="005354FA">
      <w:pPr>
        <w:rPr>
          <w:rFonts w:eastAsia="Calibri" w:cstheme="minorHAnsi"/>
        </w:rPr>
      </w:pPr>
    </w:p>
    <w:p w14:paraId="760C2BE9" w14:textId="77777777" w:rsidR="00142811" w:rsidRPr="009E3CEE" w:rsidRDefault="00142811" w:rsidP="005354FA">
      <w:pPr>
        <w:rPr>
          <w:rFonts w:eastAsia="Calibri" w:cstheme="minorHAnsi"/>
        </w:rPr>
      </w:pPr>
    </w:p>
    <w:p w14:paraId="4BFD788A" w14:textId="77777777" w:rsidR="00142811" w:rsidRPr="009E3CEE" w:rsidRDefault="00142811" w:rsidP="005354FA">
      <w:pPr>
        <w:rPr>
          <w:rFonts w:eastAsia="Calibri" w:cstheme="minorHAnsi"/>
        </w:rPr>
      </w:pPr>
    </w:p>
    <w:p w14:paraId="56061961" w14:textId="77777777" w:rsidR="00142811" w:rsidRPr="009E3CEE" w:rsidRDefault="00142811" w:rsidP="00FA3C38">
      <w:pPr>
        <w:rPr>
          <w:rFonts w:cstheme="minorHAnsi"/>
          <w:b/>
        </w:rPr>
      </w:pPr>
    </w:p>
    <w:p w14:paraId="43087082" w14:textId="77777777" w:rsidR="00142811" w:rsidRPr="009E3CEE" w:rsidRDefault="00142811" w:rsidP="00FA3C38">
      <w:pPr>
        <w:rPr>
          <w:rFonts w:cstheme="minorHAnsi"/>
          <w:b/>
        </w:rPr>
      </w:pPr>
    </w:p>
    <w:p w14:paraId="35D11600" w14:textId="77777777" w:rsidR="00142811" w:rsidRPr="009E3CEE" w:rsidRDefault="00142811" w:rsidP="00FA3C38">
      <w:pPr>
        <w:rPr>
          <w:rFonts w:cstheme="minorHAnsi"/>
          <w:b/>
        </w:rPr>
      </w:pPr>
    </w:p>
    <w:p w14:paraId="3145D19F" w14:textId="77777777" w:rsidR="00142811" w:rsidRPr="009E3CEE" w:rsidRDefault="00142811" w:rsidP="00FA3C38">
      <w:pPr>
        <w:rPr>
          <w:rFonts w:cstheme="minorHAnsi"/>
          <w:b/>
        </w:rPr>
      </w:pPr>
    </w:p>
    <w:p w14:paraId="5E878F83" w14:textId="77777777" w:rsidR="00142811" w:rsidRPr="009E3CEE" w:rsidRDefault="00142811" w:rsidP="00FA3C38">
      <w:pPr>
        <w:rPr>
          <w:rFonts w:cstheme="minorHAnsi"/>
          <w:b/>
        </w:rPr>
      </w:pPr>
    </w:p>
    <w:p w14:paraId="11996AC3" w14:textId="77777777" w:rsidR="00D2019B" w:rsidRPr="009E3CEE" w:rsidRDefault="00D2019B" w:rsidP="00FA3C38">
      <w:pPr>
        <w:rPr>
          <w:rFonts w:cstheme="minorHAnsi"/>
          <w:b/>
        </w:rPr>
      </w:pPr>
    </w:p>
    <w:p w14:paraId="45A169F8" w14:textId="77777777" w:rsidR="00142811" w:rsidRPr="009E3CEE" w:rsidRDefault="00142811" w:rsidP="00FA3C38">
      <w:pPr>
        <w:rPr>
          <w:rFonts w:cstheme="minorHAnsi"/>
          <w:b/>
        </w:rPr>
      </w:pPr>
    </w:p>
    <w:p w14:paraId="2C4BC369" w14:textId="79198AF5" w:rsidR="00CE63B3" w:rsidRDefault="00CE63B3" w:rsidP="00FA3C38">
      <w:pPr>
        <w:rPr>
          <w:rFonts w:cstheme="minorHAnsi"/>
          <w:b/>
        </w:rPr>
      </w:pPr>
    </w:p>
    <w:p w14:paraId="63F4CDF7" w14:textId="418E6B66" w:rsidR="00D75D07" w:rsidRDefault="00D75D07" w:rsidP="00FA3C38">
      <w:pPr>
        <w:rPr>
          <w:rFonts w:cstheme="minorHAnsi"/>
          <w:b/>
        </w:rPr>
      </w:pPr>
    </w:p>
    <w:p w14:paraId="0FBB0CC3" w14:textId="15E54D1D" w:rsidR="00D75D07" w:rsidRDefault="00D75D07" w:rsidP="00FA3C38">
      <w:pPr>
        <w:rPr>
          <w:rFonts w:cstheme="minorHAnsi"/>
          <w:b/>
        </w:rPr>
      </w:pPr>
    </w:p>
    <w:p w14:paraId="18CC14D3" w14:textId="68479A79" w:rsidR="00D75D07" w:rsidRDefault="00D75D07" w:rsidP="00FA3C38">
      <w:pPr>
        <w:rPr>
          <w:rFonts w:cstheme="minorHAnsi"/>
          <w:b/>
        </w:rPr>
      </w:pPr>
    </w:p>
    <w:p w14:paraId="1DFDFA29" w14:textId="3372C772" w:rsidR="00D75D07" w:rsidRDefault="00D75D07" w:rsidP="00FA3C38">
      <w:pPr>
        <w:rPr>
          <w:rFonts w:cstheme="minorHAnsi"/>
          <w:b/>
        </w:rPr>
      </w:pPr>
    </w:p>
    <w:p w14:paraId="555A1E01" w14:textId="7D3DF20A" w:rsidR="00D75D07" w:rsidRDefault="00D75D07" w:rsidP="00FA3C38">
      <w:pPr>
        <w:rPr>
          <w:rFonts w:cstheme="minorHAnsi"/>
          <w:b/>
        </w:rPr>
      </w:pPr>
    </w:p>
    <w:p w14:paraId="4C7B5621" w14:textId="32A40A6E" w:rsidR="00D75D07" w:rsidRDefault="00D75D07" w:rsidP="00FA3C38">
      <w:pPr>
        <w:rPr>
          <w:rFonts w:cstheme="minorHAnsi"/>
          <w:b/>
        </w:rPr>
      </w:pPr>
    </w:p>
    <w:p w14:paraId="5A30DAA7" w14:textId="1F411774" w:rsidR="00D75D07" w:rsidRDefault="00D75D07" w:rsidP="00FA3C38">
      <w:pPr>
        <w:rPr>
          <w:rFonts w:cstheme="minorHAnsi"/>
          <w:b/>
        </w:rPr>
      </w:pPr>
    </w:p>
    <w:p w14:paraId="1F2D8E5D" w14:textId="31BB5BBB" w:rsidR="00D75D07" w:rsidRDefault="00D75D07" w:rsidP="00FA3C38">
      <w:pPr>
        <w:rPr>
          <w:rFonts w:cstheme="minorHAnsi"/>
          <w:b/>
        </w:rPr>
      </w:pPr>
    </w:p>
    <w:p w14:paraId="7BBAD585" w14:textId="499E3F2F" w:rsidR="00D75D07" w:rsidRDefault="00D75D07" w:rsidP="00FA3C38">
      <w:pPr>
        <w:rPr>
          <w:rFonts w:cstheme="minorHAnsi"/>
          <w:b/>
        </w:rPr>
      </w:pPr>
    </w:p>
    <w:p w14:paraId="56EACF41" w14:textId="091DE102" w:rsidR="00D75D07" w:rsidRDefault="00D75D07" w:rsidP="00FA3C38">
      <w:pPr>
        <w:rPr>
          <w:rFonts w:cstheme="minorHAnsi"/>
          <w:b/>
        </w:rPr>
      </w:pPr>
    </w:p>
    <w:p w14:paraId="5A4DCEE2" w14:textId="7606A70A" w:rsidR="00D75D07" w:rsidRDefault="00D75D07" w:rsidP="00FA3C38">
      <w:pPr>
        <w:rPr>
          <w:rFonts w:cstheme="minorHAnsi"/>
          <w:b/>
        </w:rPr>
      </w:pPr>
    </w:p>
    <w:p w14:paraId="78431CE5" w14:textId="77777777" w:rsidR="00D75D07" w:rsidRPr="009E3CEE" w:rsidRDefault="00D75D07" w:rsidP="00FA3C38">
      <w:pPr>
        <w:rPr>
          <w:rFonts w:cstheme="minorHAnsi"/>
          <w:b/>
        </w:rPr>
      </w:pPr>
    </w:p>
    <w:p w14:paraId="71945F32" w14:textId="77777777" w:rsidR="00CE63B3" w:rsidRPr="009E3CEE" w:rsidRDefault="00CE63B3" w:rsidP="00FA3C38">
      <w:pPr>
        <w:rPr>
          <w:rFonts w:cstheme="minorHAnsi"/>
          <w:b/>
        </w:rPr>
      </w:pPr>
    </w:p>
    <w:p w14:paraId="5C6B3299" w14:textId="77777777" w:rsidR="00F567A0" w:rsidRPr="009E3CEE" w:rsidRDefault="00F567A0" w:rsidP="00FA3C38">
      <w:pPr>
        <w:rPr>
          <w:rFonts w:cstheme="minorHAnsi"/>
          <w:b/>
        </w:rPr>
      </w:pPr>
      <w:r w:rsidRPr="009E3CEE">
        <w:rPr>
          <w:rFonts w:cstheme="minorHAnsi"/>
          <w:b/>
        </w:rPr>
        <w:lastRenderedPageBreak/>
        <w:t>Załącznik nr 4 do zapytania ofertowego – wzór umowy</w:t>
      </w:r>
    </w:p>
    <w:p w14:paraId="68D11E7F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Nr ………………….……2021</w:t>
      </w:r>
    </w:p>
    <w:p w14:paraId="398BCF8B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A5E66E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zawarta w dniu …………….…….. 2021 r. w ……………….., pomiędzy: </w:t>
      </w:r>
    </w:p>
    <w:p w14:paraId="4E85E91F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4D17F7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29D2011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0E41501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reprezentowanym przez </w:t>
      </w:r>
    </w:p>
    <w:p w14:paraId="09069644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……………………………………………….. </w:t>
      </w:r>
    </w:p>
    <w:p w14:paraId="5CBF6C71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6B01EAB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zwaną dalej </w:t>
      </w: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Zamawiającym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D954404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25F0248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1F017B8C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6ED6E7F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B4C04D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reprezentowanym przez </w:t>
      </w:r>
    </w:p>
    <w:p w14:paraId="4249EAE7" w14:textId="0A420C5D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………………………………………………..</w:t>
      </w:r>
    </w:p>
    <w:p w14:paraId="22E0FCB7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C57005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zwaną dalej </w:t>
      </w: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Wykonawcą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96729F6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C19A68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</w:p>
    <w:p w14:paraId="2F4D7208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491C661C" w14:textId="5CB3111E" w:rsidR="00CE63B3" w:rsidRPr="009E3CEE" w:rsidRDefault="00CE63B3" w:rsidP="00CE63B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Przedmiotem niniejszej umowy jest dostawa, posiadającego certyfikat akredytowanego ośrodka certyfikacji, systemu szkolno-treningowego ……………………..na potrzeby utworzenia wirtualnej strzelnicy (zwanego dalej Systemem).  </w:t>
      </w:r>
    </w:p>
    <w:p w14:paraId="61862BC4" w14:textId="77777777" w:rsidR="00CE63B3" w:rsidRPr="009E3CEE" w:rsidRDefault="00CE63B3" w:rsidP="00CE63B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>Przedmiot niniejszej umowy będzie zgodny z wymogami z konkursu Ministra Obrony Narodowej pod nazwą „Strzelnica w powiecie 2021” nr 2/2021/</w:t>
      </w:r>
      <w:proofErr w:type="spellStart"/>
      <w:r w:rsidRPr="009E3CEE">
        <w:rPr>
          <w:rFonts w:asciiTheme="minorHAnsi" w:hAnsiTheme="minorHAnsi" w:cstheme="minorHAnsi"/>
          <w:color w:val="auto"/>
          <w:sz w:val="22"/>
          <w:szCs w:val="22"/>
        </w:rPr>
        <w:t>BdsPZŻR</w:t>
      </w:r>
      <w:proofErr w:type="spellEnd"/>
      <w:r w:rsidRPr="009E3CE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49F81C" w14:textId="77777777" w:rsidR="00CE63B3" w:rsidRPr="009E3CEE" w:rsidRDefault="00CE63B3" w:rsidP="00CE63B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W ramach przedmiotu umowy Wykonawca przeszkoli osoby wskazane przez Zamawiającego 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br/>
        <w:t xml:space="preserve">z obsługi Systemu. </w:t>
      </w:r>
    </w:p>
    <w:p w14:paraId="77C03850" w14:textId="77777777" w:rsidR="00CE63B3" w:rsidRPr="009E3CEE" w:rsidRDefault="00CE63B3" w:rsidP="00CE63B3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Dla uniknięcia wątpliwości strony oświadczają, że wymagana w konkursie o którym mowa 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br/>
        <w:t xml:space="preserve">w ust. 2, adaptacja pomieszczeń dla potrzeb utworzenia wirtualnej strzelnicy wraz z pracami przygotowawczymi, należy do obowiązków Zamawiającego. Adaptacja to zostanie przez Zamawiającego wykonana w zgodzie z wytycznymi wskazanymi w Ofercie. </w:t>
      </w:r>
    </w:p>
    <w:p w14:paraId="243D55DE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13E26A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2</w:t>
      </w:r>
    </w:p>
    <w:p w14:paraId="75E1E242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</w:t>
      </w:r>
    </w:p>
    <w:p w14:paraId="75B1F170" w14:textId="285194B1" w:rsidR="00CE63B3" w:rsidRPr="009E3CEE" w:rsidRDefault="00CE63B3" w:rsidP="00CE63B3">
      <w:pPr>
        <w:pStyle w:val="Default"/>
        <w:numPr>
          <w:ilvl w:val="0"/>
          <w:numId w:val="21"/>
        </w:numPr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zrealizować przedmiot umowy w terminie do </w:t>
      </w:r>
      <w:r w:rsidRPr="00D75D07">
        <w:rPr>
          <w:rFonts w:asciiTheme="minorHAnsi" w:hAnsiTheme="minorHAnsi" w:cstheme="minorHAnsi"/>
          <w:color w:val="auto"/>
          <w:sz w:val="22"/>
          <w:szCs w:val="22"/>
        </w:rPr>
        <w:t>dnia 1</w:t>
      </w:r>
      <w:r w:rsidR="00D75D07" w:rsidRPr="00D75D0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75D07">
        <w:rPr>
          <w:rFonts w:asciiTheme="minorHAnsi" w:hAnsiTheme="minorHAnsi" w:cstheme="minorHAnsi"/>
          <w:color w:val="auto"/>
          <w:sz w:val="22"/>
          <w:szCs w:val="22"/>
        </w:rPr>
        <w:t>.1</w:t>
      </w:r>
      <w:r w:rsidR="00D75D07" w:rsidRPr="00D75D0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D75D07">
        <w:rPr>
          <w:rFonts w:asciiTheme="minorHAnsi" w:hAnsiTheme="minorHAnsi" w:cstheme="minorHAnsi"/>
          <w:color w:val="auto"/>
          <w:sz w:val="22"/>
          <w:szCs w:val="22"/>
        </w:rPr>
        <w:t xml:space="preserve">.2021r. </w:t>
      </w:r>
    </w:p>
    <w:p w14:paraId="46885271" w14:textId="77777777" w:rsidR="00CE63B3" w:rsidRPr="009E3CEE" w:rsidRDefault="00CE63B3" w:rsidP="00CE63B3">
      <w:pPr>
        <w:pStyle w:val="Default"/>
        <w:numPr>
          <w:ilvl w:val="0"/>
          <w:numId w:val="21"/>
        </w:numPr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Zamawiający zobowiązuje się przekazać Wykonawcy pomieszczenie zaadaptowane zgodnie 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br/>
        <w:t xml:space="preserve">z zasadami wskazanymi w §1 ust. 4 i w stanie przydatnym do rozpoczęcia montażu. Zamawiający zobowiązany jest powiadomić Wykonawcę o gotowości pomieszczenia do montażu Systemu </w:t>
      </w:r>
      <w:r w:rsidRPr="009E3CEE">
        <w:rPr>
          <w:rFonts w:asciiTheme="minorHAnsi" w:hAnsiTheme="minorHAnsi" w:cstheme="minorHAnsi"/>
          <w:color w:val="auto"/>
          <w:sz w:val="22"/>
          <w:szCs w:val="22"/>
        </w:rPr>
        <w:br/>
        <w:t xml:space="preserve">z minimum 7 dniowym wyprzedzeniem. </w:t>
      </w:r>
    </w:p>
    <w:p w14:paraId="76CFA385" w14:textId="77777777" w:rsidR="00CE63B3" w:rsidRPr="009E3CEE" w:rsidRDefault="00CE63B3" w:rsidP="00CE63B3">
      <w:pPr>
        <w:pStyle w:val="Default"/>
        <w:numPr>
          <w:ilvl w:val="0"/>
          <w:numId w:val="21"/>
        </w:numPr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W przypadku przekroczenia terminu oddania pomieszczenia w stanie przydatnym do rozpoczęcia montażu, o którym mowa w ust. 2, termin wykonania z ust. 1 ulega stosownemu przedłużeniu – tak, żeby przypadał na 3 dni robocze po przekazaniu pomieszczenia. </w:t>
      </w:r>
    </w:p>
    <w:p w14:paraId="16C129CB" w14:textId="77777777" w:rsidR="00CE63B3" w:rsidRPr="009E3CEE" w:rsidRDefault="00CE63B3" w:rsidP="00CE63B3">
      <w:pPr>
        <w:pStyle w:val="Default"/>
        <w:numPr>
          <w:ilvl w:val="0"/>
          <w:numId w:val="21"/>
        </w:numPr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Strony zgodnie oświadczają, że w przypadku nieprzygotowania przez Zamawiającego zaadaptowanego pomieszczenia, o którym mowa w ust. 2, Wykonawcy przysługuje uprawnienie do odstąpienia od niniejszej umowy w części dotyczącej montażu Systemu i przeprowadzenia szkolenia. </w:t>
      </w:r>
    </w:p>
    <w:p w14:paraId="0B6D099F" w14:textId="77777777" w:rsidR="00CE63B3" w:rsidRPr="009E3CEE" w:rsidRDefault="00CE63B3" w:rsidP="00CE63B3">
      <w:pPr>
        <w:rPr>
          <w:rFonts w:cstheme="minorHAnsi"/>
        </w:rPr>
      </w:pPr>
    </w:p>
    <w:p w14:paraId="7116C711" w14:textId="77777777" w:rsidR="00CE63B3" w:rsidRPr="009E3CEE" w:rsidRDefault="00CE63B3" w:rsidP="00CE63B3">
      <w:pPr>
        <w:spacing w:after="0"/>
        <w:jc w:val="center"/>
        <w:rPr>
          <w:rFonts w:cstheme="minorHAnsi"/>
          <w:b/>
          <w:bCs/>
        </w:rPr>
      </w:pPr>
      <w:r w:rsidRPr="009E3CEE">
        <w:rPr>
          <w:rFonts w:cstheme="minorHAnsi"/>
          <w:b/>
          <w:bCs/>
        </w:rPr>
        <w:t>§ 3</w:t>
      </w:r>
    </w:p>
    <w:p w14:paraId="11DFBAC2" w14:textId="77777777" w:rsidR="00CE63B3" w:rsidRPr="009E3CEE" w:rsidRDefault="00CE63B3" w:rsidP="00CE63B3">
      <w:pPr>
        <w:spacing w:after="0"/>
        <w:jc w:val="center"/>
        <w:rPr>
          <w:rFonts w:cstheme="minorHAnsi"/>
          <w:b/>
          <w:bCs/>
        </w:rPr>
      </w:pPr>
      <w:r w:rsidRPr="009E3CEE">
        <w:rPr>
          <w:rFonts w:cstheme="minorHAnsi"/>
          <w:b/>
          <w:bCs/>
        </w:rPr>
        <w:lastRenderedPageBreak/>
        <w:t xml:space="preserve">Miejsce wykonania umowy </w:t>
      </w:r>
    </w:p>
    <w:p w14:paraId="4F0C6763" w14:textId="77777777" w:rsidR="00CE63B3" w:rsidRPr="009E3CEE" w:rsidRDefault="00CE63B3" w:rsidP="00CE63B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9E3CEE">
        <w:rPr>
          <w:rFonts w:cstheme="minorHAnsi"/>
        </w:rPr>
        <w:t>Miejscem wykonania umowy (tj. miejscem dostawy Systemu i jego montażu oraz przeprowadzenia szkolenia) jest: ……………………………………………………….</w:t>
      </w:r>
    </w:p>
    <w:p w14:paraId="29E722AC" w14:textId="77777777" w:rsidR="00CE63B3" w:rsidRPr="009E3CEE" w:rsidRDefault="00CE63B3" w:rsidP="00CE63B3">
      <w:pPr>
        <w:pStyle w:val="Akapitzlist"/>
        <w:jc w:val="both"/>
        <w:rPr>
          <w:rFonts w:cstheme="minorHAnsi"/>
        </w:rPr>
      </w:pPr>
    </w:p>
    <w:p w14:paraId="2329F4EE" w14:textId="77777777" w:rsidR="00CE63B3" w:rsidRPr="009E3CEE" w:rsidRDefault="00CE63B3" w:rsidP="00CE63B3">
      <w:pPr>
        <w:pStyle w:val="Akapitzlist"/>
        <w:jc w:val="center"/>
        <w:rPr>
          <w:rFonts w:cstheme="minorHAnsi"/>
          <w:b/>
          <w:bCs/>
        </w:rPr>
      </w:pPr>
      <w:r w:rsidRPr="009E3CEE">
        <w:rPr>
          <w:rFonts w:cstheme="minorHAnsi"/>
          <w:b/>
          <w:bCs/>
        </w:rPr>
        <w:t>§4</w:t>
      </w:r>
    </w:p>
    <w:p w14:paraId="1BA61D23" w14:textId="77777777" w:rsidR="00CE63B3" w:rsidRPr="009E3CEE" w:rsidRDefault="00CE63B3" w:rsidP="00CE63B3">
      <w:pPr>
        <w:pStyle w:val="Akapitzlist"/>
        <w:jc w:val="center"/>
        <w:rPr>
          <w:rFonts w:cstheme="minorHAnsi"/>
          <w:b/>
          <w:bCs/>
        </w:rPr>
      </w:pPr>
      <w:r w:rsidRPr="009E3CEE">
        <w:rPr>
          <w:rFonts w:cstheme="minorHAnsi"/>
          <w:b/>
          <w:bCs/>
        </w:rPr>
        <w:t>Wykonanie dostawy</w:t>
      </w:r>
    </w:p>
    <w:p w14:paraId="4EB896EA" w14:textId="77777777" w:rsidR="00CE63B3" w:rsidRPr="009E3CEE" w:rsidRDefault="00CE63B3" w:rsidP="00CE63B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9E3CEE">
        <w:rPr>
          <w:rFonts w:cstheme="minorHAnsi"/>
        </w:rPr>
        <w:t xml:space="preserve">System będzie fabrycznie nowy, wolny od wad i zdatny do realizacji celów wskazanych w konkursie, o którym mowa w §1 ust. 2. Będzie spełniał wymogi bezpieczeństwa dla użytkowników. </w:t>
      </w:r>
    </w:p>
    <w:p w14:paraId="1A8268A0" w14:textId="77777777" w:rsidR="00CE63B3" w:rsidRPr="009E3CEE" w:rsidRDefault="00CE63B3" w:rsidP="00CE63B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9E3CEE">
        <w:rPr>
          <w:rFonts w:cstheme="minorHAnsi"/>
        </w:rPr>
        <w:t>Odbiór przedmiotu umowy potwierdzony zostanie pisemnym protokołem odbioru, podpisanym przez przedstawicieli stron. Wykonawca zgłosi Zamawiającemu gotowość do dostawy  na dwa dni robocze przed dostawa.</w:t>
      </w:r>
    </w:p>
    <w:p w14:paraId="17F47EE5" w14:textId="77777777" w:rsidR="00CE63B3" w:rsidRPr="009E3CEE" w:rsidRDefault="00CE63B3" w:rsidP="00CE63B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9E3CEE">
        <w:rPr>
          <w:rFonts w:cstheme="minorHAnsi"/>
        </w:rPr>
        <w:t xml:space="preserve">W przypadku istnienia wad nie mających charakteru istotnego, strony podpiszą protokół odbioru, w którym wskazane będą te wady oraz termin ich usunięcia – do obowiązków Wykonawcy należeć będzie usunięcie ww. wad. </w:t>
      </w:r>
    </w:p>
    <w:p w14:paraId="19B4D695" w14:textId="77777777" w:rsidR="00CE63B3" w:rsidRPr="009E3CEE" w:rsidRDefault="00CE63B3" w:rsidP="00CE63B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9E3CEE">
        <w:rPr>
          <w:rFonts w:cstheme="minorHAnsi"/>
        </w:rPr>
        <w:t xml:space="preserve">W przypadku istnienia wad istotnych Zamawiający uprawniony jest do odmowy dokonania odbioru – Wykonawca ponownie zgłosi gotowość do odbioru po usunięciu wad. </w:t>
      </w:r>
    </w:p>
    <w:p w14:paraId="4998DF3B" w14:textId="77777777" w:rsidR="00CE63B3" w:rsidRPr="009E3CEE" w:rsidRDefault="00CE63B3" w:rsidP="00CE63B3">
      <w:pPr>
        <w:pStyle w:val="Akapitzlist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9E3CEE">
        <w:rPr>
          <w:rFonts w:cstheme="minorHAnsi"/>
        </w:rPr>
        <w:t xml:space="preserve">W przypadku braku usunięcia wad o których mowa w ust. 3 i ust. 4, Zamawiający uprawniony jest do skorzystania z uprawnień z tytułu gwarancji lub rękojmi. </w:t>
      </w:r>
    </w:p>
    <w:p w14:paraId="08B8B0C1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061992E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Warunki płatności</w:t>
      </w:r>
    </w:p>
    <w:p w14:paraId="2B3E54FA" w14:textId="6461EB7F" w:rsidR="00CE63B3" w:rsidRPr="009E3CEE" w:rsidRDefault="00CE63B3" w:rsidP="00CE63B3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realizację przedmiotu umowy strony ustalają wynagrodzenie Wykonawcy w wysokości ……………… zł netto + podatek VAT w wysokości ………………zł, co łącznie stanowi kwotę </w:t>
      </w:r>
      <w:r w:rsidRPr="009E3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 zł brutto</w:t>
      </w:r>
      <w:r w:rsidRPr="009E3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(słownie: ……………. zł.). </w:t>
      </w:r>
    </w:p>
    <w:p w14:paraId="114EB771" w14:textId="77777777" w:rsidR="00CE63B3" w:rsidRPr="009E3CEE" w:rsidRDefault="00CE63B3" w:rsidP="00CE63B3">
      <w:pPr>
        <w:ind w:left="360"/>
        <w:rPr>
          <w:rFonts w:cstheme="minorHAnsi"/>
          <w:color w:val="000000" w:themeColor="text1"/>
        </w:rPr>
      </w:pPr>
      <w:r w:rsidRPr="009E3CEE">
        <w:rPr>
          <w:rFonts w:cstheme="minorHAnsi"/>
          <w:color w:val="000000" w:themeColor="text1"/>
        </w:rPr>
        <w:t>2.</w:t>
      </w:r>
      <w:r w:rsidRPr="009E3CEE">
        <w:rPr>
          <w:rFonts w:cstheme="minorHAnsi"/>
          <w:color w:val="000000" w:themeColor="text1"/>
        </w:rPr>
        <w:tab/>
        <w:t>Płatność, o której mowa w ust. 1, zostanie dokonana na w 2 częściach:</w:t>
      </w:r>
    </w:p>
    <w:p w14:paraId="13E01B82" w14:textId="71910FD8" w:rsidR="00CE63B3" w:rsidRPr="009E3CEE" w:rsidRDefault="00CE63B3" w:rsidP="00CE63B3">
      <w:pPr>
        <w:ind w:left="993" w:hanging="283"/>
        <w:jc w:val="both"/>
        <w:rPr>
          <w:rFonts w:cstheme="minorHAnsi"/>
          <w:color w:val="000000" w:themeColor="text1"/>
        </w:rPr>
      </w:pPr>
      <w:r w:rsidRPr="009E3CEE">
        <w:rPr>
          <w:rFonts w:cstheme="minorHAnsi"/>
          <w:color w:val="000000" w:themeColor="text1"/>
        </w:rPr>
        <w:t>a)</w:t>
      </w:r>
      <w:r w:rsidRPr="009E3CEE">
        <w:rPr>
          <w:rFonts w:cstheme="minorHAnsi"/>
          <w:color w:val="000000" w:themeColor="text1"/>
        </w:rPr>
        <w:tab/>
        <w:t>zaliczka, w wysokości 30% wynagrodzenia o którym mowa w ust. 1,</w:t>
      </w:r>
      <w:r w:rsidRPr="009E3CEE">
        <w:rPr>
          <w:rFonts w:cstheme="minorHAnsi"/>
        </w:rPr>
        <w:t xml:space="preserve"> </w:t>
      </w:r>
      <w:r w:rsidRPr="009E3CEE">
        <w:rPr>
          <w:rFonts w:cstheme="minorHAnsi"/>
          <w:color w:val="000000" w:themeColor="text1"/>
        </w:rPr>
        <w:t xml:space="preserve">na podstawie faktury VAT z terminem płatności 10 dni od podpisania niniejszej umowy, płatna na rachunek bankowy ……………………………….. </w:t>
      </w:r>
    </w:p>
    <w:p w14:paraId="178BF936" w14:textId="77777777" w:rsidR="00CE63B3" w:rsidRPr="009E3CEE" w:rsidRDefault="00CE63B3" w:rsidP="00CE63B3">
      <w:pPr>
        <w:ind w:left="993" w:hanging="283"/>
        <w:jc w:val="both"/>
        <w:rPr>
          <w:rFonts w:cstheme="minorHAnsi"/>
          <w:color w:val="000000" w:themeColor="text1"/>
        </w:rPr>
      </w:pPr>
      <w:r w:rsidRPr="009E3CEE">
        <w:rPr>
          <w:rFonts w:cstheme="minorHAnsi"/>
          <w:color w:val="000000" w:themeColor="text1"/>
        </w:rPr>
        <w:t>b)</w:t>
      </w:r>
      <w:r w:rsidRPr="009E3CEE">
        <w:rPr>
          <w:rFonts w:cstheme="minorHAnsi"/>
          <w:color w:val="000000" w:themeColor="text1"/>
        </w:rPr>
        <w:tab/>
        <w:t>pozostała część ceny – na podstawie faktury VAT z 14 dniowym terminem płatności wystawionej po podpisaniu protokołu odbioru końcowego a w przypadku o którym mowa w §2 ust. 4 – po dostarczeniu Systemu albo oddaniu lub przyjęciu go na przechowanie.</w:t>
      </w:r>
    </w:p>
    <w:p w14:paraId="6FE43BD2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D7D1C4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3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dzień zapłaty strony przyjmują dzień wpłynięcia środków na konto Wykonawcy. </w:t>
      </w:r>
    </w:p>
    <w:p w14:paraId="6F970406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824063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12ECC027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Gwarancja i rękojmia</w:t>
      </w:r>
    </w:p>
    <w:p w14:paraId="1F9455C3" w14:textId="77777777" w:rsidR="00CE63B3" w:rsidRPr="009E3CEE" w:rsidRDefault="00CE63B3" w:rsidP="00CE63B3">
      <w:pPr>
        <w:pStyle w:val="Default"/>
        <w:numPr>
          <w:ilvl w:val="0"/>
          <w:numId w:val="25"/>
        </w:numPr>
        <w:spacing w:after="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Na system obowiązuje gwarancja i rękojmia przez okres 24 miesięcy z zastrzeżeniem, że na elementy stanowiące symulator broni gwarancja i rękojmia wygasają po oddaniu więcej niż 40.000 strzałów. </w:t>
      </w:r>
    </w:p>
    <w:p w14:paraId="18AAD928" w14:textId="77777777" w:rsidR="00CE63B3" w:rsidRPr="009E3CEE" w:rsidRDefault="00CE63B3" w:rsidP="00CE63B3">
      <w:pPr>
        <w:pStyle w:val="Default"/>
        <w:numPr>
          <w:ilvl w:val="0"/>
          <w:numId w:val="25"/>
        </w:numPr>
        <w:spacing w:after="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Wykonawca jest odpowiedzialny względem Zamawiającego za wszelkie wady dostarczonego przedmiotu umowy, w szczególności jakąkolwiek niezgodność z warunkami niniejszej umowy. </w:t>
      </w:r>
    </w:p>
    <w:p w14:paraId="6D5999A9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168E933" w14:textId="77777777" w:rsidR="00CE63B3" w:rsidRPr="009E3CEE" w:rsidRDefault="00CE63B3" w:rsidP="00CE63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0C7064B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7E4950FF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Przedstawiciele</w:t>
      </w:r>
    </w:p>
    <w:p w14:paraId="5DB53A1A" w14:textId="77777777" w:rsidR="00CE63B3" w:rsidRPr="009E3CEE" w:rsidRDefault="00CE63B3" w:rsidP="00CE63B3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Do współpracy we wszystkich sprawach związanych z wykonaniem umowy upoważnia się: </w:t>
      </w:r>
    </w:p>
    <w:p w14:paraId="0C82CDD7" w14:textId="77777777" w:rsidR="00CE63B3" w:rsidRPr="009E3CEE" w:rsidRDefault="00CE63B3" w:rsidP="00CE63B3">
      <w:pPr>
        <w:pStyle w:val="Default"/>
        <w:numPr>
          <w:ilvl w:val="1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…………………………………… </w:t>
      </w:r>
    </w:p>
    <w:p w14:paraId="111F7525" w14:textId="526D911F" w:rsidR="00CE63B3" w:rsidRPr="009E3CEE" w:rsidRDefault="00CE63B3" w:rsidP="00CE63B3">
      <w:pPr>
        <w:pStyle w:val="Default"/>
        <w:numPr>
          <w:ilvl w:val="1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Wykonawcy: ………………….., e-mail: </w:t>
      </w:r>
      <w:r w:rsidRPr="009E3CEE">
        <w:rPr>
          <w:rStyle w:val="Hipercze"/>
          <w:rFonts w:asciiTheme="minorHAnsi" w:hAnsiTheme="minorHAnsi" w:cstheme="minorHAnsi"/>
          <w:sz w:val="22"/>
          <w:szCs w:val="22"/>
        </w:rPr>
        <w:t>………………</w:t>
      </w:r>
    </w:p>
    <w:p w14:paraId="7EDDBD37" w14:textId="77777777" w:rsidR="00CE63B3" w:rsidRPr="009E3CEE" w:rsidRDefault="00CE63B3" w:rsidP="00CE63B3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Zmiana osób, o których mowa w ust. 1, następuje poprzez pisemne powiadomienie drugiej strony i nie stanowi zmiany treści umowy. </w:t>
      </w:r>
    </w:p>
    <w:p w14:paraId="1BB0F0B4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0ED778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7</w:t>
      </w:r>
    </w:p>
    <w:p w14:paraId="4A6D0BA2" w14:textId="77777777" w:rsidR="00CE63B3" w:rsidRPr="009E3CEE" w:rsidRDefault="00CE63B3" w:rsidP="00CE63B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końcowe</w:t>
      </w:r>
    </w:p>
    <w:p w14:paraId="54641533" w14:textId="77777777" w:rsidR="00CE63B3" w:rsidRPr="009E3CEE" w:rsidRDefault="00CE63B3" w:rsidP="00CE63B3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14:paraId="1E8E2D15" w14:textId="77777777" w:rsidR="00CE63B3" w:rsidRPr="009E3CEE" w:rsidRDefault="00CE63B3" w:rsidP="00CE63B3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Spory wynikłe na tle realizacji niniejszej umowy będą rozstrzygane przez właściwy dla siedziby Zamawiającego Sąd Powszechny. </w:t>
      </w:r>
    </w:p>
    <w:p w14:paraId="4F643327" w14:textId="77777777" w:rsidR="00CE63B3" w:rsidRPr="009E3CEE" w:rsidRDefault="00CE63B3" w:rsidP="00CE63B3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Zmiany treści umowy wymagają formy pisemnej pod rygorem nieważności. </w:t>
      </w:r>
    </w:p>
    <w:p w14:paraId="520B45AB" w14:textId="77777777" w:rsidR="00CE63B3" w:rsidRPr="009E3CEE" w:rsidRDefault="00CE63B3" w:rsidP="00CE63B3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3CEE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dwóch jednobrzmiących egzemplarzach, w tym jeden egzemplarz dla Zamawiającego i jeden egzemplarz dla Wykonawcy. </w:t>
      </w:r>
    </w:p>
    <w:p w14:paraId="7B8E489A" w14:textId="77777777" w:rsidR="00CE63B3" w:rsidRPr="009E3CEE" w:rsidRDefault="00CE63B3" w:rsidP="00FA3C38">
      <w:pPr>
        <w:rPr>
          <w:rFonts w:cstheme="minorHAnsi"/>
          <w:b/>
        </w:rPr>
      </w:pPr>
    </w:p>
    <w:p w14:paraId="344A912F" w14:textId="77777777" w:rsidR="003A23C1" w:rsidRPr="009E3CEE" w:rsidRDefault="003A23C1" w:rsidP="00F567A0">
      <w:pPr>
        <w:jc w:val="both"/>
        <w:rPr>
          <w:rFonts w:cstheme="minorHAnsi"/>
        </w:rPr>
      </w:pPr>
    </w:p>
    <w:p w14:paraId="2BB08BFF" w14:textId="77777777" w:rsidR="003A23C1" w:rsidRPr="009E3CEE" w:rsidRDefault="003A23C1" w:rsidP="00F567A0">
      <w:pPr>
        <w:jc w:val="both"/>
        <w:rPr>
          <w:rFonts w:cstheme="minorHAnsi"/>
        </w:rPr>
      </w:pPr>
    </w:p>
    <w:p w14:paraId="2EF779E6" w14:textId="77777777" w:rsidR="003A23C1" w:rsidRPr="009E3CEE" w:rsidRDefault="003A23C1" w:rsidP="00F567A0">
      <w:pPr>
        <w:jc w:val="both"/>
        <w:rPr>
          <w:rFonts w:cstheme="minorHAnsi"/>
        </w:rPr>
      </w:pPr>
    </w:p>
    <w:p w14:paraId="670C323C" w14:textId="77777777" w:rsidR="003A23C1" w:rsidRPr="009E3CEE" w:rsidRDefault="003A23C1" w:rsidP="00F567A0">
      <w:pPr>
        <w:jc w:val="both"/>
        <w:rPr>
          <w:rFonts w:cstheme="minorHAnsi"/>
        </w:rPr>
      </w:pPr>
    </w:p>
    <w:p w14:paraId="59F02527" w14:textId="77777777" w:rsidR="003A23C1" w:rsidRPr="009E3CEE" w:rsidRDefault="003A23C1" w:rsidP="00F567A0">
      <w:pPr>
        <w:jc w:val="both"/>
        <w:rPr>
          <w:rFonts w:cstheme="minorHAnsi"/>
        </w:rPr>
      </w:pPr>
    </w:p>
    <w:p w14:paraId="46CF110F" w14:textId="733B7B86" w:rsidR="00CE63B3" w:rsidRDefault="00CE63B3" w:rsidP="00F567A0">
      <w:pPr>
        <w:jc w:val="both"/>
        <w:rPr>
          <w:rFonts w:cstheme="minorHAnsi"/>
        </w:rPr>
      </w:pPr>
    </w:p>
    <w:p w14:paraId="4BFEC395" w14:textId="07A2075F" w:rsidR="009077C4" w:rsidRDefault="009077C4" w:rsidP="00F567A0">
      <w:pPr>
        <w:jc w:val="both"/>
        <w:rPr>
          <w:rFonts w:cstheme="minorHAnsi"/>
        </w:rPr>
      </w:pPr>
    </w:p>
    <w:p w14:paraId="6E016BA0" w14:textId="478AC818" w:rsidR="009077C4" w:rsidRDefault="009077C4" w:rsidP="00F567A0">
      <w:pPr>
        <w:jc w:val="both"/>
        <w:rPr>
          <w:rFonts w:cstheme="minorHAnsi"/>
        </w:rPr>
      </w:pPr>
    </w:p>
    <w:p w14:paraId="322B1B02" w14:textId="3AB7F0D9" w:rsidR="009077C4" w:rsidRDefault="009077C4" w:rsidP="00F567A0">
      <w:pPr>
        <w:jc w:val="both"/>
        <w:rPr>
          <w:rFonts w:cstheme="minorHAnsi"/>
        </w:rPr>
      </w:pPr>
    </w:p>
    <w:p w14:paraId="3D9F757F" w14:textId="296B599D" w:rsidR="009077C4" w:rsidRDefault="009077C4" w:rsidP="00F567A0">
      <w:pPr>
        <w:jc w:val="both"/>
        <w:rPr>
          <w:rFonts w:cstheme="minorHAnsi"/>
        </w:rPr>
      </w:pPr>
    </w:p>
    <w:p w14:paraId="165992A9" w14:textId="055C20D5" w:rsidR="009077C4" w:rsidRDefault="009077C4" w:rsidP="00F567A0">
      <w:pPr>
        <w:jc w:val="both"/>
        <w:rPr>
          <w:rFonts w:cstheme="minorHAnsi"/>
        </w:rPr>
      </w:pPr>
    </w:p>
    <w:p w14:paraId="3A645123" w14:textId="358989AD" w:rsidR="009077C4" w:rsidRDefault="009077C4" w:rsidP="00F567A0">
      <w:pPr>
        <w:jc w:val="both"/>
        <w:rPr>
          <w:rFonts w:cstheme="minorHAnsi"/>
        </w:rPr>
      </w:pPr>
    </w:p>
    <w:p w14:paraId="78738324" w14:textId="027AFF5B" w:rsidR="009077C4" w:rsidRDefault="009077C4" w:rsidP="00F567A0">
      <w:pPr>
        <w:jc w:val="both"/>
        <w:rPr>
          <w:rFonts w:cstheme="minorHAnsi"/>
        </w:rPr>
      </w:pPr>
    </w:p>
    <w:p w14:paraId="43A30287" w14:textId="5FA4BEEC" w:rsidR="009077C4" w:rsidRDefault="009077C4" w:rsidP="00F567A0">
      <w:pPr>
        <w:jc w:val="both"/>
        <w:rPr>
          <w:rFonts w:cstheme="minorHAnsi"/>
        </w:rPr>
      </w:pPr>
    </w:p>
    <w:p w14:paraId="4E3D5852" w14:textId="227233E8" w:rsidR="009077C4" w:rsidRDefault="009077C4" w:rsidP="00F567A0">
      <w:pPr>
        <w:jc w:val="both"/>
        <w:rPr>
          <w:rFonts w:cstheme="minorHAnsi"/>
        </w:rPr>
      </w:pPr>
    </w:p>
    <w:p w14:paraId="123E1743" w14:textId="730F1FDB" w:rsidR="009077C4" w:rsidRDefault="009077C4" w:rsidP="00F567A0">
      <w:pPr>
        <w:jc w:val="both"/>
        <w:rPr>
          <w:rFonts w:cstheme="minorHAnsi"/>
        </w:rPr>
      </w:pPr>
    </w:p>
    <w:p w14:paraId="26460F71" w14:textId="68CB37B1" w:rsidR="009077C4" w:rsidRDefault="009077C4" w:rsidP="00F567A0">
      <w:pPr>
        <w:jc w:val="both"/>
        <w:rPr>
          <w:rFonts w:cstheme="minorHAnsi"/>
        </w:rPr>
      </w:pPr>
    </w:p>
    <w:p w14:paraId="572472BE" w14:textId="2C52BD04" w:rsidR="009077C4" w:rsidRDefault="009077C4" w:rsidP="00F567A0">
      <w:pPr>
        <w:jc w:val="both"/>
        <w:rPr>
          <w:rFonts w:cstheme="minorHAnsi"/>
        </w:rPr>
      </w:pPr>
    </w:p>
    <w:p w14:paraId="7D29FBB2" w14:textId="4EA9D32D" w:rsidR="009077C4" w:rsidRDefault="009077C4" w:rsidP="00F567A0">
      <w:pPr>
        <w:jc w:val="both"/>
        <w:rPr>
          <w:rFonts w:cstheme="minorHAnsi"/>
        </w:rPr>
      </w:pPr>
    </w:p>
    <w:p w14:paraId="64173465" w14:textId="6941F8BB" w:rsidR="009077C4" w:rsidRDefault="009077C4" w:rsidP="00F567A0">
      <w:pPr>
        <w:jc w:val="both"/>
        <w:rPr>
          <w:rFonts w:cstheme="minorHAnsi"/>
        </w:rPr>
      </w:pPr>
    </w:p>
    <w:p w14:paraId="22F0094F" w14:textId="6DA1DA56" w:rsidR="009077C4" w:rsidRDefault="009077C4" w:rsidP="00F567A0">
      <w:pPr>
        <w:jc w:val="both"/>
        <w:rPr>
          <w:rFonts w:cstheme="minorHAnsi"/>
        </w:rPr>
      </w:pPr>
    </w:p>
    <w:p w14:paraId="75420FBF" w14:textId="026311FE" w:rsidR="009077C4" w:rsidRDefault="009077C4" w:rsidP="00F567A0">
      <w:pPr>
        <w:jc w:val="both"/>
        <w:rPr>
          <w:rFonts w:cstheme="minorHAnsi"/>
        </w:rPr>
      </w:pPr>
    </w:p>
    <w:p w14:paraId="2DB5FDA3" w14:textId="77777777" w:rsidR="009077C4" w:rsidRPr="009E3CEE" w:rsidRDefault="009077C4" w:rsidP="00F567A0">
      <w:pPr>
        <w:jc w:val="both"/>
        <w:rPr>
          <w:rFonts w:cstheme="minorHAnsi"/>
        </w:rPr>
      </w:pPr>
    </w:p>
    <w:p w14:paraId="5439874B" w14:textId="77777777" w:rsidR="00CE63B3" w:rsidRPr="009E3CEE" w:rsidRDefault="00CE63B3" w:rsidP="00F567A0">
      <w:pPr>
        <w:jc w:val="both"/>
        <w:rPr>
          <w:rFonts w:cstheme="minorHAnsi"/>
        </w:rPr>
      </w:pPr>
    </w:p>
    <w:p w14:paraId="6CCE1E95" w14:textId="1A02B5A9" w:rsidR="008A024F" w:rsidRPr="009E3CEE" w:rsidRDefault="00F13F43" w:rsidP="00F567A0">
      <w:pPr>
        <w:jc w:val="both"/>
        <w:rPr>
          <w:rFonts w:cstheme="minorHAnsi"/>
          <w:b/>
        </w:rPr>
      </w:pPr>
      <w:r w:rsidRPr="009E3CEE">
        <w:rPr>
          <w:rFonts w:cstheme="minorHAnsi"/>
          <w:b/>
        </w:rPr>
        <w:lastRenderedPageBreak/>
        <w:t xml:space="preserve">Załącznik nr 5 do zapytania ofertowego </w:t>
      </w:r>
    </w:p>
    <w:p w14:paraId="3A783D08" w14:textId="77777777" w:rsidR="002D0223" w:rsidRPr="009E3CEE" w:rsidRDefault="002D0223" w:rsidP="002D0223">
      <w:pPr>
        <w:jc w:val="center"/>
        <w:rPr>
          <w:rFonts w:cstheme="minorHAnsi"/>
          <w:b/>
        </w:rPr>
      </w:pPr>
      <w:r w:rsidRPr="009E3CEE">
        <w:rPr>
          <w:rFonts w:cstheme="minorHAnsi"/>
          <w:b/>
        </w:rPr>
        <w:t>K L A U Z U L A I N F O R M A C Y J N A</w:t>
      </w:r>
    </w:p>
    <w:p w14:paraId="2D77642F" w14:textId="77777777" w:rsidR="00875C4C" w:rsidRPr="00875C4C" w:rsidRDefault="00875C4C" w:rsidP="00875C4C">
      <w:pPr>
        <w:spacing w:after="0"/>
        <w:jc w:val="center"/>
        <w:rPr>
          <w:b/>
          <w:sz w:val="26"/>
          <w:szCs w:val="26"/>
        </w:rPr>
      </w:pPr>
      <w:r w:rsidRPr="00875C4C">
        <w:rPr>
          <w:b/>
          <w:sz w:val="26"/>
          <w:szCs w:val="26"/>
        </w:rPr>
        <w:t>Informacja o przetwarzaniu danych – zamówienia publiczne</w:t>
      </w:r>
    </w:p>
    <w:p w14:paraId="584B389D" w14:textId="77777777" w:rsidR="00875C4C" w:rsidRDefault="00875C4C" w:rsidP="00875C4C">
      <w:pPr>
        <w:spacing w:after="0"/>
        <w:jc w:val="both"/>
      </w:pPr>
      <w:r>
        <w:t xml:space="preserve">Niniejszym informujemy, że Państwa dane są przetwarzane zgodnie z przepisami Rozporządzenia Parlamentu Europejskiego i Rady (UE) 2016/679 z dnia 27 kwietnia 2016 r. (RODO). </w:t>
      </w:r>
    </w:p>
    <w:p w14:paraId="58C7BB32" w14:textId="77777777" w:rsidR="00875C4C" w:rsidRDefault="00875C4C" w:rsidP="00875C4C">
      <w:pPr>
        <w:spacing w:after="0"/>
        <w:jc w:val="both"/>
      </w:pPr>
      <w:r>
        <w:t>Zgodnie z art. 13 RODO oraz art. 19 ustawy z dnia 11 września 2019r. – Prawo zamówień publicznych (PZP) informujemy:</w:t>
      </w:r>
    </w:p>
    <w:p w14:paraId="0165570B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Administratorem Państwa danych osobowych jest z siedzibą w Świętochłowicach przy ul. .</w:t>
      </w:r>
    </w:p>
    <w:p w14:paraId="27C8E75C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Inspektorem ochrony danych wyznaczonym przez Administratora jest Pan Tobiasz Brachaczek, z którym kontaktować można się poprzez adres e-</w:t>
      </w:r>
      <w:r w:rsidRPr="00875C4C">
        <w:t xml:space="preserve">mail: </w:t>
      </w:r>
      <w:hyperlink r:id="rId20" w:history="1">
        <w:r w:rsidRPr="00875C4C">
          <w:rPr>
            <w:rStyle w:val="Hipercze"/>
            <w:color w:val="auto"/>
          </w:rPr>
          <w:t>iod@mamrodo.pl</w:t>
        </w:r>
      </w:hyperlink>
      <w:r w:rsidRPr="00875C4C">
        <w:t xml:space="preserve"> lub telefonicznie: 32 438 68 06.</w:t>
      </w:r>
    </w:p>
    <w:p w14:paraId="61608E43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 xml:space="preserve">Państwa dane osobowe przetwarzane będą w celu </w:t>
      </w:r>
      <w:r w:rsidRPr="00403B9F">
        <w:t>prowadzenia przedmiotowego postępowania o udzielenie zamówienia publicznego oraz zawarcia umowy, a podstawą prawną ich przetwarzania jest obowiązek prawny stosowania sformalizowanych procedur udzielania zamówień publicznych spoczywających na Zamawiającym</w:t>
      </w:r>
      <w:r>
        <w:t xml:space="preserve"> (art. 6 ust. 1 lit. b, c RODO). </w:t>
      </w:r>
    </w:p>
    <w:p w14:paraId="503E7D83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Państwa dane osobowe będą przetwarzane przez okres nie dłuższy niż jest to niezbędne w celu rozpatrzenia złożonych ofert, zgodnie z art. 78 ust. 1 PZP, przez okres 4 lat od dnia zakończenia postępowania o udzielenie zamówienia, a jeżeli czas trwania umowy przekracza 4 lata, okres przechowywania obejmuje cały czas trwania umowy.</w:t>
      </w:r>
    </w:p>
    <w:p w14:paraId="0861F298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Przysługuje Państwu prawo do:</w:t>
      </w:r>
    </w:p>
    <w:p w14:paraId="30A46931" w14:textId="77777777" w:rsidR="00875C4C" w:rsidRPr="00652D08" w:rsidRDefault="00875C4C" w:rsidP="00875C4C">
      <w:pPr>
        <w:pStyle w:val="Akapitzlist"/>
        <w:numPr>
          <w:ilvl w:val="0"/>
          <w:numId w:val="29"/>
        </w:numPr>
        <w:spacing w:after="0"/>
      </w:pPr>
      <w:r>
        <w:t xml:space="preserve">żądania od Administratora dostępu do swoich danych osobowych, </w:t>
      </w:r>
      <w:r w:rsidRPr="00652D08">
        <w:t>zamawiający może żądać od osoby występującej z żądaniem wskazania dodatkowych informacji, mających na celu sprecyzowanie nazwy lub daty zakończonego postępowania o udzielenie zamówienia.</w:t>
      </w:r>
    </w:p>
    <w:p w14:paraId="2E644A94" w14:textId="77777777" w:rsidR="00875C4C" w:rsidRDefault="00875C4C" w:rsidP="00875C4C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</w:pPr>
      <w:r>
        <w:t xml:space="preserve">ich sprostowania (poprawiania) lub uzupełnienia, którego realizacja </w:t>
      </w:r>
      <w:r w:rsidRPr="0004564E">
        <w:t>nie może skutkować zmianą wyniku postępowania o</w:t>
      </w:r>
      <w:r>
        <w:t> </w:t>
      </w:r>
      <w:r w:rsidRPr="0004564E">
        <w:t>udzielenie zamówienia ani zmianą postanowień umowy w sprawie zamówienia publicznego w zakresie niezgodnym z</w:t>
      </w:r>
      <w:r>
        <w:t> </w:t>
      </w:r>
      <w:r w:rsidRPr="0004564E">
        <w:t>ustawą</w:t>
      </w:r>
      <w:r>
        <w:t xml:space="preserve"> oraz n</w:t>
      </w:r>
      <w:r w:rsidRPr="00652D08">
        <w:t>ie może naruszać integralności protokołu postępowania oraz jego załączników.</w:t>
      </w:r>
    </w:p>
    <w:p w14:paraId="588DD812" w14:textId="77777777" w:rsidR="00875C4C" w:rsidRDefault="00875C4C" w:rsidP="00875C4C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</w:pPr>
      <w:r>
        <w:t xml:space="preserve">usunięcia, np.: gdy dane </w:t>
      </w:r>
      <w:r w:rsidRPr="0004564E">
        <w:t>nie są już niezbędne do celów, w których zostały zebrane</w:t>
      </w:r>
      <w:r>
        <w:t>.</w:t>
      </w:r>
    </w:p>
    <w:p w14:paraId="54A70F3E" w14:textId="77777777" w:rsidR="00875C4C" w:rsidRDefault="00875C4C" w:rsidP="00875C4C">
      <w:pPr>
        <w:pStyle w:val="Akapitzlist"/>
        <w:numPr>
          <w:ilvl w:val="0"/>
          <w:numId w:val="29"/>
        </w:numPr>
        <w:spacing w:after="0" w:line="240" w:lineRule="auto"/>
        <w:ind w:left="851"/>
        <w:jc w:val="both"/>
      </w:pPr>
      <w:r>
        <w:t xml:space="preserve">ograniczenia przetwarzania danych osobowych, którego realizacja </w:t>
      </w:r>
      <w:r w:rsidRPr="00EB3178">
        <w:t>nie ogranicza przetwarzania danych osobowych do czasu zakończenia postępowania o udzielenie zamówienia publicznego lub konkursu.</w:t>
      </w:r>
    </w:p>
    <w:p w14:paraId="28009C29" w14:textId="77777777" w:rsidR="00875C4C" w:rsidRDefault="00875C4C" w:rsidP="00875C4C">
      <w:pPr>
        <w:pStyle w:val="Akapitzlist"/>
        <w:numPr>
          <w:ilvl w:val="0"/>
          <w:numId w:val="29"/>
        </w:numPr>
        <w:spacing w:after="0"/>
        <w:ind w:left="851"/>
        <w:jc w:val="both"/>
      </w:pPr>
      <w:r>
        <w:t>wniesienia sprzeciwu wobec takiego przetwarzania nie przysługuje gdyż podstawę prawną przetwarzania stanowi art. 6 ust. 1 lit. c RODO.</w:t>
      </w:r>
    </w:p>
    <w:p w14:paraId="3A73942E" w14:textId="77777777" w:rsidR="00875C4C" w:rsidRDefault="00875C4C" w:rsidP="00875C4C">
      <w:pPr>
        <w:pStyle w:val="Akapitzlist"/>
        <w:numPr>
          <w:ilvl w:val="0"/>
          <w:numId w:val="29"/>
        </w:numPr>
        <w:spacing w:after="0"/>
        <w:ind w:left="851"/>
        <w:jc w:val="both"/>
      </w:pPr>
      <w:r>
        <w:t>Przenoszenia danych nie przysługuje.</w:t>
      </w:r>
    </w:p>
    <w:p w14:paraId="7F0886E4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Mają Państwo prawo wniesienia skargi do Prezesa Urzędu Ochrony Danych Osobowych, gdy uznają Państwo, iż przetwarzanie danych osobowych Państwa dotyczących narusza przepisy Ogólnego rozporządzenia o ochronie danych osobowych z dnia 27 kwietnia 2016.</w:t>
      </w:r>
    </w:p>
    <w:p w14:paraId="052BE566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Podanie przez Państwa danych osobowych jest wymogiem określonym w przepisach ustawy PZP, związanym z udziałem w postępowaniu o udzielenie zamówienia publicznego; konsekwencje niepodania określonych danych wynikają z ustawy PZP.</w:t>
      </w:r>
    </w:p>
    <w:p w14:paraId="000C243E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t>Dostęp do Państwa danych będą mieli upoważnieni pracownicy administratora w ramach wykonywania swoich obowiązków służbowych, podmioty uprawnione na podstawie przepisów prawa oraz podmioty przetwarzające na polecenie administratora (usługi doradcze w ramach weryfikacji ofert, usługi IT). Odbiorcami danych będą osoby lub podmioty, którym udostępniona zostanie dokumentacja postępowania w oparciu o art. 18, art. 74 ustawy PZP. Zgodnie z art. 253 dane (nazwa albo imię i nazwisko, siedzibę albo miejsce zamieszkania, jeżeli jest miejscem wykonywania działalności) będą publikowane na stronie internetowej prowadzącego postępowanie.</w:t>
      </w:r>
    </w:p>
    <w:p w14:paraId="6CD71C1D" w14:textId="77777777" w:rsidR="00875C4C" w:rsidRDefault="00875C4C" w:rsidP="00875C4C">
      <w:pPr>
        <w:pStyle w:val="Akapitzlist"/>
        <w:numPr>
          <w:ilvl w:val="0"/>
          <w:numId w:val="28"/>
        </w:numPr>
        <w:spacing w:after="0"/>
        <w:ind w:left="426"/>
        <w:jc w:val="both"/>
      </w:pPr>
      <w:r>
        <w:lastRenderedPageBreak/>
        <w:t>Państwa dane osobowe nie podlegają zautomatyzowanemu podejmowaniu decyzji w tym profilowaniu i nie będą przekazywane do państwa trzeciego.</w:t>
      </w:r>
    </w:p>
    <w:p w14:paraId="135E6A38" w14:textId="77777777" w:rsidR="00875C4C" w:rsidRDefault="00875C4C" w:rsidP="00875C4C">
      <w:pPr>
        <w:spacing w:after="0"/>
        <w:ind w:left="66"/>
        <w:jc w:val="both"/>
      </w:pPr>
    </w:p>
    <w:p w14:paraId="281D93D4" w14:textId="276E0AB1" w:rsidR="00875C4C" w:rsidRDefault="00875C4C" w:rsidP="00875C4C">
      <w:pPr>
        <w:spacing w:after="0"/>
        <w:jc w:val="both"/>
      </w:pPr>
      <w:r>
        <w:t>Jednocześnie Zamawiający przypomina o ciążącym na Państwu obowiązku informacyjnym wynikającym          z art. 14 RODO względem osób fizycznych, których dane przekazane zostaną Zamawiającemu w związku        z prowadzonym postępowaniem i które Zamawiający pośrednio pozyska od wykonawcy biorącego udział       w postępowaniu, chyba że ma zastosowanie co najmniej jedno z </w:t>
      </w:r>
      <w:proofErr w:type="spellStart"/>
      <w:r>
        <w:t>wyłączeń</w:t>
      </w:r>
      <w:proofErr w:type="spellEnd"/>
      <w:r>
        <w:t>, o których mowa w art. 14 ust. 5 RODO.</w:t>
      </w:r>
    </w:p>
    <w:p w14:paraId="11BCE94F" w14:textId="77777777" w:rsidR="00875C4C" w:rsidRDefault="00875C4C" w:rsidP="00875C4C">
      <w:pPr>
        <w:spacing w:after="0"/>
      </w:pPr>
    </w:p>
    <w:p w14:paraId="73B42AAD" w14:textId="39D0312E" w:rsidR="008A024F" w:rsidRPr="009E3CEE" w:rsidRDefault="008A024F" w:rsidP="00CA6674">
      <w:pPr>
        <w:tabs>
          <w:tab w:val="left" w:pos="5880"/>
        </w:tabs>
        <w:spacing w:after="0" w:line="360" w:lineRule="auto"/>
        <w:jc w:val="both"/>
        <w:rPr>
          <w:rFonts w:eastAsia="Calibri" w:cstheme="minorHAnsi"/>
          <w:i/>
          <w:lang w:eastAsia="pl-PL"/>
        </w:rPr>
      </w:pPr>
    </w:p>
    <w:sectPr w:rsidR="008A024F" w:rsidRPr="009E3CEE" w:rsidSect="003274EB">
      <w:footerReference w:type="default" r:id="rId21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3DEC" w14:textId="77777777" w:rsidR="00D7510A" w:rsidRDefault="00D7510A" w:rsidP="00EB643B">
      <w:pPr>
        <w:spacing w:after="0" w:line="240" w:lineRule="auto"/>
      </w:pPr>
      <w:r>
        <w:separator/>
      </w:r>
    </w:p>
  </w:endnote>
  <w:endnote w:type="continuationSeparator" w:id="0">
    <w:p w14:paraId="6E4F25D2" w14:textId="77777777" w:rsidR="00D7510A" w:rsidRDefault="00D7510A" w:rsidP="00EB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6885"/>
      <w:docPartObj>
        <w:docPartGallery w:val="Page Numbers (Bottom of Page)"/>
        <w:docPartUnique/>
      </w:docPartObj>
    </w:sdtPr>
    <w:sdtEndPr/>
    <w:sdtContent>
      <w:p w14:paraId="2458FF01" w14:textId="57CC2348" w:rsidR="00BD5380" w:rsidRDefault="00BD53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C11E1" w14:textId="3346207C" w:rsidR="001F6101" w:rsidRDefault="001F6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47E1" w14:textId="77777777" w:rsidR="00D7510A" w:rsidRDefault="00D7510A" w:rsidP="00EB643B">
      <w:pPr>
        <w:spacing w:after="0" w:line="240" w:lineRule="auto"/>
      </w:pPr>
      <w:r>
        <w:separator/>
      </w:r>
    </w:p>
  </w:footnote>
  <w:footnote w:type="continuationSeparator" w:id="0">
    <w:p w14:paraId="40773375" w14:textId="77777777" w:rsidR="00D7510A" w:rsidRDefault="00D7510A" w:rsidP="00EB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561"/>
    <w:multiLevelType w:val="hybridMultilevel"/>
    <w:tmpl w:val="81AE7D72"/>
    <w:lvl w:ilvl="0" w:tplc="956E0D20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B1A"/>
    <w:multiLevelType w:val="hybridMultilevel"/>
    <w:tmpl w:val="C48CB102"/>
    <w:lvl w:ilvl="0" w:tplc="C7907AF8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84C"/>
    <w:multiLevelType w:val="hybridMultilevel"/>
    <w:tmpl w:val="362ED50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FDD24CC"/>
    <w:multiLevelType w:val="hybridMultilevel"/>
    <w:tmpl w:val="6CB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4B7"/>
    <w:multiLevelType w:val="hybridMultilevel"/>
    <w:tmpl w:val="69288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30F4"/>
    <w:multiLevelType w:val="hybridMultilevel"/>
    <w:tmpl w:val="081C9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B0B21"/>
    <w:multiLevelType w:val="hybridMultilevel"/>
    <w:tmpl w:val="8836E96A"/>
    <w:lvl w:ilvl="0" w:tplc="941A298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08A5141"/>
    <w:multiLevelType w:val="hybridMultilevel"/>
    <w:tmpl w:val="E8AEE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9440A"/>
    <w:multiLevelType w:val="hybridMultilevel"/>
    <w:tmpl w:val="5A3AFB08"/>
    <w:lvl w:ilvl="0" w:tplc="B08A4A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1594"/>
    <w:multiLevelType w:val="hybridMultilevel"/>
    <w:tmpl w:val="630AE158"/>
    <w:lvl w:ilvl="0" w:tplc="839461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99122FC"/>
    <w:multiLevelType w:val="hybridMultilevel"/>
    <w:tmpl w:val="5524BEF8"/>
    <w:lvl w:ilvl="0" w:tplc="9F867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01F4"/>
    <w:multiLevelType w:val="hybridMultilevel"/>
    <w:tmpl w:val="F5AA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2A61"/>
    <w:multiLevelType w:val="hybridMultilevel"/>
    <w:tmpl w:val="30B2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01F74"/>
    <w:multiLevelType w:val="hybridMultilevel"/>
    <w:tmpl w:val="E7D45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7634"/>
    <w:multiLevelType w:val="hybridMultilevel"/>
    <w:tmpl w:val="5B5C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37F9B"/>
    <w:multiLevelType w:val="hybridMultilevel"/>
    <w:tmpl w:val="9472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1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5D3F"/>
    <w:multiLevelType w:val="hybridMultilevel"/>
    <w:tmpl w:val="D8421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7B29"/>
    <w:multiLevelType w:val="hybridMultilevel"/>
    <w:tmpl w:val="BA2EE724"/>
    <w:lvl w:ilvl="0" w:tplc="A17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4311A"/>
    <w:multiLevelType w:val="hybridMultilevel"/>
    <w:tmpl w:val="E7D45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15E3F"/>
    <w:multiLevelType w:val="hybridMultilevel"/>
    <w:tmpl w:val="25CE94C4"/>
    <w:lvl w:ilvl="0" w:tplc="AC6EA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461A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43244"/>
    <w:multiLevelType w:val="hybridMultilevel"/>
    <w:tmpl w:val="4E5A5BC6"/>
    <w:lvl w:ilvl="0" w:tplc="6F6E65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E4646"/>
    <w:multiLevelType w:val="hybridMultilevel"/>
    <w:tmpl w:val="DF96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014CD"/>
    <w:multiLevelType w:val="hybridMultilevel"/>
    <w:tmpl w:val="7062F0F4"/>
    <w:lvl w:ilvl="0" w:tplc="D01A2E0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061B9"/>
    <w:multiLevelType w:val="hybridMultilevel"/>
    <w:tmpl w:val="213AFF94"/>
    <w:lvl w:ilvl="0" w:tplc="BEA42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76C15"/>
    <w:multiLevelType w:val="hybridMultilevel"/>
    <w:tmpl w:val="4A68DBEC"/>
    <w:lvl w:ilvl="0" w:tplc="DB9CA89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83D89"/>
    <w:multiLevelType w:val="hybridMultilevel"/>
    <w:tmpl w:val="85AA4138"/>
    <w:lvl w:ilvl="0" w:tplc="6C72B7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205AA"/>
    <w:multiLevelType w:val="hybridMultilevel"/>
    <w:tmpl w:val="4B8CC060"/>
    <w:lvl w:ilvl="0" w:tplc="6E9E40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B8E3BC1"/>
    <w:multiLevelType w:val="singleLevel"/>
    <w:tmpl w:val="424E103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7"/>
  </w:num>
  <w:num w:numId="4">
    <w:abstractNumId w:val="23"/>
  </w:num>
  <w:num w:numId="5">
    <w:abstractNumId w:val="25"/>
  </w:num>
  <w:num w:numId="6">
    <w:abstractNumId w:val="18"/>
  </w:num>
  <w:num w:numId="7">
    <w:abstractNumId w:val="3"/>
  </w:num>
  <w:num w:numId="8">
    <w:abstractNumId w:val="2"/>
  </w:num>
  <w:num w:numId="9">
    <w:abstractNumId w:val="11"/>
  </w:num>
  <w:num w:numId="10">
    <w:abstractNumId w:val="28"/>
  </w:num>
  <w:num w:numId="11">
    <w:abstractNumId w:val="24"/>
  </w:num>
  <w:num w:numId="12">
    <w:abstractNumId w:val="14"/>
  </w:num>
  <w:num w:numId="13">
    <w:abstractNumId w:val="1"/>
  </w:num>
  <w:num w:numId="14">
    <w:abstractNumId w:val="19"/>
  </w:num>
  <w:num w:numId="15">
    <w:abstractNumId w:val="9"/>
  </w:num>
  <w:num w:numId="16">
    <w:abstractNumId w:val="20"/>
  </w:num>
  <w:num w:numId="17">
    <w:abstractNumId w:val="21"/>
  </w:num>
  <w:num w:numId="18">
    <w:abstractNumId w:val="0"/>
  </w:num>
  <w:num w:numId="19">
    <w:abstractNumId w:val="26"/>
  </w:num>
  <w:num w:numId="20">
    <w:abstractNumId w:val="5"/>
  </w:num>
  <w:num w:numId="21">
    <w:abstractNumId w:val="6"/>
  </w:num>
  <w:num w:numId="22">
    <w:abstractNumId w:val="22"/>
  </w:num>
  <w:num w:numId="23">
    <w:abstractNumId w:val="4"/>
  </w:num>
  <w:num w:numId="24">
    <w:abstractNumId w:val="12"/>
  </w:num>
  <w:num w:numId="25">
    <w:abstractNumId w:val="15"/>
  </w:num>
  <w:num w:numId="26">
    <w:abstractNumId w:val="16"/>
  </w:num>
  <w:num w:numId="27">
    <w:abstractNumId w:val="13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6"/>
    <w:rsid w:val="000313D0"/>
    <w:rsid w:val="00070D6B"/>
    <w:rsid w:val="000743D9"/>
    <w:rsid w:val="000A172A"/>
    <w:rsid w:val="000A6922"/>
    <w:rsid w:val="000B347C"/>
    <w:rsid w:val="000B39A7"/>
    <w:rsid w:val="000D26FD"/>
    <w:rsid w:val="000E60B7"/>
    <w:rsid w:val="0010351A"/>
    <w:rsid w:val="001063C8"/>
    <w:rsid w:val="00113BC6"/>
    <w:rsid w:val="00115D91"/>
    <w:rsid w:val="00132994"/>
    <w:rsid w:val="00142811"/>
    <w:rsid w:val="00156AEC"/>
    <w:rsid w:val="001802A6"/>
    <w:rsid w:val="00180751"/>
    <w:rsid w:val="001817FB"/>
    <w:rsid w:val="00192ADE"/>
    <w:rsid w:val="00194674"/>
    <w:rsid w:val="001A0931"/>
    <w:rsid w:val="001D0DA0"/>
    <w:rsid w:val="001D350A"/>
    <w:rsid w:val="001E2B31"/>
    <w:rsid w:val="001F11D3"/>
    <w:rsid w:val="001F6101"/>
    <w:rsid w:val="00223EA1"/>
    <w:rsid w:val="00260484"/>
    <w:rsid w:val="002861F2"/>
    <w:rsid w:val="002D0223"/>
    <w:rsid w:val="002D385C"/>
    <w:rsid w:val="002D398B"/>
    <w:rsid w:val="002F55D1"/>
    <w:rsid w:val="00312E1D"/>
    <w:rsid w:val="003134AD"/>
    <w:rsid w:val="00316995"/>
    <w:rsid w:val="003274EB"/>
    <w:rsid w:val="00355ADF"/>
    <w:rsid w:val="00362EEE"/>
    <w:rsid w:val="00363F2D"/>
    <w:rsid w:val="003910BD"/>
    <w:rsid w:val="003935A0"/>
    <w:rsid w:val="00394645"/>
    <w:rsid w:val="00397A8C"/>
    <w:rsid w:val="003A23C1"/>
    <w:rsid w:val="003A5046"/>
    <w:rsid w:val="003D1CB2"/>
    <w:rsid w:val="003D1D12"/>
    <w:rsid w:val="0040010B"/>
    <w:rsid w:val="00410845"/>
    <w:rsid w:val="00422239"/>
    <w:rsid w:val="00427A9E"/>
    <w:rsid w:val="00444F69"/>
    <w:rsid w:val="00454550"/>
    <w:rsid w:val="0045631F"/>
    <w:rsid w:val="0045743F"/>
    <w:rsid w:val="0047056B"/>
    <w:rsid w:val="00487249"/>
    <w:rsid w:val="004939A9"/>
    <w:rsid w:val="00497B78"/>
    <w:rsid w:val="004B1273"/>
    <w:rsid w:val="004E24F3"/>
    <w:rsid w:val="004E4B46"/>
    <w:rsid w:val="004F28E4"/>
    <w:rsid w:val="004F4FE5"/>
    <w:rsid w:val="0050694D"/>
    <w:rsid w:val="005256C5"/>
    <w:rsid w:val="005354FA"/>
    <w:rsid w:val="00540D8B"/>
    <w:rsid w:val="00547EF8"/>
    <w:rsid w:val="005522D3"/>
    <w:rsid w:val="00555B1D"/>
    <w:rsid w:val="00557DC8"/>
    <w:rsid w:val="00563EE1"/>
    <w:rsid w:val="005710D2"/>
    <w:rsid w:val="00583554"/>
    <w:rsid w:val="00591956"/>
    <w:rsid w:val="00592E14"/>
    <w:rsid w:val="005B06A6"/>
    <w:rsid w:val="005E0F9B"/>
    <w:rsid w:val="005E49CD"/>
    <w:rsid w:val="005F520F"/>
    <w:rsid w:val="005F54A0"/>
    <w:rsid w:val="00602B10"/>
    <w:rsid w:val="00611081"/>
    <w:rsid w:val="00614712"/>
    <w:rsid w:val="00642F25"/>
    <w:rsid w:val="0067603A"/>
    <w:rsid w:val="0068319B"/>
    <w:rsid w:val="00696E4C"/>
    <w:rsid w:val="006A017F"/>
    <w:rsid w:val="006A025B"/>
    <w:rsid w:val="006A2E5A"/>
    <w:rsid w:val="006B34C0"/>
    <w:rsid w:val="006C6250"/>
    <w:rsid w:val="006C6645"/>
    <w:rsid w:val="006F1673"/>
    <w:rsid w:val="006F6C70"/>
    <w:rsid w:val="00733560"/>
    <w:rsid w:val="00742C80"/>
    <w:rsid w:val="00743379"/>
    <w:rsid w:val="0074390D"/>
    <w:rsid w:val="00757A47"/>
    <w:rsid w:val="007618FE"/>
    <w:rsid w:val="00761A25"/>
    <w:rsid w:val="007711EC"/>
    <w:rsid w:val="007770D7"/>
    <w:rsid w:val="00777E27"/>
    <w:rsid w:val="00782B2E"/>
    <w:rsid w:val="00785319"/>
    <w:rsid w:val="007B6F4A"/>
    <w:rsid w:val="008176EB"/>
    <w:rsid w:val="00830C23"/>
    <w:rsid w:val="00836D56"/>
    <w:rsid w:val="00844996"/>
    <w:rsid w:val="00854A58"/>
    <w:rsid w:val="0085607E"/>
    <w:rsid w:val="00873C35"/>
    <w:rsid w:val="00875C4C"/>
    <w:rsid w:val="00876A25"/>
    <w:rsid w:val="0089406B"/>
    <w:rsid w:val="00894A2A"/>
    <w:rsid w:val="00897C11"/>
    <w:rsid w:val="008A024F"/>
    <w:rsid w:val="008D1E84"/>
    <w:rsid w:val="008F279A"/>
    <w:rsid w:val="008F7AE6"/>
    <w:rsid w:val="009006A9"/>
    <w:rsid w:val="009077C4"/>
    <w:rsid w:val="00910BB2"/>
    <w:rsid w:val="00921429"/>
    <w:rsid w:val="00922786"/>
    <w:rsid w:val="009533C4"/>
    <w:rsid w:val="009617B7"/>
    <w:rsid w:val="0096452F"/>
    <w:rsid w:val="00982A5D"/>
    <w:rsid w:val="0099253D"/>
    <w:rsid w:val="00992C7D"/>
    <w:rsid w:val="009A1B4A"/>
    <w:rsid w:val="009D5D61"/>
    <w:rsid w:val="009E3CEE"/>
    <w:rsid w:val="00A10087"/>
    <w:rsid w:val="00A2131E"/>
    <w:rsid w:val="00A264A6"/>
    <w:rsid w:val="00A3717D"/>
    <w:rsid w:val="00A458FD"/>
    <w:rsid w:val="00A51D10"/>
    <w:rsid w:val="00A57CFB"/>
    <w:rsid w:val="00AA6627"/>
    <w:rsid w:val="00AB61F9"/>
    <w:rsid w:val="00AC3527"/>
    <w:rsid w:val="00AE2268"/>
    <w:rsid w:val="00B1322A"/>
    <w:rsid w:val="00B4004F"/>
    <w:rsid w:val="00B41F4C"/>
    <w:rsid w:val="00B53A37"/>
    <w:rsid w:val="00B57879"/>
    <w:rsid w:val="00B876A5"/>
    <w:rsid w:val="00B90C2B"/>
    <w:rsid w:val="00B92933"/>
    <w:rsid w:val="00B9703F"/>
    <w:rsid w:val="00B9722F"/>
    <w:rsid w:val="00B9746C"/>
    <w:rsid w:val="00B975D0"/>
    <w:rsid w:val="00BA5FF6"/>
    <w:rsid w:val="00BD5380"/>
    <w:rsid w:val="00BE2445"/>
    <w:rsid w:val="00C26407"/>
    <w:rsid w:val="00C42A89"/>
    <w:rsid w:val="00C6022F"/>
    <w:rsid w:val="00C713B3"/>
    <w:rsid w:val="00C9103C"/>
    <w:rsid w:val="00CA6674"/>
    <w:rsid w:val="00CB3AA7"/>
    <w:rsid w:val="00CB5946"/>
    <w:rsid w:val="00CB717D"/>
    <w:rsid w:val="00CC6E12"/>
    <w:rsid w:val="00CE1AFE"/>
    <w:rsid w:val="00CE5490"/>
    <w:rsid w:val="00CE63B3"/>
    <w:rsid w:val="00D2019B"/>
    <w:rsid w:val="00D27533"/>
    <w:rsid w:val="00D3484D"/>
    <w:rsid w:val="00D466F8"/>
    <w:rsid w:val="00D7510A"/>
    <w:rsid w:val="00D75D07"/>
    <w:rsid w:val="00D93727"/>
    <w:rsid w:val="00D93F72"/>
    <w:rsid w:val="00DC2913"/>
    <w:rsid w:val="00DC78CD"/>
    <w:rsid w:val="00DE36F8"/>
    <w:rsid w:val="00DF794C"/>
    <w:rsid w:val="00E04944"/>
    <w:rsid w:val="00E07DE6"/>
    <w:rsid w:val="00EA2296"/>
    <w:rsid w:val="00EA3252"/>
    <w:rsid w:val="00EB2B2B"/>
    <w:rsid w:val="00EB643B"/>
    <w:rsid w:val="00EC024E"/>
    <w:rsid w:val="00EC4890"/>
    <w:rsid w:val="00EE6368"/>
    <w:rsid w:val="00F13F43"/>
    <w:rsid w:val="00F342A0"/>
    <w:rsid w:val="00F45883"/>
    <w:rsid w:val="00F4661E"/>
    <w:rsid w:val="00F47DE2"/>
    <w:rsid w:val="00F567A0"/>
    <w:rsid w:val="00F62DE7"/>
    <w:rsid w:val="00F64685"/>
    <w:rsid w:val="00F70FF3"/>
    <w:rsid w:val="00F75B05"/>
    <w:rsid w:val="00F90F45"/>
    <w:rsid w:val="00F95D65"/>
    <w:rsid w:val="00FA3C38"/>
    <w:rsid w:val="00FB056D"/>
    <w:rsid w:val="00FB71F1"/>
    <w:rsid w:val="00FB721A"/>
    <w:rsid w:val="00FD07A9"/>
    <w:rsid w:val="00FD53AA"/>
    <w:rsid w:val="00FE7325"/>
    <w:rsid w:val="00FF1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C66"/>
  <w15:docId w15:val="{D42B5225-EC24-4DA4-881B-4801331C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43B"/>
  </w:style>
  <w:style w:type="paragraph" w:styleId="Stopka">
    <w:name w:val="footer"/>
    <w:basedOn w:val="Normalny"/>
    <w:link w:val="StopkaZnak"/>
    <w:uiPriority w:val="99"/>
    <w:unhideWhenUsed/>
    <w:rsid w:val="00EB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43B"/>
  </w:style>
  <w:style w:type="paragraph" w:styleId="Tekstdymka">
    <w:name w:val="Balloon Text"/>
    <w:basedOn w:val="Normalny"/>
    <w:link w:val="TekstdymkaZnak"/>
    <w:uiPriority w:val="99"/>
    <w:semiHidden/>
    <w:unhideWhenUsed/>
    <w:rsid w:val="000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D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7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7E2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0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694D"/>
  </w:style>
  <w:style w:type="paragraph" w:styleId="Tekstprzypisudolnego">
    <w:name w:val="footnote text"/>
    <w:basedOn w:val="Normalny"/>
    <w:link w:val="TekstprzypisudolnegoZnak"/>
    <w:uiPriority w:val="99"/>
    <w:unhideWhenUsed/>
    <w:rsid w:val="00F13F4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3F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E63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iod@mamrod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5393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Marzena Grela</cp:lastModifiedBy>
  <cp:revision>9</cp:revision>
  <dcterms:created xsi:type="dcterms:W3CDTF">2021-08-05T12:37:00Z</dcterms:created>
  <dcterms:modified xsi:type="dcterms:W3CDTF">2021-09-20T13:17:00Z</dcterms:modified>
</cp:coreProperties>
</file>