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2"/>
        <w:gridCol w:w="3239"/>
      </w:tblGrid>
      <w:tr w:rsidR="006F6A6F" w:rsidTr="00BB5EF5">
        <w:tc>
          <w:tcPr>
            <w:tcW w:w="3212" w:type="dxa"/>
            <w:tcBorders>
              <w:top w:val="single" w:sz="1" w:space="0" w:color="000000"/>
              <w:left w:val="single" w:sz="1" w:space="0" w:color="000000"/>
              <w:bottom w:val="single" w:sz="1" w:space="0" w:color="000000"/>
            </w:tcBorders>
          </w:tcPr>
          <w:p w:rsidR="006F6A6F" w:rsidRPr="00585492" w:rsidRDefault="006F6A6F" w:rsidP="001C7F62">
            <w:pPr>
              <w:pStyle w:val="Zawartotabeli"/>
              <w:snapToGrid w:val="0"/>
              <w:jc w:val="center"/>
              <w:rPr>
                <w:rFonts w:ascii="Arial Nova" w:hAnsi="Arial Nova" w:cs="Arial"/>
                <w:b/>
                <w:bCs/>
                <w:sz w:val="20"/>
                <w:szCs w:val="20"/>
                <w:shd w:val="clear" w:color="auto" w:fill="FFFF00"/>
              </w:rPr>
            </w:pPr>
            <w:r w:rsidRPr="00585492">
              <w:rPr>
                <w:rFonts w:ascii="Arial Nova" w:hAnsi="Arial Nova" w:cs="Arial"/>
                <w:b/>
                <w:bCs/>
                <w:sz w:val="20"/>
                <w:szCs w:val="20"/>
              </w:rPr>
              <w:t xml:space="preserve">Pieczątka </w:t>
            </w:r>
            <w:r w:rsidR="001C7F62">
              <w:rPr>
                <w:rFonts w:ascii="Arial Nova" w:hAnsi="Arial Nova" w:cs="Arial"/>
                <w:b/>
                <w:bCs/>
                <w:sz w:val="20"/>
                <w:szCs w:val="20"/>
              </w:rPr>
              <w:t>Administratora</w:t>
            </w:r>
          </w:p>
        </w:tc>
        <w:tc>
          <w:tcPr>
            <w:tcW w:w="3212" w:type="dxa"/>
            <w:tcBorders>
              <w:top w:val="single" w:sz="1" w:space="0" w:color="000000"/>
              <w:left w:val="single" w:sz="1" w:space="0" w:color="000000"/>
              <w:bottom w:val="single" w:sz="1" w:space="0" w:color="000000"/>
            </w:tcBorders>
          </w:tcPr>
          <w:p w:rsidR="006F6A6F" w:rsidRPr="00585492" w:rsidRDefault="004E75F1" w:rsidP="004E75F1">
            <w:pPr>
              <w:pStyle w:val="Zawartotabeli"/>
              <w:snapToGrid w:val="0"/>
              <w:jc w:val="center"/>
              <w:rPr>
                <w:rFonts w:ascii="Arial Nova" w:hAnsi="Arial Nova" w:cs="Arial"/>
                <w:b/>
                <w:bCs/>
                <w:sz w:val="20"/>
                <w:szCs w:val="20"/>
              </w:rPr>
            </w:pPr>
            <w:r>
              <w:rPr>
                <w:rFonts w:ascii="Arial Nova" w:hAnsi="Arial Nova" w:cs="Arial"/>
                <w:b/>
                <w:bCs/>
                <w:sz w:val="20"/>
                <w:szCs w:val="20"/>
              </w:rPr>
              <w:t>Pieczęć i podpis Dyrektor</w:t>
            </w:r>
          </w:p>
        </w:tc>
        <w:tc>
          <w:tcPr>
            <w:tcW w:w="3239" w:type="dxa"/>
            <w:tcBorders>
              <w:top w:val="single" w:sz="1" w:space="0" w:color="000000"/>
              <w:left w:val="single" w:sz="1" w:space="0" w:color="000000"/>
              <w:bottom w:val="single" w:sz="1" w:space="0" w:color="000000"/>
              <w:right w:val="single" w:sz="1" w:space="0" w:color="000000"/>
            </w:tcBorders>
          </w:tcPr>
          <w:p w:rsidR="006F6A6F" w:rsidRPr="00585492" w:rsidRDefault="004E75F1" w:rsidP="00BB5EF5">
            <w:pPr>
              <w:pStyle w:val="Zawartotabeli"/>
              <w:snapToGrid w:val="0"/>
              <w:jc w:val="center"/>
              <w:rPr>
                <w:rFonts w:ascii="Arial Nova" w:hAnsi="Arial Nova" w:cs="Arial"/>
                <w:b/>
                <w:bCs/>
                <w:sz w:val="20"/>
                <w:szCs w:val="20"/>
              </w:rPr>
            </w:pPr>
            <w:r>
              <w:rPr>
                <w:rFonts w:ascii="Arial Nova" w:hAnsi="Arial Nova" w:cs="Arial"/>
                <w:b/>
                <w:bCs/>
                <w:sz w:val="20"/>
                <w:szCs w:val="20"/>
              </w:rPr>
              <w:t>Pieczęć i podpis IOD</w:t>
            </w:r>
          </w:p>
        </w:tc>
      </w:tr>
      <w:tr w:rsidR="006F6A6F" w:rsidTr="00251079">
        <w:trPr>
          <w:trHeight w:val="1437"/>
        </w:trPr>
        <w:tc>
          <w:tcPr>
            <w:tcW w:w="3212" w:type="dxa"/>
            <w:tcBorders>
              <w:left w:val="single" w:sz="1" w:space="0" w:color="000000"/>
              <w:bottom w:val="single" w:sz="1" w:space="0" w:color="000000"/>
            </w:tcBorders>
          </w:tcPr>
          <w:p w:rsidR="006F6A6F" w:rsidRPr="00585492" w:rsidRDefault="006F6A6F" w:rsidP="00BB5EF5">
            <w:pPr>
              <w:pStyle w:val="Zawartotabeli"/>
              <w:snapToGrid w:val="0"/>
              <w:rPr>
                <w:rFonts w:ascii="Arial Nova" w:hAnsi="Arial Nova" w:cs="Arial"/>
              </w:rPr>
            </w:pPr>
          </w:p>
        </w:tc>
        <w:tc>
          <w:tcPr>
            <w:tcW w:w="3212" w:type="dxa"/>
            <w:tcBorders>
              <w:left w:val="single" w:sz="1" w:space="0" w:color="000000"/>
              <w:bottom w:val="single" w:sz="1" w:space="0" w:color="000000"/>
            </w:tcBorders>
            <w:vAlign w:val="center"/>
          </w:tcPr>
          <w:p w:rsidR="006F6A6F" w:rsidRPr="00585492" w:rsidRDefault="006F6A6F" w:rsidP="00BB5EF5">
            <w:pPr>
              <w:pStyle w:val="Zawartotabeli"/>
              <w:snapToGrid w:val="0"/>
              <w:jc w:val="center"/>
              <w:rPr>
                <w:rFonts w:ascii="Arial Nova" w:hAnsi="Arial Nova" w:cs="Arial"/>
                <w:sz w:val="22"/>
                <w:szCs w:val="22"/>
              </w:rPr>
            </w:pPr>
          </w:p>
        </w:tc>
        <w:tc>
          <w:tcPr>
            <w:tcW w:w="3239" w:type="dxa"/>
            <w:tcBorders>
              <w:left w:val="single" w:sz="1" w:space="0" w:color="000000"/>
              <w:bottom w:val="single" w:sz="1" w:space="0" w:color="000000"/>
              <w:right w:val="single" w:sz="1" w:space="0" w:color="000000"/>
            </w:tcBorders>
          </w:tcPr>
          <w:p w:rsidR="006F6A6F" w:rsidRPr="00585492" w:rsidRDefault="006F6A6F" w:rsidP="00BB5EF5">
            <w:pPr>
              <w:pStyle w:val="Zawartotabeli"/>
              <w:snapToGrid w:val="0"/>
              <w:rPr>
                <w:rFonts w:ascii="Arial Nova" w:hAnsi="Arial Nova" w:cs="Arial"/>
              </w:rPr>
            </w:pPr>
          </w:p>
          <w:p w:rsidR="006F6A6F" w:rsidRPr="00585492" w:rsidRDefault="006F6A6F" w:rsidP="00BB5EF5">
            <w:pPr>
              <w:pStyle w:val="Zawartotabeli"/>
              <w:snapToGrid w:val="0"/>
              <w:rPr>
                <w:rFonts w:ascii="Arial Nova" w:hAnsi="Arial Nova" w:cs="Arial"/>
              </w:rPr>
            </w:pPr>
          </w:p>
          <w:p w:rsidR="006F6A6F" w:rsidRPr="00585492" w:rsidRDefault="006F6A6F" w:rsidP="00BB5EF5">
            <w:pPr>
              <w:pStyle w:val="Zawartotabeli"/>
              <w:snapToGrid w:val="0"/>
              <w:rPr>
                <w:rFonts w:ascii="Arial Nova" w:hAnsi="Arial Nova" w:cs="Arial"/>
              </w:rPr>
            </w:pPr>
          </w:p>
          <w:p w:rsidR="006F6A6F" w:rsidRPr="00585492" w:rsidRDefault="006F6A6F" w:rsidP="00BB5EF5">
            <w:pPr>
              <w:pStyle w:val="Zawartotabeli"/>
              <w:snapToGrid w:val="0"/>
              <w:rPr>
                <w:rFonts w:ascii="Arial Nova" w:hAnsi="Arial Nova" w:cs="Arial"/>
              </w:rPr>
            </w:pPr>
          </w:p>
        </w:tc>
      </w:tr>
    </w:tbl>
    <w:p w:rsidR="00D34CA1" w:rsidRDefault="00D34CA1" w:rsidP="003E58B0">
      <w:pPr>
        <w:pStyle w:val="Punktprocedury"/>
        <w:tabs>
          <w:tab w:val="clear" w:pos="720"/>
          <w:tab w:val="clear" w:pos="4395"/>
          <w:tab w:val="left" w:pos="7560"/>
          <w:tab w:val="left" w:pos="11235"/>
        </w:tabs>
        <w:spacing w:before="0" w:line="276" w:lineRule="auto"/>
        <w:ind w:left="0"/>
      </w:pPr>
    </w:p>
    <w:p w:rsidR="001C7F62" w:rsidRDefault="001C7F62" w:rsidP="001C7F62">
      <w:pPr>
        <w:jc w:val="both"/>
        <w:rPr>
          <w:rFonts w:ascii="Arial Nova" w:hAnsi="Arial Nova"/>
          <w:b/>
          <w:sz w:val="18"/>
          <w:szCs w:val="18"/>
        </w:rPr>
      </w:pPr>
      <w:r w:rsidRPr="001327E4">
        <w:rPr>
          <w:rFonts w:ascii="Arial Nova" w:hAnsi="Arial Nova"/>
          <w:b/>
          <w:sz w:val="18"/>
          <w:szCs w:val="18"/>
        </w:rPr>
        <w:t>I. WSTĘP</w:t>
      </w:r>
    </w:p>
    <w:p w:rsidR="001C7F62" w:rsidRPr="001327E4" w:rsidRDefault="001C7F62" w:rsidP="001C7F62">
      <w:pPr>
        <w:jc w:val="both"/>
        <w:rPr>
          <w:rFonts w:ascii="Arial Nova" w:hAnsi="Arial Nova"/>
          <w:b/>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1. Administratorem danych osobowych gromadzonych w szczególności za pośrednictwem serwisu dostępnego pod adresem </w:t>
      </w:r>
      <w:r w:rsidR="00CD5D71" w:rsidRPr="00CD5D71">
        <w:rPr>
          <w:rFonts w:ascii="Arial Nova" w:hAnsi="Arial Nova"/>
          <w:color w:val="000000" w:themeColor="text1"/>
          <w:sz w:val="18"/>
          <w:szCs w:val="18"/>
        </w:rPr>
        <w:t>https://oppochota.superszkolna.pl</w:t>
      </w:r>
      <w:r w:rsidR="00CD5D71" w:rsidRPr="00CD5D71">
        <w:rPr>
          <w:rFonts w:ascii="Arial Nova" w:hAnsi="Arial Nova"/>
          <w:b/>
          <w:color w:val="000000" w:themeColor="text1"/>
          <w:sz w:val="18"/>
          <w:szCs w:val="18"/>
        </w:rPr>
        <w:t xml:space="preserve"> </w:t>
      </w:r>
      <w:r w:rsidRPr="001327E4">
        <w:rPr>
          <w:rFonts w:ascii="Arial Nova" w:hAnsi="Arial Nova"/>
          <w:sz w:val="18"/>
          <w:szCs w:val="18"/>
        </w:rPr>
        <w:t xml:space="preserve">(dalej: „Serwis”), czyli podmiotem decydującym o tym, jak będą wykorzystywane Państwa dane osobowe, jest </w:t>
      </w:r>
      <w:r w:rsidR="00CD5D71" w:rsidRPr="0041255F">
        <w:rPr>
          <w:rFonts w:ascii="Arial Nova" w:hAnsi="Arial Nova"/>
          <w:color w:val="000000" w:themeColor="text1"/>
          <w:sz w:val="18"/>
          <w:szCs w:val="18"/>
        </w:rPr>
        <w:t>Ognisko Pracy Pozaszkolnej, ul. Skorochód-Majewskiego 17, 02-104 Warszawa</w:t>
      </w:r>
      <w:r w:rsidR="00CD5D71" w:rsidRPr="001327E4">
        <w:rPr>
          <w:rFonts w:ascii="Arial Nova" w:hAnsi="Arial Nova"/>
          <w:sz w:val="18"/>
          <w:szCs w:val="18"/>
        </w:rPr>
        <w:t xml:space="preserve"> </w:t>
      </w:r>
      <w:r w:rsidRPr="001327E4">
        <w:rPr>
          <w:rFonts w:ascii="Arial Nova" w:hAnsi="Arial Nova"/>
          <w:sz w:val="18"/>
          <w:szCs w:val="18"/>
        </w:rPr>
        <w:t xml:space="preserve">(dalej: „Administrator”) reprezentowane przez Dyrektora - </w:t>
      </w:r>
      <w:r w:rsidRPr="00CD5D71">
        <w:rPr>
          <w:rFonts w:ascii="Arial Nova" w:hAnsi="Arial Nova"/>
          <w:color w:val="000000" w:themeColor="text1"/>
          <w:sz w:val="18"/>
          <w:szCs w:val="18"/>
        </w:rPr>
        <w:t>p.</w:t>
      </w:r>
      <w:r w:rsidR="00673771" w:rsidRPr="00CD5D71">
        <w:rPr>
          <w:rFonts w:ascii="Arial Nova" w:hAnsi="Arial Nova"/>
          <w:color w:val="000000" w:themeColor="text1"/>
          <w:sz w:val="18"/>
          <w:szCs w:val="18"/>
        </w:rPr>
        <w:t xml:space="preserve"> </w:t>
      </w:r>
      <w:r w:rsidR="00CD5D71" w:rsidRPr="00CD5D71">
        <w:rPr>
          <w:rFonts w:ascii="Arial Nova" w:hAnsi="Arial Nova"/>
          <w:color w:val="000000" w:themeColor="text1"/>
          <w:sz w:val="18"/>
          <w:szCs w:val="18"/>
        </w:rPr>
        <w:t>Kingę Stępień</w:t>
      </w:r>
      <w:r w:rsidRPr="00CD5D71">
        <w:rPr>
          <w:rFonts w:ascii="Arial Nova" w:hAnsi="Arial Nova"/>
          <w:color w:val="000000" w:themeColor="text1"/>
          <w:sz w:val="18"/>
          <w:szCs w:val="18"/>
        </w:rPr>
        <w:t xml:space="preserve">. </w:t>
      </w:r>
      <w:r w:rsidRPr="001327E4">
        <w:rPr>
          <w:rFonts w:ascii="Arial Nova" w:hAnsi="Arial Nova"/>
          <w:sz w:val="18"/>
          <w:szCs w:val="18"/>
        </w:rPr>
        <w:t xml:space="preserve">Kontakt z Administratorem możliwy jest za pośrednictwem: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1) adresu korespondencyjnego: </w:t>
      </w:r>
      <w:r w:rsidR="00CD5D71" w:rsidRPr="0041255F">
        <w:rPr>
          <w:rFonts w:ascii="Arial Nova" w:hAnsi="Arial Nova"/>
          <w:color w:val="000000" w:themeColor="text1"/>
          <w:sz w:val="18"/>
          <w:szCs w:val="18"/>
        </w:rPr>
        <w:t>Ognisko Pracy Pozaszkolnej, ul. Skorochód-Majewskiego 17, 02-104 Warszawa</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2) n</w:t>
      </w:r>
      <w:r w:rsidR="00921DEF">
        <w:rPr>
          <w:rFonts w:ascii="Arial Nova" w:hAnsi="Arial Nova"/>
          <w:sz w:val="18"/>
          <w:szCs w:val="18"/>
        </w:rPr>
        <w:t xml:space="preserve">umeru telefonu: </w:t>
      </w:r>
      <w:r w:rsidR="00CD5D71" w:rsidRPr="00CD5D71">
        <w:rPr>
          <w:rFonts w:ascii="Arial Nova" w:hAnsi="Arial Nova"/>
          <w:color w:val="000000" w:themeColor="text1"/>
          <w:sz w:val="18"/>
          <w:szCs w:val="18"/>
        </w:rPr>
        <w:t>+48 723 457 801</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3) adresu e-mail: </w:t>
      </w:r>
      <w:r w:rsidR="00CD5D71" w:rsidRPr="00CD5D71">
        <w:rPr>
          <w:rFonts w:ascii="Arial Nova" w:hAnsi="Arial Nova"/>
          <w:color w:val="000000" w:themeColor="text1"/>
          <w:sz w:val="18"/>
          <w:szCs w:val="18"/>
        </w:rPr>
        <w:t>sekretariat.oppochota@eduwarszawa.pl</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Administrator danych jest odpowiedzialny za bezpieczeństwo przekazanych danych osobowych oraz przetwarzanie ich zgodnie z przepisami prawa.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2. Administrator wyznaczył Inspektora Ochrony Danych (dalej: „IOD”) - p. </w:t>
      </w:r>
      <w:r w:rsidR="00F92A97">
        <w:rPr>
          <w:rFonts w:ascii="Arial Nova" w:hAnsi="Arial Nova"/>
          <w:sz w:val="18"/>
          <w:szCs w:val="18"/>
        </w:rPr>
        <w:t xml:space="preserve">Kamilę Kutyłę- </w:t>
      </w:r>
      <w:proofErr w:type="spellStart"/>
      <w:r w:rsidR="00F92A97">
        <w:rPr>
          <w:rFonts w:ascii="Arial Nova" w:hAnsi="Arial Nova"/>
          <w:sz w:val="18"/>
          <w:szCs w:val="18"/>
        </w:rPr>
        <w:t>Szpindler</w:t>
      </w:r>
      <w:proofErr w:type="spellEnd"/>
      <w:r w:rsidRPr="001327E4">
        <w:rPr>
          <w:rFonts w:ascii="Arial Nova" w:hAnsi="Arial Nova"/>
          <w:sz w:val="18"/>
          <w:szCs w:val="18"/>
        </w:rPr>
        <w:t xml:space="preserve">, z którą można skontaktować się w sprawach związanych z przetwarzaniem danych osobowych oraz z wykonywaniem praw przysługujących użytkownikom zgodnie z przepisami o ochronie danych osobowych za pośrednictwem adresu e-mail: iod@dbfo-ochota.waw.pl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3. Państwa dane osobowe są przetwarzane zgodnie z Rozporządzeniem Parlamentu Europejskiego i Rady (UE) 2016/679 z dnia 27 kwietnia 2016 r. w sprawie ochrony osób fizycznych w związku z przetwarzaniem danych osobowych i w sprawie swobodnego przepływu takich danych oraz uchylenia dyrektywy 95/46/WE (dalej: „RODO”) oraz innymi aktualnie obowiązującymi przepisami prawa o ochronie danych osobowych.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4. W trakcie wizyty w Serwisie dochodzi do gromadzenia: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1) danych osobowych przekazywanych przez użytkownika Serwisu,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2) danych pozyskiwanych i rejestrowanych automatycznie. </w:t>
      </w:r>
    </w:p>
    <w:p w:rsidR="001C7F62" w:rsidRDefault="001C7F62" w:rsidP="001C7F62">
      <w:pPr>
        <w:jc w:val="both"/>
        <w:rPr>
          <w:rFonts w:ascii="Arial Nova" w:hAnsi="Arial Nova"/>
          <w:sz w:val="18"/>
          <w:szCs w:val="18"/>
        </w:rPr>
      </w:pPr>
    </w:p>
    <w:p w:rsidR="001C7F62" w:rsidRDefault="001C7F62" w:rsidP="001C7F62">
      <w:pPr>
        <w:jc w:val="both"/>
        <w:rPr>
          <w:rFonts w:ascii="Arial Nova" w:hAnsi="Arial Nova"/>
          <w:sz w:val="18"/>
          <w:szCs w:val="18"/>
        </w:rPr>
      </w:pPr>
      <w:r w:rsidRPr="001327E4">
        <w:rPr>
          <w:rFonts w:ascii="Arial Nova" w:hAnsi="Arial Nova"/>
          <w:sz w:val="18"/>
          <w:szCs w:val="18"/>
        </w:rPr>
        <w:t>5. Cel i zakres danych osobowych wykorzystywanych przez Administratora został szczegółowo wskazany w dalszej części niniejszej polityki prywatności.</w:t>
      </w:r>
    </w:p>
    <w:p w:rsidR="001C7F62" w:rsidRPr="001327E4"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p>
    <w:p w:rsidR="001C7F62" w:rsidRDefault="001C7F62" w:rsidP="001C7F62">
      <w:pPr>
        <w:jc w:val="both"/>
        <w:rPr>
          <w:rFonts w:ascii="Arial Nova" w:hAnsi="Arial Nova"/>
          <w:b/>
          <w:sz w:val="18"/>
          <w:szCs w:val="18"/>
        </w:rPr>
      </w:pPr>
      <w:r w:rsidRPr="001327E4">
        <w:rPr>
          <w:rFonts w:ascii="Arial Nova" w:hAnsi="Arial Nova"/>
          <w:b/>
          <w:sz w:val="18"/>
          <w:szCs w:val="18"/>
        </w:rPr>
        <w:t>II. GROMADZONE DANE - INFORMACJE PODSTAWOWE</w:t>
      </w:r>
    </w:p>
    <w:p w:rsidR="001C7F62" w:rsidRPr="001327E4" w:rsidRDefault="001C7F62" w:rsidP="001C7F62">
      <w:pPr>
        <w:jc w:val="both"/>
        <w:rPr>
          <w:rFonts w:ascii="Arial Nova" w:hAnsi="Arial Nova"/>
          <w:b/>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1. Poniższe informacje odnoszą się do wszystkich wskazanych w rozdziale III i IV sposobów wykorzystywania przez Administratora przekazywanych przez Państwa danych osobowych.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2. Państwa dane nie będą wykorzystywane do podejmowania decyzji opartych wyłącznie na zautomatyzowanym przetwarzaniu danych osobowych, w tym profilowania w rozumieniu art. 22 RODO.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3. Z zachowaniem wszelkich gwarancji bezpieczeństwa danych, dane osobowe przetwarzane za pośrednictwem Serwisu mogą być przekazywane – oprócz osobom upoważnionym przez Administratora - innym podmiotom, w tym: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1) podmiotom uprawnionym do ich otrzymywania zgodnie z przepisami prawa;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2) podmiotom przetwarzającym je w imieniu Administratora, np. dostawcom usług technicznych, dostawcom </w:t>
      </w:r>
      <w:r>
        <w:rPr>
          <w:rFonts w:ascii="Arial Nova" w:hAnsi="Arial Nova"/>
          <w:sz w:val="18"/>
          <w:szCs w:val="18"/>
        </w:rPr>
        <w:tab/>
      </w:r>
      <w:r w:rsidRPr="001327E4">
        <w:rPr>
          <w:rFonts w:ascii="Arial Nova" w:hAnsi="Arial Nova"/>
          <w:sz w:val="18"/>
          <w:szCs w:val="18"/>
        </w:rPr>
        <w:t xml:space="preserve">usług hostingowych, dostawcom usług analitycznych, podmiotom świadczącym usługi doradcze;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3) innym administratorom danych w zakresie niezbędnym do wykonania umowy, realizacji usług i wymogów </w:t>
      </w:r>
      <w:r>
        <w:rPr>
          <w:rFonts w:ascii="Arial Nova" w:hAnsi="Arial Nova"/>
          <w:sz w:val="18"/>
          <w:szCs w:val="18"/>
        </w:rPr>
        <w:lastRenderedPageBreak/>
        <w:tab/>
      </w:r>
      <w:r w:rsidRPr="001327E4">
        <w:rPr>
          <w:rFonts w:ascii="Arial Nova" w:hAnsi="Arial Nova"/>
          <w:sz w:val="18"/>
          <w:szCs w:val="18"/>
        </w:rPr>
        <w:t xml:space="preserve">prawnych, np. firmom świadczącym usługi kurierskie, kancelariom notarialnym lub prawnym, kontrahentom </w:t>
      </w:r>
      <w:r>
        <w:rPr>
          <w:rFonts w:ascii="Arial Nova" w:hAnsi="Arial Nova"/>
          <w:sz w:val="18"/>
          <w:szCs w:val="18"/>
        </w:rPr>
        <w:tab/>
      </w:r>
      <w:r w:rsidRPr="001327E4">
        <w:rPr>
          <w:rFonts w:ascii="Arial Nova" w:hAnsi="Arial Nova"/>
          <w:sz w:val="18"/>
          <w:szCs w:val="18"/>
        </w:rPr>
        <w:t xml:space="preserve">realizującym usługi na rzecz Administratora na podstawie zawartych umów.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4. Administrator, w zakresie niezbędnym do prawidłowego wykonania umowy, może przekazywać Państwa dane osobowe do państw spoza Europejskiego Obszaru Gospodarczego (dalej: „EOG”), które gwarantują wysoki stopień ochrony danych osobowych. Gwarancje te wynikają w szczególności ze zobowiązania do stosowania standardowych klauzul umownych przyjętych przez Komisję Europejską. Administrator może także przekazywać dane do państw spoza Europejskiego Obszaru Gospodarczego, które nie zapewniają odpowiedniego stopnia ochrony. Administrator zapewnia jednak, że transfer realizowany jest w sposób bezpieczny, kontrolowany i zabezpieczony jest stosownymi umowami z ich odbiorcami, spełniającymi warunki określone w rozdziale V RODO.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5. Administrator informuje, że w związku z przetwarzaniem danych osobowych pozyskanych za pośrednictwem Serwisu każdej osobie, której dane dotyczą, przysługuje prawo złożenia wniosku w sprawie: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1) dostępu do danych (informacja o przetwarzaniu danych osobowych lub kopia danych);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2) sprostowania danych (gdy są one nieprawidłowe);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3) usunięcia danych osobowych (prawo do bycia zapomnianym);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4) ograniczenia przetwarzania danych osobowych;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5) przenoszenia danych do innego administratora;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6) wniesienia sprzeciwu wobec przetwarzania danych, w sytuacji, kiedy podstawą przetwarzania jest prawnie </w:t>
      </w:r>
      <w:r>
        <w:rPr>
          <w:rFonts w:ascii="Arial Nova" w:hAnsi="Arial Nova"/>
          <w:sz w:val="18"/>
          <w:szCs w:val="18"/>
        </w:rPr>
        <w:tab/>
      </w:r>
      <w:r w:rsidRPr="001327E4">
        <w:rPr>
          <w:rFonts w:ascii="Arial Nova" w:hAnsi="Arial Nova"/>
          <w:sz w:val="18"/>
          <w:szCs w:val="18"/>
        </w:rPr>
        <w:t xml:space="preserve">uzasadniony interes Administratora;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7) wycofania zgody w przypadku, gdy Administrator będzie przetwarzał dane osobowe w oparciu o zgodę, w </w:t>
      </w:r>
      <w:r>
        <w:rPr>
          <w:rFonts w:ascii="Arial Nova" w:hAnsi="Arial Nova"/>
          <w:sz w:val="18"/>
          <w:szCs w:val="18"/>
        </w:rPr>
        <w:tab/>
      </w:r>
      <w:r w:rsidRPr="001327E4">
        <w:rPr>
          <w:rFonts w:ascii="Arial Nova" w:hAnsi="Arial Nova"/>
          <w:sz w:val="18"/>
          <w:szCs w:val="18"/>
        </w:rPr>
        <w:t xml:space="preserve">dowolnym czasie i w dowolny sposób, bez wpływu na zgodność z prawem przetwarzania, którego dokonano na </w:t>
      </w:r>
      <w:r>
        <w:rPr>
          <w:rFonts w:ascii="Arial Nova" w:hAnsi="Arial Nova"/>
          <w:sz w:val="18"/>
          <w:szCs w:val="18"/>
        </w:rPr>
        <w:tab/>
      </w:r>
      <w:r w:rsidRPr="001327E4">
        <w:rPr>
          <w:rFonts w:ascii="Arial Nova" w:hAnsi="Arial Nova"/>
          <w:sz w:val="18"/>
          <w:szCs w:val="18"/>
        </w:rPr>
        <w:t xml:space="preserve">podstawie zgody przed jej wycofaniem – na zasadach określonych w RODO.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6. Każda osoba, której dane dotyczą, ma prawo złożyć skargę do organu nadzorczego (Prezesa Urzędu Ochrony Danych Osobowych, https://uodo.gov.pl/pl/83/155), jeżeli uważa, że przetwarzanie danych osobowych odbywa się niezgodnie z przepisami.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7. Dane zostały pozyskane przez Administratora bezpośrednio od Państwa. Administrator może również przetwarzać: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1) dane innych osób przekazane przez użytkownika Serwisu prowadzonych przez Administratora podczas </w:t>
      </w:r>
      <w:r>
        <w:rPr>
          <w:rFonts w:ascii="Arial Nova" w:hAnsi="Arial Nova"/>
          <w:sz w:val="18"/>
          <w:szCs w:val="18"/>
        </w:rPr>
        <w:tab/>
      </w:r>
      <w:r w:rsidRPr="001327E4">
        <w:rPr>
          <w:rFonts w:ascii="Arial Nova" w:hAnsi="Arial Nova"/>
          <w:sz w:val="18"/>
          <w:szCs w:val="18"/>
        </w:rPr>
        <w:t xml:space="preserve">korzystania przez niego z usług opisanych w niniejszej polityce prywatności,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2) dane osobowe pozyskane od podmiotów, z którymi współpracuje Administrator, na podstawie zawartych </w:t>
      </w:r>
      <w:r>
        <w:rPr>
          <w:rFonts w:ascii="Arial Nova" w:hAnsi="Arial Nova"/>
          <w:sz w:val="18"/>
          <w:szCs w:val="18"/>
        </w:rPr>
        <w:tab/>
      </w:r>
      <w:r w:rsidRPr="001327E4">
        <w:rPr>
          <w:rFonts w:ascii="Arial Nova" w:hAnsi="Arial Nova"/>
          <w:sz w:val="18"/>
          <w:szCs w:val="18"/>
        </w:rPr>
        <w:t xml:space="preserve">umów (np. służbowe dane pracowników wskazanych do kontaktu w celu realizacji umowy - w zakresie </w:t>
      </w:r>
      <w:r>
        <w:rPr>
          <w:rFonts w:ascii="Arial Nova" w:hAnsi="Arial Nova"/>
          <w:sz w:val="18"/>
          <w:szCs w:val="18"/>
        </w:rPr>
        <w:tab/>
      </w:r>
      <w:r w:rsidRPr="001327E4">
        <w:rPr>
          <w:rFonts w:ascii="Arial Nova" w:hAnsi="Arial Nova"/>
          <w:sz w:val="18"/>
          <w:szCs w:val="18"/>
        </w:rPr>
        <w:t xml:space="preserve">niezbędnym do zawarcia i wykonania danej umowy),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3) dane pozyskane ze źródeł publicznie dostępnych, np. z Krajowego Rejestru Sądowego, Centralnej Ewidencji i </w:t>
      </w:r>
      <w:r>
        <w:rPr>
          <w:rFonts w:ascii="Arial Nova" w:hAnsi="Arial Nova"/>
          <w:sz w:val="18"/>
          <w:szCs w:val="18"/>
        </w:rPr>
        <w:tab/>
      </w:r>
      <w:r w:rsidRPr="001327E4">
        <w:rPr>
          <w:rFonts w:ascii="Arial Nova" w:hAnsi="Arial Nova"/>
          <w:sz w:val="18"/>
          <w:szCs w:val="18"/>
        </w:rPr>
        <w:t>Informacji o Działalności Gospodarczej, stron internetowych.</w:t>
      </w:r>
    </w:p>
    <w:p w:rsidR="001C7F62" w:rsidRDefault="001C7F62" w:rsidP="001C7F62">
      <w:pPr>
        <w:jc w:val="both"/>
        <w:rPr>
          <w:rFonts w:ascii="Arial Nova" w:hAnsi="Arial Nova"/>
          <w:b/>
          <w:sz w:val="18"/>
          <w:szCs w:val="18"/>
        </w:rPr>
      </w:pPr>
    </w:p>
    <w:p w:rsidR="001C7F62" w:rsidRDefault="001C7F62" w:rsidP="001C7F62">
      <w:pPr>
        <w:jc w:val="both"/>
        <w:rPr>
          <w:rFonts w:ascii="Arial Nova" w:hAnsi="Arial Nova"/>
          <w:b/>
          <w:sz w:val="18"/>
          <w:szCs w:val="18"/>
        </w:rPr>
      </w:pPr>
    </w:p>
    <w:p w:rsidR="001C7F62" w:rsidRPr="001327E4" w:rsidRDefault="001C7F62" w:rsidP="001C7F62">
      <w:pPr>
        <w:jc w:val="both"/>
        <w:rPr>
          <w:rFonts w:ascii="Arial Nova" w:hAnsi="Arial Nova"/>
          <w:sz w:val="18"/>
          <w:szCs w:val="18"/>
        </w:rPr>
      </w:pPr>
      <w:r w:rsidRPr="001327E4">
        <w:rPr>
          <w:rFonts w:ascii="Arial Nova" w:hAnsi="Arial Nova"/>
          <w:b/>
          <w:sz w:val="18"/>
          <w:szCs w:val="18"/>
        </w:rPr>
        <w:t>III. DANE OSOBOWE PRZEKAZYWANE PRZEZ UŻYTKOWNIKA</w:t>
      </w:r>
      <w:r w:rsidRPr="001327E4">
        <w:rPr>
          <w:rFonts w:ascii="Arial Nova" w:hAnsi="Arial Nova"/>
          <w:sz w:val="18"/>
          <w:szCs w:val="18"/>
        </w:rPr>
        <w:t xml:space="preserve">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1. Administrator przetwarza dane osobowe, w szczególności imię i nazwisko, numer telefonu kontaktowego, adres poczty elektronicznej oraz inne informacje przekazane przez Państwa, w zakresie niezbędnym do obsługi zgłoszeń i realizacji zapytania, w tym prowadzenia komunikacji i udzielania odpowiedzi na pytania zadawane za pośrednictwem udostępnionych w Serwisie numerów telefonów kontaktowych i adresów poczty elektronicznej (podstawa prawna - art. 6 ust. 1 lit. f RODO) - "prawnie uzasadniony interes".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Przekazując nam, w ramach prowadzonej komunikacji, informacje stanowiące szczególne kategorie danych (np. informacje o stanie zdrowia), wyrażają Państwo zgodę na ich wykorzystanie w celu właściwej obsługi zgłoszenia i realizacji zapytania, w tym udzielenia odpowiedzi (podstawa prawna - art. 9 ust. 2 lit. a RODO) - "zgoda".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2. Administrator ma prawo do przetwarzania danych osobowych przez okres niezbędny do realizacji wskazanych powyżej celów. W zależności od podstawy prawnej będzie to odpowiednio: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1) czas niezbędny do realizacji zapytania, w tym prowadzenia komunikacji i udzielenia odpowiedzi na przesłane </w:t>
      </w:r>
      <w:r>
        <w:rPr>
          <w:rFonts w:ascii="Arial Nova" w:hAnsi="Arial Nova"/>
          <w:sz w:val="18"/>
          <w:szCs w:val="18"/>
        </w:rPr>
        <w:tab/>
      </w:r>
      <w:r w:rsidRPr="001327E4">
        <w:rPr>
          <w:rFonts w:ascii="Arial Nova" w:hAnsi="Arial Nova"/>
          <w:sz w:val="18"/>
          <w:szCs w:val="18"/>
        </w:rPr>
        <w:t xml:space="preserve">pytanie lub właściwej obsługi zgłoszenia; </w:t>
      </w:r>
    </w:p>
    <w:p w:rsidR="001C7F62"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2) czas do momentu wycofania zgody przez użytkownika (w tym do momentu wycofania zgody na wykorzystanie </w:t>
      </w:r>
      <w:r>
        <w:rPr>
          <w:rFonts w:ascii="Arial Nova" w:hAnsi="Arial Nova"/>
          <w:sz w:val="18"/>
          <w:szCs w:val="18"/>
        </w:rPr>
        <w:tab/>
      </w:r>
      <w:r w:rsidRPr="001327E4">
        <w:rPr>
          <w:rFonts w:ascii="Arial Nova" w:hAnsi="Arial Nova"/>
          <w:sz w:val="18"/>
          <w:szCs w:val="18"/>
        </w:rPr>
        <w:t xml:space="preserve">szczególnych kategorii danych). </w:t>
      </w:r>
    </w:p>
    <w:p w:rsidR="001C7F62" w:rsidRPr="001327E4" w:rsidRDefault="001C7F62" w:rsidP="001C7F62">
      <w:pPr>
        <w:jc w:val="both"/>
        <w:rPr>
          <w:rFonts w:ascii="Arial Nova" w:hAnsi="Arial Nova"/>
          <w:sz w:val="18"/>
          <w:szCs w:val="18"/>
        </w:rPr>
      </w:pPr>
    </w:p>
    <w:p w:rsidR="001C7F62" w:rsidRDefault="001C7F62" w:rsidP="001C7F62">
      <w:pPr>
        <w:jc w:val="both"/>
        <w:rPr>
          <w:rFonts w:ascii="Arial Nova" w:hAnsi="Arial Nova"/>
          <w:sz w:val="18"/>
          <w:szCs w:val="18"/>
        </w:rPr>
      </w:pPr>
      <w:r w:rsidRPr="001327E4">
        <w:rPr>
          <w:rFonts w:ascii="Arial Nova" w:hAnsi="Arial Nova"/>
          <w:sz w:val="18"/>
          <w:szCs w:val="18"/>
        </w:rPr>
        <w:t>3. Wycofanie zgody może odbyć się w szczególności przez kontakt z Administratorem lub IOD (za pośrednictwem wskazanych powyżej danych kontaktowych). Wycofanie zgody nie ma wpływu na zgodność z prawem wykorzystania danych w okresie, kiedy zgoda obowiązywała.</w:t>
      </w: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 </w:t>
      </w:r>
    </w:p>
    <w:p w:rsidR="001C7F62" w:rsidRDefault="001C7F62" w:rsidP="001C7F62">
      <w:pPr>
        <w:jc w:val="both"/>
        <w:rPr>
          <w:rFonts w:ascii="Arial Nova" w:hAnsi="Arial Nova"/>
          <w:sz w:val="18"/>
          <w:szCs w:val="18"/>
        </w:rPr>
      </w:pPr>
      <w:r w:rsidRPr="001327E4">
        <w:rPr>
          <w:rFonts w:ascii="Arial Nova" w:hAnsi="Arial Nova"/>
          <w:sz w:val="18"/>
          <w:szCs w:val="18"/>
        </w:rPr>
        <w:t xml:space="preserve">4. Podanie danych jest dobrowolne, ale niezbędne dla udzielenia odpowiedzi na przesłane pytanie lub dla właściwej obsługi zgłoszenia i realizacji zapytania. Konsekwencją niepodania danych osobowych może być brak możliwości udzielenia odpowiedzi lub realizacji zapytania.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p>
    <w:p w:rsidR="001C7F62" w:rsidRPr="001327E4" w:rsidRDefault="001C7F62" w:rsidP="001C7F62">
      <w:pPr>
        <w:jc w:val="both"/>
        <w:rPr>
          <w:rFonts w:ascii="Arial Nova" w:hAnsi="Arial Nova"/>
          <w:b/>
          <w:sz w:val="18"/>
          <w:szCs w:val="18"/>
        </w:rPr>
      </w:pPr>
      <w:r w:rsidRPr="001327E4">
        <w:rPr>
          <w:rFonts w:ascii="Arial Nova" w:hAnsi="Arial Nova"/>
          <w:b/>
          <w:sz w:val="18"/>
          <w:szCs w:val="18"/>
        </w:rPr>
        <w:t xml:space="preserve">IV. DANE GROMADZONE AUTOMATYCZNIE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1. Korzystanie z serwisu dostępnego pod adresem</w:t>
      </w:r>
      <w:r w:rsidR="004E633D">
        <w:rPr>
          <w:rFonts w:ascii="Arial Nova" w:hAnsi="Arial Nova"/>
          <w:sz w:val="18"/>
          <w:szCs w:val="18"/>
        </w:rPr>
        <w:t>:</w:t>
      </w:r>
      <w:r w:rsidRPr="001327E4">
        <w:rPr>
          <w:rFonts w:ascii="Arial Nova" w:hAnsi="Arial Nova"/>
          <w:sz w:val="18"/>
          <w:szCs w:val="18"/>
        </w:rPr>
        <w:t xml:space="preserve"> </w:t>
      </w:r>
      <w:r w:rsidR="00F36C90" w:rsidRPr="00F36C90">
        <w:rPr>
          <w:rFonts w:ascii="Arial Nova" w:hAnsi="Arial Nova"/>
          <w:color w:val="000000" w:themeColor="text1"/>
          <w:sz w:val="18"/>
          <w:szCs w:val="18"/>
        </w:rPr>
        <w:t>oppochota.superszkolna.pl</w:t>
      </w:r>
      <w:r w:rsidR="00F36C90" w:rsidRPr="00F36C90">
        <w:rPr>
          <w:rFonts w:ascii="Arial Nova" w:hAnsi="Arial Nova"/>
          <w:b/>
          <w:color w:val="000000" w:themeColor="text1"/>
          <w:sz w:val="18"/>
          <w:szCs w:val="18"/>
        </w:rPr>
        <w:t xml:space="preserve"> </w:t>
      </w:r>
      <w:r w:rsidRPr="001327E4">
        <w:rPr>
          <w:rFonts w:ascii="Arial Nova" w:hAnsi="Arial Nova"/>
          <w:sz w:val="18"/>
          <w:szCs w:val="18"/>
        </w:rPr>
        <w:t xml:space="preserve">wiąże się z przesyłaniem zapytań do serwera, które są automatycznie zapisywane w dziennikach zdarzeń.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2. W dziennikach zdarzeń zapisywane są dane dotyczące sesji użytkowników. W szczególności są to: adres IP, rodzaj i nazwa urządzenia, data i czas odwiedzin naszego serwisu, informacje o przeglądarce internetowej i systemie operacyjnym.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3. Dane zapisywane w dziennikach zdarzeń nie są kojarzone z konkretnymi osobami.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4. Dostęp do zawartości dzienników zdarzeń posiadają osoby upoważnione przez Administratora do administrowania Serwisem.</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5. Chronologiczny zapis informacji o zdarzeniach stanowi wyłącznie materiał pomocniczy, wykorzystywany w celach administracyjnych. Analiza dzienników zdarzeń umożliwia w szczególności wykrywanie zagrożeń, zapewnienie odpowiedniego bezpieczeństwa Serwisu oraz wykonywanie statystyk w celu lepszego poznania sposobu korzystania z Serwisu przez jego użytkowników.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6. Dane dotyczące sesji użytkowników są wykorzystywane w celu diagnozowania problemów związanych z funkcjonowaniem Serwisu i analizowania ewentualnych naruszeń bezpieczeństwa, zarządzania Serwisem oraz w celu wykonywania statystyk (podstawa prawna - art. 6 ust. 1 lit. f RODO) – „prawnie uzasadniony interes”.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7. Serwis wykorzystuje do swego działania pliki </w:t>
      </w:r>
      <w:proofErr w:type="spellStart"/>
      <w:r w:rsidRPr="001327E4">
        <w:rPr>
          <w:rFonts w:ascii="Arial Nova" w:hAnsi="Arial Nova"/>
          <w:sz w:val="18"/>
          <w:szCs w:val="18"/>
        </w:rPr>
        <w:t>cookies</w:t>
      </w:r>
      <w:proofErr w:type="spellEnd"/>
      <w:r w:rsidRPr="001327E4">
        <w:rPr>
          <w:rFonts w:ascii="Arial Nova" w:hAnsi="Arial Nova"/>
          <w:sz w:val="18"/>
          <w:szCs w:val="18"/>
        </w:rPr>
        <w:t xml:space="preserve">. Więcej informacji na ten temat znajduje się w „Polityce </w:t>
      </w:r>
      <w:proofErr w:type="spellStart"/>
      <w:r w:rsidRPr="001327E4">
        <w:rPr>
          <w:rFonts w:ascii="Arial Nova" w:hAnsi="Arial Nova"/>
          <w:sz w:val="18"/>
          <w:szCs w:val="18"/>
        </w:rPr>
        <w:t>cookies</w:t>
      </w:r>
      <w:proofErr w:type="spellEnd"/>
      <w:r w:rsidRPr="001327E4">
        <w:rPr>
          <w:rFonts w:ascii="Arial Nova" w:hAnsi="Arial Nova"/>
          <w:sz w:val="18"/>
          <w:szCs w:val="18"/>
        </w:rPr>
        <w:t xml:space="preserve">” dostępnej poniżej.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p>
    <w:p w:rsidR="001C7F62" w:rsidRPr="001327E4" w:rsidRDefault="001C7F62" w:rsidP="001C7F62">
      <w:pPr>
        <w:jc w:val="both"/>
        <w:rPr>
          <w:rFonts w:ascii="Arial Nova" w:hAnsi="Arial Nova"/>
          <w:b/>
          <w:sz w:val="18"/>
          <w:szCs w:val="18"/>
        </w:rPr>
      </w:pPr>
      <w:r w:rsidRPr="001327E4">
        <w:rPr>
          <w:rFonts w:ascii="Arial Nova" w:hAnsi="Arial Nova"/>
          <w:b/>
          <w:sz w:val="18"/>
          <w:szCs w:val="18"/>
        </w:rPr>
        <w:t xml:space="preserve">V. POSTANOWIENIA KOŃCOWE </w:t>
      </w:r>
    </w:p>
    <w:p w:rsidR="001C7F62" w:rsidRDefault="001C7F62" w:rsidP="001C7F62">
      <w:pPr>
        <w:jc w:val="both"/>
        <w:rPr>
          <w:rFonts w:ascii="Arial Nova" w:hAnsi="Arial Nova"/>
          <w:sz w:val="18"/>
          <w:szCs w:val="18"/>
        </w:rPr>
      </w:pPr>
    </w:p>
    <w:p w:rsidR="001C7F62" w:rsidRDefault="001C7F62" w:rsidP="00D75AFD">
      <w:pPr>
        <w:jc w:val="both"/>
        <w:rPr>
          <w:rFonts w:ascii="Arial Nova" w:hAnsi="Arial Nova"/>
          <w:sz w:val="18"/>
          <w:szCs w:val="18"/>
        </w:rPr>
      </w:pPr>
      <w:r w:rsidRPr="001327E4">
        <w:rPr>
          <w:rFonts w:ascii="Arial Nova" w:hAnsi="Arial Nova"/>
          <w:sz w:val="18"/>
          <w:szCs w:val="18"/>
        </w:rPr>
        <w:t xml:space="preserve">1. Niniejsza polityka prywatności ma charakter informacyjny i dotyczy w szczególności serwisu funkcjonującego pod adresem </w:t>
      </w:r>
      <w:r w:rsidR="00F36C90" w:rsidRPr="00F36C90">
        <w:rPr>
          <w:rFonts w:ascii="Arial Nova" w:hAnsi="Arial Nova"/>
          <w:color w:val="000000" w:themeColor="text1"/>
          <w:sz w:val="18"/>
          <w:szCs w:val="18"/>
        </w:rPr>
        <w:t>oppochota.superszkolna.pl.</w:t>
      </w: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2. Serwis może zawierać odnośniki do innych stron internetowych, w szczególności do stron podmiotów trzecich, w tym placówek oświatowych, partnerów, usługodawców i innych podmiotów współpracujących z Administratorem (np. Google LLC, Urząd m.st. Warszawy, Biuletyn Informacji Publicznej, Ministerstwo Edukacji i Nauki, Centrum Informatyczne Edukacji, Zakład Ubezpieczeń Społecznych). Administrator zaleca, aby każdy użytkownik, po przejściu na inne strony, zapoznał się z obowiązującymi tam politykami prywatności. </w:t>
      </w:r>
    </w:p>
    <w:p w:rsidR="001C7F62" w:rsidRDefault="001C7F62" w:rsidP="001C7F62">
      <w:pPr>
        <w:jc w:val="both"/>
        <w:rPr>
          <w:rFonts w:ascii="Arial Nova" w:hAnsi="Arial Nova"/>
          <w:sz w:val="18"/>
          <w:szCs w:val="18"/>
        </w:rPr>
      </w:pPr>
    </w:p>
    <w:p w:rsidR="001C7F62" w:rsidRPr="001327E4" w:rsidRDefault="001C7F62" w:rsidP="001C7F62">
      <w:pPr>
        <w:jc w:val="both"/>
        <w:rPr>
          <w:rFonts w:ascii="Arial Nova" w:hAnsi="Arial Nova"/>
          <w:sz w:val="18"/>
          <w:szCs w:val="18"/>
        </w:rPr>
      </w:pPr>
      <w:r w:rsidRPr="001327E4">
        <w:rPr>
          <w:rFonts w:ascii="Arial Nova" w:hAnsi="Arial Nova"/>
          <w:sz w:val="18"/>
          <w:szCs w:val="18"/>
        </w:rPr>
        <w:t xml:space="preserve">3. Administrator zastrzega możliwość wprowadzenia zmian w obowiązującej polityce prywatności w szczególności w przypadku: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1) rozwoju technologii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2) zmian powszechnie obowiązujących przepisów prawa, w tym w zakresie ochrony danych osobowych lub </w:t>
      </w:r>
      <w:r>
        <w:rPr>
          <w:rFonts w:ascii="Arial Nova" w:hAnsi="Arial Nova"/>
          <w:sz w:val="18"/>
          <w:szCs w:val="18"/>
        </w:rPr>
        <w:tab/>
      </w:r>
      <w:r w:rsidRPr="001327E4">
        <w:rPr>
          <w:rFonts w:ascii="Arial Nova" w:hAnsi="Arial Nova"/>
          <w:sz w:val="18"/>
          <w:szCs w:val="18"/>
        </w:rPr>
        <w:t xml:space="preserve">bezpieczeństwa informacji, </w:t>
      </w:r>
    </w:p>
    <w:p w:rsidR="001C7F62" w:rsidRPr="001327E4" w:rsidRDefault="001C7F62" w:rsidP="001C7F62">
      <w:pPr>
        <w:jc w:val="both"/>
        <w:rPr>
          <w:rFonts w:ascii="Arial Nova" w:hAnsi="Arial Nova"/>
          <w:sz w:val="18"/>
          <w:szCs w:val="18"/>
        </w:rPr>
      </w:pPr>
      <w:r>
        <w:rPr>
          <w:rFonts w:ascii="Arial Nova" w:hAnsi="Arial Nova"/>
          <w:sz w:val="18"/>
          <w:szCs w:val="18"/>
        </w:rPr>
        <w:tab/>
      </w:r>
      <w:r w:rsidRPr="001327E4">
        <w:rPr>
          <w:rFonts w:ascii="Arial Nova" w:hAnsi="Arial Nova"/>
          <w:sz w:val="18"/>
          <w:szCs w:val="18"/>
        </w:rPr>
        <w:t xml:space="preserve">3) rozwoju Serwisu, w tym wdrożenia nowych usług i funkcjonalności. </w:t>
      </w:r>
    </w:p>
    <w:p w:rsidR="001C7F62" w:rsidRDefault="001C7F62" w:rsidP="001C7F62">
      <w:pPr>
        <w:jc w:val="both"/>
        <w:rPr>
          <w:rFonts w:ascii="Arial Nova" w:hAnsi="Arial Nova"/>
          <w:sz w:val="18"/>
          <w:szCs w:val="18"/>
        </w:rPr>
      </w:pPr>
    </w:p>
    <w:p w:rsidR="001C7F62" w:rsidRDefault="001C7F62" w:rsidP="001C7F62">
      <w:pPr>
        <w:jc w:val="both"/>
        <w:rPr>
          <w:rFonts w:ascii="Arial Nova" w:hAnsi="Arial Nova"/>
          <w:sz w:val="18"/>
          <w:szCs w:val="18"/>
        </w:rPr>
      </w:pPr>
      <w:r w:rsidRPr="001327E4">
        <w:rPr>
          <w:rFonts w:ascii="Arial Nova" w:hAnsi="Arial Nova"/>
          <w:sz w:val="18"/>
          <w:szCs w:val="18"/>
        </w:rPr>
        <w:t xml:space="preserve">4. O stosownych zmianach w treści polityki prywatności Administrator powiadomi użytkowników w szczególności poprzez zamieszczenie komunikatu w Serwisie. </w:t>
      </w:r>
    </w:p>
    <w:p w:rsidR="004E633D" w:rsidRDefault="004E633D" w:rsidP="001C7F62">
      <w:pPr>
        <w:jc w:val="both"/>
        <w:rPr>
          <w:rFonts w:ascii="Arial Nova" w:hAnsi="Arial Nova"/>
          <w:sz w:val="18"/>
          <w:szCs w:val="18"/>
        </w:rPr>
      </w:pPr>
    </w:p>
    <w:p w:rsidR="004E633D" w:rsidRDefault="004E633D" w:rsidP="001C7F62">
      <w:pPr>
        <w:jc w:val="both"/>
        <w:rPr>
          <w:rFonts w:ascii="Arial Nova" w:hAnsi="Arial Nova"/>
          <w:sz w:val="18"/>
          <w:szCs w:val="18"/>
        </w:rPr>
      </w:pPr>
      <w:r>
        <w:rPr>
          <w:rFonts w:ascii="Arial Nova" w:hAnsi="Arial Nova"/>
          <w:sz w:val="18"/>
          <w:szCs w:val="18"/>
        </w:rPr>
        <w:lastRenderedPageBreak/>
        <w:t xml:space="preserve">5. Dokument </w:t>
      </w:r>
      <w:r w:rsidR="00D75AFD">
        <w:rPr>
          <w:rFonts w:ascii="Arial Nova" w:hAnsi="Arial Nova"/>
          <w:sz w:val="18"/>
          <w:szCs w:val="18"/>
        </w:rPr>
        <w:t>jest dostępny w Sekretariacie placówki.</w:t>
      </w:r>
    </w:p>
    <w:p w:rsidR="004E633D" w:rsidRDefault="004E633D" w:rsidP="001C7F62">
      <w:pPr>
        <w:jc w:val="both"/>
        <w:rPr>
          <w:rFonts w:ascii="Arial Nova" w:hAnsi="Arial Nova"/>
          <w:sz w:val="18"/>
          <w:szCs w:val="18"/>
        </w:rPr>
      </w:pPr>
    </w:p>
    <w:p w:rsidR="004E633D" w:rsidRPr="001327E4" w:rsidRDefault="004E633D" w:rsidP="00D75AFD">
      <w:pPr>
        <w:jc w:val="both"/>
        <w:rPr>
          <w:rFonts w:ascii="Arial Nova" w:hAnsi="Arial Nova"/>
          <w:sz w:val="18"/>
          <w:szCs w:val="18"/>
        </w:rPr>
      </w:pPr>
      <w:r>
        <w:rPr>
          <w:rFonts w:ascii="Arial Nova" w:hAnsi="Arial Nova"/>
          <w:sz w:val="18"/>
          <w:szCs w:val="18"/>
        </w:rPr>
        <w:t xml:space="preserve">6. Dokument widnieje w wersji elektronicznej, w zakładce </w:t>
      </w:r>
      <w:r w:rsidR="00F36C90">
        <w:rPr>
          <w:rFonts w:ascii="Arial Nova" w:hAnsi="Arial Nova"/>
          <w:sz w:val="18"/>
          <w:szCs w:val="18"/>
        </w:rPr>
        <w:t>Ochrona Danych Osobowych</w:t>
      </w:r>
      <w:r>
        <w:rPr>
          <w:rFonts w:ascii="Arial Nova" w:hAnsi="Arial Nova"/>
          <w:sz w:val="18"/>
          <w:szCs w:val="18"/>
        </w:rPr>
        <w:t xml:space="preserve"> pod adresem: </w:t>
      </w:r>
      <w:r w:rsidR="00F36C90" w:rsidRPr="00F36C90">
        <w:rPr>
          <w:rFonts w:ascii="Arial Nova" w:hAnsi="Arial Nova"/>
          <w:color w:val="000000" w:themeColor="text1"/>
          <w:sz w:val="18"/>
          <w:szCs w:val="18"/>
        </w:rPr>
        <w:t>oppochota.superszkolna.pl</w:t>
      </w:r>
      <w:r w:rsidR="00F36C90">
        <w:rPr>
          <w:rFonts w:ascii="Arial Nova" w:hAnsi="Arial Nova"/>
          <w:color w:val="000000" w:themeColor="text1"/>
          <w:sz w:val="18"/>
          <w:szCs w:val="18"/>
        </w:rPr>
        <w:t>.</w:t>
      </w:r>
      <w:bookmarkStart w:id="0" w:name="_GoBack"/>
      <w:bookmarkEnd w:id="0"/>
    </w:p>
    <w:p w:rsidR="001C7F62" w:rsidRDefault="001C7F62" w:rsidP="001C7F62">
      <w:pPr>
        <w:jc w:val="both"/>
        <w:rPr>
          <w:rFonts w:ascii="Arial Nova" w:hAnsi="Arial Nova"/>
          <w:sz w:val="18"/>
          <w:szCs w:val="18"/>
        </w:rPr>
      </w:pPr>
    </w:p>
    <w:p w:rsidR="001C7F62" w:rsidRPr="001327E4" w:rsidRDefault="004E633D" w:rsidP="001C7F62">
      <w:pPr>
        <w:jc w:val="both"/>
        <w:rPr>
          <w:rFonts w:ascii="Arial Nova" w:hAnsi="Arial Nova"/>
          <w:sz w:val="18"/>
          <w:szCs w:val="18"/>
        </w:rPr>
      </w:pPr>
      <w:r>
        <w:rPr>
          <w:rFonts w:ascii="Arial Nova" w:hAnsi="Arial Nova"/>
          <w:sz w:val="18"/>
          <w:szCs w:val="18"/>
        </w:rPr>
        <w:t>7</w:t>
      </w:r>
      <w:r w:rsidR="001C7F62" w:rsidRPr="001327E4">
        <w:rPr>
          <w:rFonts w:ascii="Arial Nova" w:hAnsi="Arial Nova"/>
          <w:sz w:val="18"/>
          <w:szCs w:val="18"/>
        </w:rPr>
        <w:t>. Niniejsza polityka prywatności ma zastosowanie od dnia 1 września 202</w:t>
      </w:r>
      <w:r w:rsidR="00D75AFD">
        <w:rPr>
          <w:rFonts w:ascii="Arial Nova" w:hAnsi="Arial Nova"/>
          <w:sz w:val="18"/>
          <w:szCs w:val="18"/>
        </w:rPr>
        <w:t>3</w:t>
      </w:r>
      <w:r w:rsidR="001C7F62" w:rsidRPr="001327E4">
        <w:rPr>
          <w:rFonts w:ascii="Arial Nova" w:hAnsi="Arial Nova"/>
          <w:sz w:val="18"/>
          <w:szCs w:val="18"/>
        </w:rPr>
        <w:t xml:space="preserve"> r. </w:t>
      </w:r>
    </w:p>
    <w:p w:rsidR="00D34CA1" w:rsidRDefault="00D34CA1"/>
    <w:sectPr w:rsidR="00D34CA1" w:rsidSect="00B1394A">
      <w:headerReference w:type="default" r:id="rId7"/>
      <w:footerReference w:type="default" r:id="rId8"/>
      <w:footnotePr>
        <w:pos w:val="beneathText"/>
      </w:footnotePr>
      <w:pgSz w:w="11905" w:h="16837"/>
      <w:pgMar w:top="2797" w:right="1134" w:bottom="1134" w:left="1134"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EF5" w:rsidRDefault="00BB5EF5">
      <w:r>
        <w:separator/>
      </w:r>
    </w:p>
  </w:endnote>
  <w:endnote w:type="continuationSeparator" w:id="0">
    <w:p w:rsidR="00BB5EF5" w:rsidRDefault="00BB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panose1 w:val="020B0504020202020204"/>
    <w:charset w:val="EE"/>
    <w:family w:val="swiss"/>
    <w:pitch w:val="variable"/>
    <w:sig w:usb0="2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EF" w:rsidRDefault="00921DEF" w:rsidP="001C7F62">
    <w:pPr>
      <w:pStyle w:val="wyroznienie"/>
      <w:jc w:val="center"/>
      <w:rPr>
        <w:rFonts w:ascii="Arial Nova" w:hAnsi="Arial Nova" w:cs="Arial"/>
        <w:b/>
        <w:sz w:val="16"/>
        <w:szCs w:val="16"/>
      </w:rPr>
    </w:pPr>
  </w:p>
  <w:p w:rsidR="00BB5EF5" w:rsidRPr="001C7F62" w:rsidRDefault="00F92A97" w:rsidP="00F92A97">
    <w:pPr>
      <w:pStyle w:val="wyroznienie"/>
      <w:jc w:val="center"/>
      <w:rPr>
        <w:rFonts w:ascii="Arial Nova" w:hAnsi="Arial Nova" w:cs="Arial"/>
        <w:b/>
        <w:sz w:val="16"/>
        <w:szCs w:val="16"/>
      </w:rPr>
    </w:pPr>
    <w:r w:rsidRPr="00F92A97">
      <w:rPr>
        <w:rFonts w:ascii="Arial Nova" w:hAnsi="Arial Nova" w:cs="Arial"/>
        <w:b/>
        <w:sz w:val="16"/>
        <w:szCs w:val="16"/>
      </w:rPr>
      <w:t>Ognisko Pracy Pozaszkolnej</w:t>
    </w:r>
    <w:r>
      <w:rPr>
        <w:rFonts w:ascii="Arial Nova" w:hAnsi="Arial Nova" w:cs="Arial"/>
        <w:b/>
        <w:sz w:val="16"/>
        <w:szCs w:val="16"/>
      </w:rPr>
      <w:t xml:space="preserve">, ul. </w:t>
    </w:r>
    <w:r w:rsidRPr="00F92A97">
      <w:rPr>
        <w:rFonts w:ascii="Arial Nova" w:hAnsi="Arial Nova" w:cs="Arial"/>
        <w:b/>
        <w:sz w:val="16"/>
        <w:szCs w:val="16"/>
      </w:rPr>
      <w:t>Skorochód-Majewskiego 17</w:t>
    </w:r>
    <w:r>
      <w:rPr>
        <w:rFonts w:ascii="Arial Nova" w:hAnsi="Arial Nova" w:cs="Arial"/>
        <w:b/>
        <w:sz w:val="16"/>
        <w:szCs w:val="16"/>
      </w:rPr>
      <w:t xml:space="preserve">, </w:t>
    </w:r>
    <w:r w:rsidRPr="00F92A97">
      <w:rPr>
        <w:rFonts w:ascii="Arial Nova" w:hAnsi="Arial Nova" w:cs="Arial"/>
        <w:b/>
        <w:sz w:val="16"/>
        <w:szCs w:val="16"/>
      </w:rPr>
      <w:t>02-104</w:t>
    </w:r>
    <w:r w:rsidRPr="00F92A97">
      <w:rPr>
        <w:rFonts w:ascii="Arial Nova" w:hAnsi="Arial Nova" w:cs="Arial"/>
        <w:b/>
        <w:sz w:val="16"/>
        <w:szCs w:val="16"/>
      </w:rPr>
      <w:t xml:space="preserve"> </w:t>
    </w:r>
    <w:r w:rsidRPr="00F92A97">
      <w:rPr>
        <w:rFonts w:ascii="Arial Nova" w:hAnsi="Arial Nova" w:cs="Arial"/>
        <w:b/>
        <w:sz w:val="16"/>
        <w:szCs w:val="16"/>
      </w:rPr>
      <w:t>Warszawa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EF5" w:rsidRDefault="00BB5EF5">
      <w:r>
        <w:separator/>
      </w:r>
    </w:p>
  </w:footnote>
  <w:footnote w:type="continuationSeparator" w:id="0">
    <w:p w:rsidR="00BB5EF5" w:rsidRDefault="00BB5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4" w:type="dxa"/>
      <w:tblInd w:w="55" w:type="dxa"/>
      <w:tblLayout w:type="fixed"/>
      <w:tblCellMar>
        <w:top w:w="55" w:type="dxa"/>
        <w:left w:w="55" w:type="dxa"/>
        <w:bottom w:w="55" w:type="dxa"/>
        <w:right w:w="55" w:type="dxa"/>
      </w:tblCellMar>
      <w:tblLook w:val="0000" w:firstRow="0" w:lastRow="0" w:firstColumn="0" w:lastColumn="0" w:noHBand="0" w:noVBand="0"/>
    </w:tblPr>
    <w:tblGrid>
      <w:gridCol w:w="7655"/>
      <w:gridCol w:w="992"/>
      <w:gridCol w:w="1077"/>
    </w:tblGrid>
    <w:tr w:rsidR="004E75F1" w:rsidTr="00AC57CF">
      <w:trPr>
        <w:cantSplit/>
        <w:trHeight w:hRule="exact" w:val="914"/>
      </w:trPr>
      <w:tc>
        <w:tcPr>
          <w:tcW w:w="7655" w:type="dxa"/>
          <w:vMerge w:val="restart"/>
          <w:tcBorders>
            <w:top w:val="single" w:sz="1" w:space="0" w:color="000000"/>
            <w:left w:val="single" w:sz="1" w:space="0" w:color="000000"/>
          </w:tcBorders>
          <w:vAlign w:val="center"/>
        </w:tcPr>
        <w:p w:rsidR="004E75F1" w:rsidRPr="00DD2E96" w:rsidRDefault="001C7F62" w:rsidP="00BB5EF5">
          <w:pPr>
            <w:pStyle w:val="Zawartotabeli"/>
            <w:snapToGrid w:val="0"/>
            <w:jc w:val="center"/>
            <w:rPr>
              <w:rFonts w:ascii="Arial Nova" w:hAnsi="Arial Nova" w:cs="Arial"/>
              <w:b/>
              <w:sz w:val="18"/>
              <w:szCs w:val="16"/>
            </w:rPr>
          </w:pPr>
          <w:r>
            <w:rPr>
              <w:rFonts w:ascii="Arial Nova" w:hAnsi="Arial Nova" w:cs="Arial"/>
              <w:b/>
              <w:sz w:val="28"/>
            </w:rPr>
            <w:t>POLITYKA PRYWATNOŚCI</w:t>
          </w:r>
        </w:p>
      </w:tc>
      <w:tc>
        <w:tcPr>
          <w:tcW w:w="992" w:type="dxa"/>
          <w:tcBorders>
            <w:top w:val="single" w:sz="1" w:space="0" w:color="000000"/>
            <w:left w:val="single" w:sz="1" w:space="0" w:color="000000"/>
            <w:bottom w:val="single" w:sz="1" w:space="0" w:color="000000"/>
          </w:tcBorders>
          <w:vAlign w:val="center"/>
        </w:tcPr>
        <w:p w:rsidR="004E75F1" w:rsidRPr="00585492" w:rsidRDefault="004E75F1" w:rsidP="00BB5EF5">
          <w:pPr>
            <w:pStyle w:val="Zawartotabeli"/>
            <w:snapToGrid w:val="0"/>
            <w:jc w:val="center"/>
            <w:rPr>
              <w:rFonts w:ascii="Arial Nova" w:hAnsi="Arial Nova" w:cs="Arial"/>
              <w:szCs w:val="28"/>
            </w:rPr>
          </w:pPr>
          <w:r w:rsidRPr="00585492">
            <w:rPr>
              <w:rFonts w:ascii="Arial Nova" w:hAnsi="Arial Nova" w:cs="Arial"/>
              <w:szCs w:val="28"/>
            </w:rPr>
            <w:t>Wersja</w:t>
          </w:r>
        </w:p>
      </w:tc>
      <w:tc>
        <w:tcPr>
          <w:tcW w:w="1077" w:type="dxa"/>
          <w:tcBorders>
            <w:top w:val="single" w:sz="1" w:space="0" w:color="000000"/>
            <w:left w:val="single" w:sz="1" w:space="0" w:color="000000"/>
            <w:bottom w:val="single" w:sz="1" w:space="0" w:color="000000"/>
            <w:right w:val="single" w:sz="1" w:space="0" w:color="000000"/>
          </w:tcBorders>
          <w:vAlign w:val="center"/>
        </w:tcPr>
        <w:p w:rsidR="004E75F1" w:rsidRPr="00585492" w:rsidRDefault="004E75F1" w:rsidP="00BB5EF5">
          <w:pPr>
            <w:pStyle w:val="Zawartotabeli"/>
            <w:snapToGrid w:val="0"/>
            <w:jc w:val="center"/>
            <w:rPr>
              <w:rFonts w:ascii="Arial Nova" w:hAnsi="Arial Nova" w:cs="Arial"/>
              <w:b/>
              <w:bCs/>
              <w:szCs w:val="32"/>
            </w:rPr>
          </w:pPr>
          <w:r>
            <w:rPr>
              <w:rFonts w:ascii="Arial Nova" w:hAnsi="Arial Nova" w:cs="Arial"/>
              <w:b/>
              <w:bCs/>
              <w:szCs w:val="32"/>
            </w:rPr>
            <w:t>1</w:t>
          </w:r>
          <w:r w:rsidRPr="00585492">
            <w:rPr>
              <w:rFonts w:ascii="Arial Nova" w:hAnsi="Arial Nova" w:cs="Arial"/>
              <w:b/>
              <w:bCs/>
              <w:szCs w:val="32"/>
            </w:rPr>
            <w:t>.0</w:t>
          </w:r>
        </w:p>
      </w:tc>
    </w:tr>
    <w:tr w:rsidR="004E75F1" w:rsidTr="004E75F1">
      <w:trPr>
        <w:cantSplit/>
        <w:trHeight w:val="106"/>
      </w:trPr>
      <w:tc>
        <w:tcPr>
          <w:tcW w:w="7655" w:type="dxa"/>
          <w:vMerge/>
          <w:tcBorders>
            <w:left w:val="single" w:sz="1" w:space="0" w:color="000000"/>
            <w:bottom w:val="single" w:sz="1" w:space="0" w:color="000000"/>
          </w:tcBorders>
          <w:vAlign w:val="center"/>
        </w:tcPr>
        <w:p w:rsidR="004E75F1" w:rsidRPr="00585492" w:rsidRDefault="004E75F1" w:rsidP="00BB5EF5">
          <w:pPr>
            <w:pStyle w:val="Zawartotabeli"/>
            <w:snapToGrid w:val="0"/>
            <w:jc w:val="center"/>
            <w:rPr>
              <w:rFonts w:ascii="Arial Nova" w:hAnsi="Arial Nova" w:cs="Arial"/>
              <w:b/>
              <w:sz w:val="28"/>
            </w:rPr>
          </w:pPr>
        </w:p>
      </w:tc>
      <w:tc>
        <w:tcPr>
          <w:tcW w:w="992" w:type="dxa"/>
          <w:tcBorders>
            <w:left w:val="single" w:sz="1" w:space="0" w:color="000000"/>
            <w:bottom w:val="single" w:sz="1" w:space="0" w:color="000000"/>
          </w:tcBorders>
          <w:vAlign w:val="center"/>
        </w:tcPr>
        <w:p w:rsidR="004E75F1" w:rsidRPr="00585492" w:rsidRDefault="004E75F1" w:rsidP="00BB5EF5">
          <w:pPr>
            <w:pStyle w:val="Zawartotabeli"/>
            <w:snapToGrid w:val="0"/>
            <w:jc w:val="center"/>
            <w:rPr>
              <w:rFonts w:ascii="Arial Nova" w:hAnsi="Arial Nova" w:cs="Arial"/>
              <w:szCs w:val="28"/>
            </w:rPr>
          </w:pPr>
          <w:r w:rsidRPr="00585492">
            <w:rPr>
              <w:rFonts w:ascii="Arial Nova" w:hAnsi="Arial Nova" w:cs="Arial"/>
              <w:szCs w:val="28"/>
            </w:rPr>
            <w:t>Strona</w:t>
          </w:r>
        </w:p>
      </w:tc>
      <w:tc>
        <w:tcPr>
          <w:tcW w:w="1077" w:type="dxa"/>
          <w:tcBorders>
            <w:left w:val="single" w:sz="1" w:space="0" w:color="000000"/>
            <w:bottom w:val="single" w:sz="1" w:space="0" w:color="000000"/>
            <w:right w:val="single" w:sz="1" w:space="0" w:color="000000"/>
          </w:tcBorders>
          <w:vAlign w:val="center"/>
        </w:tcPr>
        <w:p w:rsidR="004E75F1" w:rsidRPr="00585492" w:rsidRDefault="00D45302" w:rsidP="00BB5EF5">
          <w:pPr>
            <w:pStyle w:val="Zawartotabeli"/>
            <w:snapToGrid w:val="0"/>
            <w:jc w:val="center"/>
            <w:rPr>
              <w:rFonts w:ascii="Arial Nova" w:hAnsi="Arial Nova" w:cs="Arial"/>
            </w:rPr>
          </w:pPr>
          <w:r w:rsidRPr="00585492">
            <w:rPr>
              <w:rFonts w:ascii="Arial Nova" w:hAnsi="Arial Nova" w:cs="Arial"/>
              <w:b/>
              <w:bCs/>
              <w:szCs w:val="32"/>
            </w:rPr>
            <w:fldChar w:fldCharType="begin"/>
          </w:r>
          <w:r w:rsidR="004E75F1" w:rsidRPr="00585492">
            <w:rPr>
              <w:rFonts w:ascii="Arial Nova" w:hAnsi="Arial Nova" w:cs="Arial"/>
              <w:b/>
              <w:bCs/>
              <w:szCs w:val="32"/>
            </w:rPr>
            <w:instrText xml:space="preserve"> PAGE </w:instrText>
          </w:r>
          <w:r w:rsidRPr="00585492">
            <w:rPr>
              <w:rFonts w:ascii="Arial Nova" w:hAnsi="Arial Nova" w:cs="Arial"/>
              <w:b/>
              <w:bCs/>
              <w:szCs w:val="32"/>
            </w:rPr>
            <w:fldChar w:fldCharType="separate"/>
          </w:r>
          <w:r w:rsidR="00D75AFD">
            <w:rPr>
              <w:rFonts w:ascii="Arial Nova" w:hAnsi="Arial Nova" w:cs="Arial"/>
              <w:b/>
              <w:bCs/>
              <w:noProof/>
              <w:szCs w:val="32"/>
            </w:rPr>
            <w:t>3</w:t>
          </w:r>
          <w:r w:rsidRPr="00585492">
            <w:rPr>
              <w:rFonts w:ascii="Arial Nova" w:hAnsi="Arial Nova" w:cs="Arial"/>
              <w:b/>
              <w:bCs/>
              <w:szCs w:val="32"/>
            </w:rPr>
            <w:fldChar w:fldCharType="end"/>
          </w:r>
          <w:r w:rsidR="004E75F1" w:rsidRPr="00585492">
            <w:rPr>
              <w:rFonts w:ascii="Arial Nova" w:hAnsi="Arial Nova" w:cs="Arial"/>
              <w:b/>
              <w:bCs/>
              <w:szCs w:val="32"/>
            </w:rPr>
            <w:t xml:space="preserve"> / </w:t>
          </w:r>
          <w:r w:rsidRPr="00585492">
            <w:rPr>
              <w:rFonts w:ascii="Arial Nova" w:hAnsi="Arial Nova" w:cs="Arial"/>
              <w:b/>
              <w:bCs/>
              <w:szCs w:val="32"/>
            </w:rPr>
            <w:fldChar w:fldCharType="begin"/>
          </w:r>
          <w:r w:rsidR="004E75F1" w:rsidRPr="00585492">
            <w:rPr>
              <w:rFonts w:ascii="Arial Nova" w:hAnsi="Arial Nova" w:cs="Arial"/>
              <w:b/>
              <w:bCs/>
              <w:szCs w:val="32"/>
            </w:rPr>
            <w:instrText xml:space="preserve"> NUMPAGES \*Arabic </w:instrText>
          </w:r>
          <w:r w:rsidRPr="00585492">
            <w:rPr>
              <w:rFonts w:ascii="Arial Nova" w:hAnsi="Arial Nova" w:cs="Arial"/>
              <w:b/>
              <w:bCs/>
              <w:szCs w:val="32"/>
            </w:rPr>
            <w:fldChar w:fldCharType="separate"/>
          </w:r>
          <w:r w:rsidR="00D75AFD">
            <w:rPr>
              <w:rFonts w:ascii="Arial Nova" w:hAnsi="Arial Nova" w:cs="Arial"/>
              <w:b/>
              <w:bCs/>
              <w:noProof/>
              <w:szCs w:val="32"/>
            </w:rPr>
            <w:t>4</w:t>
          </w:r>
          <w:r w:rsidRPr="00585492">
            <w:rPr>
              <w:rFonts w:ascii="Arial Nova" w:hAnsi="Arial Nova" w:cs="Arial"/>
              <w:b/>
              <w:bCs/>
              <w:szCs w:val="32"/>
            </w:rPr>
            <w:fldChar w:fldCharType="end"/>
          </w:r>
        </w:p>
      </w:tc>
    </w:tr>
  </w:tbl>
  <w:p w:rsidR="00BB5EF5" w:rsidRDefault="00BB5E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533648"/>
    <w:multiLevelType w:val="hybridMultilevel"/>
    <w:tmpl w:val="BD4CC270"/>
    <w:lvl w:ilvl="0" w:tplc="04150005">
      <w:start w:val="1"/>
      <w:numFmt w:val="bullet"/>
      <w:lvlText w:val=""/>
      <w:lvlJc w:val="left"/>
      <w:pPr>
        <w:ind w:left="1080" w:hanging="360"/>
      </w:pPr>
      <w:rPr>
        <w:rFonts w:ascii="Wingdings" w:hAnsi="Wingdings" w:hint="default"/>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A147505"/>
    <w:multiLevelType w:val="hybridMultilevel"/>
    <w:tmpl w:val="6EA882B6"/>
    <w:lvl w:ilvl="0" w:tplc="0415000F">
      <w:start w:val="1"/>
      <w:numFmt w:val="decimal"/>
      <w:lvlText w:val="%1."/>
      <w:lvlJc w:val="left"/>
      <w:pPr>
        <w:ind w:left="360" w:hanging="360"/>
      </w:pPr>
      <w:rPr>
        <w:rFonts w:hint="default"/>
        <w:b w:val="0"/>
      </w:rPr>
    </w:lvl>
    <w:lvl w:ilvl="1" w:tplc="0415000F">
      <w:start w:val="1"/>
      <w:numFmt w:val="decimal"/>
      <w:lvlText w:val="%2."/>
      <w:lvlJc w:val="left"/>
      <w:pPr>
        <w:ind w:left="360" w:hanging="360"/>
      </w:pPr>
      <w:rPr>
        <w:rFonts w:hint="default"/>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CDA6F43"/>
    <w:multiLevelType w:val="hybridMultilevel"/>
    <w:tmpl w:val="D3AE5720"/>
    <w:lvl w:ilvl="0" w:tplc="04150005">
      <w:start w:val="1"/>
      <w:numFmt w:val="bullet"/>
      <w:lvlText w:val=""/>
      <w:lvlJc w:val="left"/>
      <w:pPr>
        <w:ind w:left="1830" w:hanging="360"/>
      </w:pPr>
      <w:rPr>
        <w:rFonts w:ascii="Wingdings" w:hAnsi="Wingdings"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8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27"/>
    <w:rsid w:val="0000143D"/>
    <w:rsid w:val="0005316C"/>
    <w:rsid w:val="001000E8"/>
    <w:rsid w:val="001C7F62"/>
    <w:rsid w:val="00251079"/>
    <w:rsid w:val="00251610"/>
    <w:rsid w:val="00315362"/>
    <w:rsid w:val="003D2B6F"/>
    <w:rsid w:val="003E58B0"/>
    <w:rsid w:val="003E6BCE"/>
    <w:rsid w:val="004E633D"/>
    <w:rsid w:val="004E75F1"/>
    <w:rsid w:val="00585492"/>
    <w:rsid w:val="005C581F"/>
    <w:rsid w:val="00673771"/>
    <w:rsid w:val="006F58FF"/>
    <w:rsid w:val="006F6A6F"/>
    <w:rsid w:val="00745395"/>
    <w:rsid w:val="007A7C55"/>
    <w:rsid w:val="00823BC9"/>
    <w:rsid w:val="008F0BE7"/>
    <w:rsid w:val="00921DEF"/>
    <w:rsid w:val="009438A1"/>
    <w:rsid w:val="009C35BB"/>
    <w:rsid w:val="00A11E8A"/>
    <w:rsid w:val="00A153D3"/>
    <w:rsid w:val="00A47F27"/>
    <w:rsid w:val="00AD5B2F"/>
    <w:rsid w:val="00B1394A"/>
    <w:rsid w:val="00B6199A"/>
    <w:rsid w:val="00B629FC"/>
    <w:rsid w:val="00B84C46"/>
    <w:rsid w:val="00BB5EF5"/>
    <w:rsid w:val="00C9117B"/>
    <w:rsid w:val="00CD5D71"/>
    <w:rsid w:val="00CF7074"/>
    <w:rsid w:val="00D01E0C"/>
    <w:rsid w:val="00D27FD3"/>
    <w:rsid w:val="00D33DA4"/>
    <w:rsid w:val="00D34CA1"/>
    <w:rsid w:val="00D45302"/>
    <w:rsid w:val="00D668C5"/>
    <w:rsid w:val="00D75AFD"/>
    <w:rsid w:val="00DD2E96"/>
    <w:rsid w:val="00E10546"/>
    <w:rsid w:val="00EB7C31"/>
    <w:rsid w:val="00F36C90"/>
    <w:rsid w:val="00F92A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9005A3"/>
  <w15:docId w15:val="{8F8A7D18-556E-43A9-96FC-4BBEF656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1394A"/>
    <w:pPr>
      <w:widowControl w:val="0"/>
      <w:suppressAutoHyphens/>
    </w:pPr>
    <w:rPr>
      <w:rFonts w:eastAsia="Lucida Sans Unicode"/>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2">
    <w:name w:val="Domyślna czcionka akapitu2"/>
    <w:rsid w:val="00B1394A"/>
  </w:style>
  <w:style w:type="character" w:customStyle="1" w:styleId="Absatz-Standardschriftart">
    <w:name w:val="Absatz-Standardschriftart"/>
    <w:rsid w:val="00B1394A"/>
  </w:style>
  <w:style w:type="character" w:customStyle="1" w:styleId="Domylnaczcionkaakapitu1">
    <w:name w:val="Domyślna czcionka akapitu1"/>
    <w:rsid w:val="00B1394A"/>
  </w:style>
  <w:style w:type="character" w:customStyle="1" w:styleId="WW-Absatz-Standardschriftart">
    <w:name w:val="WW-Absatz-Standardschriftart"/>
    <w:rsid w:val="00B1394A"/>
  </w:style>
  <w:style w:type="character" w:customStyle="1" w:styleId="WW-Absatz-Standardschriftart1">
    <w:name w:val="WW-Absatz-Standardschriftart1"/>
    <w:rsid w:val="00B1394A"/>
  </w:style>
  <w:style w:type="character" w:customStyle="1" w:styleId="WW-Absatz-Standardschriftart11">
    <w:name w:val="WW-Absatz-Standardschriftart11"/>
    <w:rsid w:val="00B1394A"/>
  </w:style>
  <w:style w:type="character" w:customStyle="1" w:styleId="WW8Num2z0">
    <w:name w:val="WW8Num2z0"/>
    <w:rsid w:val="00B1394A"/>
    <w:rPr>
      <w:rFonts w:ascii="Wingdings" w:hAnsi="Wingdings"/>
    </w:rPr>
  </w:style>
  <w:style w:type="character" w:customStyle="1" w:styleId="WW8Num2z1">
    <w:name w:val="WW8Num2z1"/>
    <w:rsid w:val="00B1394A"/>
    <w:rPr>
      <w:rFonts w:ascii="Wingdings 2" w:hAnsi="Wingdings 2" w:cs="Courier New"/>
    </w:rPr>
  </w:style>
  <w:style w:type="character" w:customStyle="1" w:styleId="WW8Num2z2">
    <w:name w:val="WW8Num2z2"/>
    <w:rsid w:val="00B1394A"/>
    <w:rPr>
      <w:rFonts w:ascii="StarSymbol" w:hAnsi="StarSymbol"/>
    </w:rPr>
  </w:style>
  <w:style w:type="character" w:customStyle="1" w:styleId="WW-Absatz-Standardschriftart111">
    <w:name w:val="WW-Absatz-Standardschriftart111"/>
    <w:rsid w:val="00B1394A"/>
  </w:style>
  <w:style w:type="character" w:customStyle="1" w:styleId="WW-Absatz-Standardschriftart1111">
    <w:name w:val="WW-Absatz-Standardschriftart1111"/>
    <w:rsid w:val="00B1394A"/>
  </w:style>
  <w:style w:type="character" w:customStyle="1" w:styleId="WW-Absatz-Standardschriftart11111">
    <w:name w:val="WW-Absatz-Standardschriftart11111"/>
    <w:rsid w:val="00B1394A"/>
  </w:style>
  <w:style w:type="character" w:customStyle="1" w:styleId="WW-Absatz-Standardschriftart111111">
    <w:name w:val="WW-Absatz-Standardschriftart111111"/>
    <w:rsid w:val="00B1394A"/>
  </w:style>
  <w:style w:type="character" w:customStyle="1" w:styleId="WW-Absatz-Standardschriftart1111111">
    <w:name w:val="WW-Absatz-Standardschriftart1111111"/>
    <w:rsid w:val="00B1394A"/>
  </w:style>
  <w:style w:type="character" w:customStyle="1" w:styleId="WW-Absatz-Standardschriftart11111111">
    <w:name w:val="WW-Absatz-Standardschriftart11111111"/>
    <w:rsid w:val="00B1394A"/>
  </w:style>
  <w:style w:type="character" w:customStyle="1" w:styleId="WW-Absatz-Standardschriftart111111111">
    <w:name w:val="WW-Absatz-Standardschriftart111111111"/>
    <w:rsid w:val="00B1394A"/>
  </w:style>
  <w:style w:type="character" w:customStyle="1" w:styleId="WW-Absatz-Standardschriftart1111111111">
    <w:name w:val="WW-Absatz-Standardschriftart1111111111"/>
    <w:rsid w:val="00B1394A"/>
  </w:style>
  <w:style w:type="character" w:customStyle="1" w:styleId="WW-Absatz-Standardschriftart11111111111">
    <w:name w:val="WW-Absatz-Standardschriftart11111111111"/>
    <w:rsid w:val="00B1394A"/>
  </w:style>
  <w:style w:type="character" w:customStyle="1" w:styleId="WW-Absatz-Standardschriftart111111111111">
    <w:name w:val="WW-Absatz-Standardschriftart111111111111"/>
    <w:rsid w:val="00B1394A"/>
  </w:style>
  <w:style w:type="character" w:customStyle="1" w:styleId="WW-Absatz-Standardschriftart1111111111111">
    <w:name w:val="WW-Absatz-Standardschriftart1111111111111"/>
    <w:rsid w:val="00B1394A"/>
  </w:style>
  <w:style w:type="character" w:customStyle="1" w:styleId="WW-Absatz-Standardschriftart11111111111111">
    <w:name w:val="WW-Absatz-Standardschriftart11111111111111"/>
    <w:rsid w:val="00B1394A"/>
  </w:style>
  <w:style w:type="character" w:customStyle="1" w:styleId="WW-Absatz-Standardschriftart111111111111111">
    <w:name w:val="WW-Absatz-Standardschriftart111111111111111"/>
    <w:rsid w:val="00B1394A"/>
  </w:style>
  <w:style w:type="character" w:customStyle="1" w:styleId="WW-Absatz-Standardschriftart1111111111111111">
    <w:name w:val="WW-Absatz-Standardschriftart1111111111111111"/>
    <w:rsid w:val="00B1394A"/>
  </w:style>
  <w:style w:type="character" w:customStyle="1" w:styleId="WW-Absatz-Standardschriftart11111111111111111">
    <w:name w:val="WW-Absatz-Standardschriftart11111111111111111"/>
    <w:rsid w:val="00B1394A"/>
  </w:style>
  <w:style w:type="character" w:customStyle="1" w:styleId="WW-Absatz-Standardschriftart111111111111111111">
    <w:name w:val="WW-Absatz-Standardschriftart111111111111111111"/>
    <w:rsid w:val="00B1394A"/>
  </w:style>
  <w:style w:type="character" w:customStyle="1" w:styleId="WW-Absatz-Standardschriftart1111111111111111111">
    <w:name w:val="WW-Absatz-Standardschriftart1111111111111111111"/>
    <w:rsid w:val="00B1394A"/>
  </w:style>
  <w:style w:type="character" w:customStyle="1" w:styleId="WW-Absatz-Standardschriftart11111111111111111111">
    <w:name w:val="WW-Absatz-Standardschriftart11111111111111111111"/>
    <w:rsid w:val="00B1394A"/>
  </w:style>
  <w:style w:type="character" w:customStyle="1" w:styleId="WW-Absatz-Standardschriftart111111111111111111111">
    <w:name w:val="WW-Absatz-Standardschriftart111111111111111111111"/>
    <w:rsid w:val="00B1394A"/>
  </w:style>
  <w:style w:type="character" w:customStyle="1" w:styleId="WW-Absatz-Standardschriftart1111111111111111111111">
    <w:name w:val="WW-Absatz-Standardschriftart1111111111111111111111"/>
    <w:rsid w:val="00B1394A"/>
  </w:style>
  <w:style w:type="character" w:customStyle="1" w:styleId="WW-Absatz-Standardschriftart11111111111111111111111">
    <w:name w:val="WW-Absatz-Standardschriftart11111111111111111111111"/>
    <w:rsid w:val="00B1394A"/>
  </w:style>
  <w:style w:type="character" w:customStyle="1" w:styleId="WW-Absatz-Standardschriftart111111111111111111111111">
    <w:name w:val="WW-Absatz-Standardschriftart111111111111111111111111"/>
    <w:rsid w:val="00B1394A"/>
  </w:style>
  <w:style w:type="character" w:customStyle="1" w:styleId="WW-Absatz-Standardschriftart1111111111111111111111111">
    <w:name w:val="WW-Absatz-Standardschriftart1111111111111111111111111"/>
    <w:rsid w:val="00B1394A"/>
  </w:style>
  <w:style w:type="character" w:customStyle="1" w:styleId="WW-Absatz-Standardschriftart11111111111111111111111111">
    <w:name w:val="WW-Absatz-Standardschriftart11111111111111111111111111"/>
    <w:rsid w:val="00B1394A"/>
  </w:style>
  <w:style w:type="character" w:customStyle="1" w:styleId="WW-Absatz-Standardschriftart111111111111111111111111111">
    <w:name w:val="WW-Absatz-Standardschriftart111111111111111111111111111"/>
    <w:rsid w:val="00B1394A"/>
  </w:style>
  <w:style w:type="character" w:customStyle="1" w:styleId="WW-Absatz-Standardschriftart1111111111111111111111111111">
    <w:name w:val="WW-Absatz-Standardschriftart1111111111111111111111111111"/>
    <w:rsid w:val="00B1394A"/>
  </w:style>
  <w:style w:type="character" w:customStyle="1" w:styleId="WW-Absatz-Standardschriftart11111111111111111111111111111">
    <w:name w:val="WW-Absatz-Standardschriftart11111111111111111111111111111"/>
    <w:rsid w:val="00B1394A"/>
  </w:style>
  <w:style w:type="character" w:customStyle="1" w:styleId="Znakinumeracji">
    <w:name w:val="Znaki numeracji"/>
    <w:rsid w:val="00B1394A"/>
  </w:style>
  <w:style w:type="character" w:customStyle="1" w:styleId="WW8Num3z0">
    <w:name w:val="WW8Num3z0"/>
    <w:rsid w:val="00B1394A"/>
    <w:rPr>
      <w:rFonts w:ascii="Symbol" w:hAnsi="Symbol"/>
    </w:rPr>
  </w:style>
  <w:style w:type="character" w:customStyle="1" w:styleId="WW8Num3z1">
    <w:name w:val="WW8Num3z1"/>
    <w:rsid w:val="00B1394A"/>
    <w:rPr>
      <w:rFonts w:ascii="Wingdings 2" w:hAnsi="Wingdings 2" w:cs="Courier New"/>
    </w:rPr>
  </w:style>
  <w:style w:type="character" w:customStyle="1" w:styleId="WW8Num3z2">
    <w:name w:val="WW8Num3z2"/>
    <w:rsid w:val="00B1394A"/>
    <w:rPr>
      <w:rFonts w:ascii="StarSymbol" w:hAnsi="StarSymbol"/>
    </w:rPr>
  </w:style>
  <w:style w:type="character" w:customStyle="1" w:styleId="WW8Num5z0">
    <w:name w:val="WW8Num5z0"/>
    <w:rsid w:val="00B1394A"/>
    <w:rPr>
      <w:rFonts w:ascii="Symbol" w:hAnsi="Symbol"/>
    </w:rPr>
  </w:style>
  <w:style w:type="character" w:customStyle="1" w:styleId="WW8Num5z1">
    <w:name w:val="WW8Num5z1"/>
    <w:rsid w:val="00B1394A"/>
    <w:rPr>
      <w:rFonts w:ascii="Courier New" w:hAnsi="Courier New" w:cs="Courier New"/>
    </w:rPr>
  </w:style>
  <w:style w:type="character" w:customStyle="1" w:styleId="WW8Num5z2">
    <w:name w:val="WW8Num5z2"/>
    <w:rsid w:val="00B1394A"/>
    <w:rPr>
      <w:rFonts w:ascii="StarSymbol" w:hAnsi="StarSymbol"/>
    </w:rPr>
  </w:style>
  <w:style w:type="paragraph" w:customStyle="1" w:styleId="Heading">
    <w:name w:val="Heading"/>
    <w:basedOn w:val="Normalny"/>
    <w:next w:val="Tekstpodstawowy"/>
    <w:rsid w:val="00B1394A"/>
    <w:pPr>
      <w:keepNext/>
      <w:spacing w:before="240" w:after="120"/>
    </w:pPr>
    <w:rPr>
      <w:rFonts w:ascii="Garamond" w:eastAsia="MS Mincho" w:hAnsi="Garamond" w:cs="Tahoma"/>
      <w:sz w:val="28"/>
      <w:szCs w:val="28"/>
    </w:rPr>
  </w:style>
  <w:style w:type="paragraph" w:styleId="Tekstpodstawowy">
    <w:name w:val="Body Text"/>
    <w:basedOn w:val="Normalny"/>
    <w:semiHidden/>
    <w:rsid w:val="00B1394A"/>
    <w:pPr>
      <w:spacing w:after="120"/>
    </w:pPr>
  </w:style>
  <w:style w:type="paragraph" w:styleId="Lista">
    <w:name w:val="List"/>
    <w:basedOn w:val="Tekstpodstawowy"/>
    <w:semiHidden/>
    <w:rsid w:val="00B1394A"/>
    <w:rPr>
      <w:rFonts w:cs="Tahoma"/>
    </w:rPr>
  </w:style>
  <w:style w:type="paragraph" w:customStyle="1" w:styleId="Legenda1">
    <w:name w:val="Legenda1"/>
    <w:basedOn w:val="Normalny"/>
    <w:rsid w:val="00B1394A"/>
    <w:pPr>
      <w:suppressLineNumbers/>
      <w:spacing w:before="120" w:after="120"/>
    </w:pPr>
    <w:rPr>
      <w:rFonts w:ascii="Garamond" w:hAnsi="Garamond" w:cs="Tahoma"/>
      <w:i/>
      <w:iCs/>
    </w:rPr>
  </w:style>
  <w:style w:type="paragraph" w:customStyle="1" w:styleId="Index">
    <w:name w:val="Index"/>
    <w:basedOn w:val="Normalny"/>
    <w:rsid w:val="00B1394A"/>
    <w:pPr>
      <w:suppressLineNumbers/>
    </w:pPr>
    <w:rPr>
      <w:rFonts w:ascii="Garamond" w:hAnsi="Garamond" w:cs="Tahoma"/>
    </w:rPr>
  </w:style>
  <w:style w:type="paragraph" w:customStyle="1" w:styleId="Nagwek1">
    <w:name w:val="Nagłówek1"/>
    <w:basedOn w:val="Normalny"/>
    <w:next w:val="Tekstpodstawowy"/>
    <w:rsid w:val="00B1394A"/>
    <w:pPr>
      <w:keepNext/>
      <w:spacing w:before="240" w:after="120"/>
    </w:pPr>
    <w:rPr>
      <w:rFonts w:ascii="Arial" w:hAnsi="Arial" w:cs="Tahoma"/>
      <w:sz w:val="28"/>
      <w:szCs w:val="28"/>
    </w:rPr>
  </w:style>
  <w:style w:type="paragraph" w:customStyle="1" w:styleId="Podpis1">
    <w:name w:val="Podpis1"/>
    <w:basedOn w:val="Normalny"/>
    <w:rsid w:val="00B1394A"/>
    <w:pPr>
      <w:suppressLineNumbers/>
      <w:spacing w:before="120" w:after="120"/>
    </w:pPr>
    <w:rPr>
      <w:rFonts w:cs="Tahoma"/>
      <w:i/>
      <w:iCs/>
    </w:rPr>
  </w:style>
  <w:style w:type="paragraph" w:customStyle="1" w:styleId="Indeks">
    <w:name w:val="Indeks"/>
    <w:basedOn w:val="Normalny"/>
    <w:rsid w:val="00B1394A"/>
    <w:pPr>
      <w:suppressLineNumbers/>
    </w:pPr>
    <w:rPr>
      <w:rFonts w:cs="Tahoma"/>
    </w:rPr>
  </w:style>
  <w:style w:type="paragraph" w:styleId="Stopka">
    <w:name w:val="footer"/>
    <w:basedOn w:val="Normalny"/>
    <w:semiHidden/>
    <w:rsid w:val="00B1394A"/>
    <w:pPr>
      <w:suppressLineNumbers/>
      <w:tabs>
        <w:tab w:val="center" w:pos="4818"/>
        <w:tab w:val="right" w:pos="9637"/>
      </w:tabs>
    </w:pPr>
  </w:style>
  <w:style w:type="paragraph" w:styleId="Nagwek">
    <w:name w:val="header"/>
    <w:basedOn w:val="Normalny"/>
    <w:semiHidden/>
    <w:rsid w:val="00B1394A"/>
    <w:pPr>
      <w:suppressLineNumbers/>
      <w:tabs>
        <w:tab w:val="center" w:pos="4818"/>
        <w:tab w:val="right" w:pos="9637"/>
      </w:tabs>
    </w:pPr>
  </w:style>
  <w:style w:type="paragraph" w:customStyle="1" w:styleId="Zawartotabeli">
    <w:name w:val="Zawartość tabeli"/>
    <w:basedOn w:val="Normalny"/>
    <w:rsid w:val="00B1394A"/>
    <w:pPr>
      <w:suppressLineNumbers/>
    </w:pPr>
  </w:style>
  <w:style w:type="paragraph" w:customStyle="1" w:styleId="Nagwektabeli">
    <w:name w:val="Nagłówek tabeli"/>
    <w:basedOn w:val="Zawartotabeli"/>
    <w:rsid w:val="00B1394A"/>
    <w:pPr>
      <w:jc w:val="center"/>
    </w:pPr>
    <w:rPr>
      <w:b/>
      <w:bCs/>
      <w:i/>
      <w:iCs/>
    </w:rPr>
  </w:style>
  <w:style w:type="paragraph" w:styleId="Tekstpodstawowywcity">
    <w:name w:val="Body Text Indent"/>
    <w:basedOn w:val="Normalny"/>
    <w:semiHidden/>
    <w:rsid w:val="00B1394A"/>
    <w:pPr>
      <w:ind w:left="284"/>
      <w:jc w:val="both"/>
    </w:pPr>
  </w:style>
  <w:style w:type="paragraph" w:customStyle="1" w:styleId="Tekstprocedury">
    <w:name w:val="Tekst procedury"/>
    <w:basedOn w:val="Normalny"/>
    <w:rsid w:val="00B1394A"/>
    <w:pPr>
      <w:spacing w:before="120"/>
      <w:ind w:left="709"/>
      <w:jc w:val="both"/>
    </w:pPr>
    <w:rPr>
      <w:rFonts w:ascii="Arial" w:hAnsi="Arial"/>
    </w:rPr>
  </w:style>
  <w:style w:type="paragraph" w:customStyle="1" w:styleId="Punktprocedury">
    <w:name w:val="Punkt procedury"/>
    <w:basedOn w:val="Normalny"/>
    <w:rsid w:val="00B1394A"/>
    <w:pPr>
      <w:keepNext/>
      <w:tabs>
        <w:tab w:val="num" w:pos="720"/>
        <w:tab w:val="left" w:pos="4395"/>
      </w:tabs>
      <w:spacing w:before="120"/>
      <w:ind w:left="-2880"/>
    </w:pPr>
    <w:rPr>
      <w:rFonts w:ascii="Arial" w:hAnsi="Arial"/>
      <w:b/>
    </w:rPr>
  </w:style>
  <w:style w:type="paragraph" w:customStyle="1" w:styleId="TableContents">
    <w:name w:val="Table Contents"/>
    <w:basedOn w:val="Normalny"/>
    <w:rsid w:val="00B1394A"/>
    <w:pPr>
      <w:suppressLineNumbers/>
    </w:pPr>
  </w:style>
  <w:style w:type="paragraph" w:customStyle="1" w:styleId="TableHeading">
    <w:name w:val="Table Heading"/>
    <w:basedOn w:val="TableContents"/>
    <w:rsid w:val="00B1394A"/>
    <w:pPr>
      <w:jc w:val="center"/>
    </w:pPr>
    <w:rPr>
      <w:b/>
      <w:bCs/>
    </w:rPr>
  </w:style>
  <w:style w:type="paragraph" w:customStyle="1" w:styleId="wyroznienie">
    <w:name w:val="wyroznienie"/>
    <w:basedOn w:val="Normalny"/>
    <w:rsid w:val="00B1394A"/>
    <w:pPr>
      <w:widowControl/>
      <w:suppressAutoHyphens w:val="0"/>
      <w:spacing w:before="100" w:beforeAutospacing="1" w:after="100" w:afterAutospacing="1"/>
    </w:pPr>
    <w:rPr>
      <w:rFonts w:eastAsia="Times New Roman"/>
    </w:rPr>
  </w:style>
  <w:style w:type="paragraph" w:styleId="Akapitzlist">
    <w:name w:val="List Paragraph"/>
    <w:basedOn w:val="Normalny"/>
    <w:uiPriority w:val="34"/>
    <w:qFormat/>
    <w:rsid w:val="003E58B0"/>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4E75F1"/>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75F1"/>
    <w:rPr>
      <w:rFonts w:ascii="Segoe UI" w:eastAsia="Lucida Sans Unicode" w:hAnsi="Segoe UI" w:cs="Segoe UI"/>
      <w:sz w:val="18"/>
      <w:szCs w:val="18"/>
    </w:rPr>
  </w:style>
  <w:style w:type="character" w:styleId="Hipercze">
    <w:name w:val="Hyperlink"/>
    <w:basedOn w:val="Domylnaczcionkaakapitu"/>
    <w:uiPriority w:val="99"/>
    <w:unhideWhenUsed/>
    <w:rsid w:val="001C7F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81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1508</Words>
  <Characters>9053</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polityka załącznik nr 8</vt:lpstr>
    </vt:vector>
  </TitlesOfParts>
  <Company>DBFO</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załącznik nr 8</dc:title>
  <dc:creator>DBFO</dc:creator>
  <cp:lastModifiedBy>Kamila KKS. Kutyła-Szpindler</cp:lastModifiedBy>
  <cp:revision>5</cp:revision>
  <cp:lastPrinted>2022-08-25T10:46:00Z</cp:lastPrinted>
  <dcterms:created xsi:type="dcterms:W3CDTF">2023-06-27T14:50:00Z</dcterms:created>
  <dcterms:modified xsi:type="dcterms:W3CDTF">2023-10-02T13:22:00Z</dcterms:modified>
</cp:coreProperties>
</file>