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539A" w14:textId="5FF1D5EC" w:rsidR="003D4786" w:rsidRDefault="005D6E9B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</w:rPr>
        <w:drawing>
          <wp:inline distT="0" distB="0" distL="0" distR="0" wp14:anchorId="4113995D" wp14:editId="57071887">
            <wp:extent cx="2472690" cy="1075078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34" cy="1079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896D9" w14:textId="6DAFF40C" w:rsidR="00CE1DC7" w:rsidRDefault="00CE1DC7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30F8D9F5" w14:textId="77777777" w:rsidR="00CE1DC7" w:rsidRPr="005D6E9B" w:rsidRDefault="00CE1DC7" w:rsidP="00CE1DC7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5D6E9B">
        <w:rPr>
          <w:rFonts w:ascii="Times New Roman" w:hAnsi="Times New Roman" w:cs="Times New Roman"/>
          <w:b/>
          <w:color w:val="000000"/>
          <w:sz w:val="36"/>
          <w:szCs w:val="36"/>
        </w:rPr>
        <w:t>TERRORYZM – STOPNIE ALARMOWE</w:t>
      </w:r>
    </w:p>
    <w:p w14:paraId="12325BCF" w14:textId="77777777" w:rsidR="00CE1DC7" w:rsidRDefault="00CE1DC7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03B8E7BD" w14:textId="77777777" w:rsidR="005D6E9B" w:rsidRPr="00AD1C4A" w:rsidRDefault="005D6E9B" w:rsidP="005D6E9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7DA8F829" w14:textId="2D428C49" w:rsidR="003D4786" w:rsidRDefault="0010402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32"/>
        </w:rPr>
      </w:pPr>
      <w:r w:rsidRPr="00AD1C4A">
        <w:rPr>
          <w:rFonts w:ascii="Times New Roman" w:hAnsi="Times New Roman" w:cs="Times New Roman"/>
          <w:b/>
          <w:color w:val="000000" w:themeColor="text1"/>
          <w:sz w:val="32"/>
        </w:rPr>
        <w:t xml:space="preserve">Procedury wprowadzania stopni alarmowych i stopni alarmowych CRP </w:t>
      </w:r>
    </w:p>
    <w:p w14:paraId="6D0C8F34" w14:textId="15DEB10F" w:rsidR="00AD1C4A" w:rsidRDefault="00AD1C4A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1B3B46F9" w14:textId="6654040A" w:rsidR="00AD1C4A" w:rsidRDefault="00AD1C4A" w:rsidP="00AD1C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>PAMIĘTAJ: ZAGROŻENIA TERRORYSTYCZNE MOGĄ WYSTĄPIĆ Z WIELU KIERUNKÓW, A ICH ŹRÓDŁA MOGĄ BYĆ RÓŻNE.</w:t>
      </w:r>
    </w:p>
    <w:p w14:paraId="402BDEC8" w14:textId="77777777" w:rsidR="00AD1C4A" w:rsidRPr="00AD1C4A" w:rsidRDefault="00AD1C4A" w:rsidP="00AD1C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56452618" w14:textId="77777777" w:rsidR="003D4786" w:rsidRPr="00AD1C4A" w:rsidRDefault="0010402B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 przypadku zagrożenia wystąpieniem zdarzenia o charakterze terrorystycznym albo w przypadku wystąpienia takiego zdarzenia można wprowadzić jeden z czterech stopni alarmowych: </w:t>
      </w:r>
    </w:p>
    <w:p w14:paraId="35D3588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07F8563E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pierwszy stopień alarmowy (stopień ALFA); </w:t>
      </w:r>
    </w:p>
    <w:p w14:paraId="5D112D29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drugi stopień alarmowy (stopień BRAVO); </w:t>
      </w:r>
    </w:p>
    <w:p w14:paraId="76FE7746" w14:textId="77777777" w:rsidR="003D4786" w:rsidRPr="00AD1C4A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trzeci stopień alarmowy (stopień CHARLIE); </w:t>
      </w:r>
    </w:p>
    <w:p w14:paraId="1B32C286" w14:textId="2F67199D" w:rsidR="003D4786" w:rsidRDefault="0010402B">
      <w:pPr>
        <w:numPr>
          <w:ilvl w:val="0"/>
          <w:numId w:val="1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czwarty stopień alarmowy (stopień DELTA). </w:t>
      </w:r>
    </w:p>
    <w:p w14:paraId="214E62FF" w14:textId="573884A3" w:rsidR="007B7E04" w:rsidRDefault="007B7E04" w:rsidP="007B7E04">
      <w:pPr>
        <w:ind w:right="0"/>
        <w:rPr>
          <w:rFonts w:ascii="Times New Roman" w:hAnsi="Times New Roman" w:cs="Times New Roman"/>
          <w:color w:val="000000" w:themeColor="text1"/>
        </w:rPr>
      </w:pPr>
    </w:p>
    <w:p w14:paraId="2E453D4E" w14:textId="511AF1C5" w:rsidR="007B7E04" w:rsidRPr="007B7E04" w:rsidRDefault="007B7E04" w:rsidP="007B7E04">
      <w:pPr>
        <w:ind w:right="0"/>
        <w:jc w:val="center"/>
        <w:rPr>
          <w:rFonts w:ascii="Times New Roman" w:hAnsi="Times New Roman" w:cs="Times New Roman"/>
          <w:color w:val="CC6600"/>
          <w:sz w:val="28"/>
          <w:szCs w:val="28"/>
        </w:rPr>
      </w:pPr>
      <w:r w:rsidRPr="007B7E04">
        <w:rPr>
          <w:rFonts w:ascii="Times New Roman" w:hAnsi="Times New Roman" w:cs="Times New Roman"/>
          <w:color w:val="CC6600"/>
          <w:sz w:val="28"/>
          <w:szCs w:val="28"/>
        </w:rPr>
        <w:t>Aktualny obowiązujący stopień: CHARLIE</w:t>
      </w:r>
    </w:p>
    <w:p w14:paraId="055D5F88" w14:textId="77777777" w:rsidR="003D4786" w:rsidRPr="007B7E04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7B7E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A269781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 przypadku zagrożenia wystąpieniem zdarzenia o charakterze terrorystycznym dotyczącego systemów teleinformatycznych organów administracji publicznej lub systemów teleinformatycznych wchodzących w skład infrastruktury krytycznej albo w przypadku wystąpienia takiego zdarzenia można wprowadzić jeden z czterech stopni alarmowych CRP: </w:t>
      </w:r>
    </w:p>
    <w:p w14:paraId="658F2B6B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408195DE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pierwszy stopień alarmowy CRP (stopień ALFA-CRP); </w:t>
      </w:r>
    </w:p>
    <w:p w14:paraId="465F3200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drugi stopień alarmowy CRP (stopień BRAVO-CRP); </w:t>
      </w:r>
    </w:p>
    <w:p w14:paraId="4D0E075C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trzeci stopień alarmowy CRP (stopień CHARLIE-CRP); </w:t>
      </w:r>
    </w:p>
    <w:p w14:paraId="2E3D3AB3" w14:textId="77777777" w:rsidR="003D4786" w:rsidRPr="00AD1C4A" w:rsidRDefault="0010402B">
      <w:pPr>
        <w:numPr>
          <w:ilvl w:val="0"/>
          <w:numId w:val="2"/>
        </w:numPr>
        <w:ind w:right="0" w:hanging="268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czwarty stopień alarmowy CRP (stopień DELTA-CRP). </w:t>
      </w:r>
    </w:p>
    <w:p w14:paraId="7E01BC8A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3AB0055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Wszystkie organy administracji publicznej i służby odpowiedzialne za bezpieczeństwo powinny być w stanie wprowadzić i utrzymywać przedsięwzięcia stanu alarmowego na czas nieograniczony. </w:t>
      </w:r>
    </w:p>
    <w:p w14:paraId="72387CA4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7C128F85" w14:textId="77777777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Utrzymywanie wyższych stopni przez dłuższy czas może spowodować utrudnienia i będzie miało wpływ na funkcjonowanie służb odpowiedzialnych za zapewnienie bezpieczeństwa. </w:t>
      </w:r>
    </w:p>
    <w:p w14:paraId="6F18C98A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4F8A673" w14:textId="7545BC96" w:rsidR="003D4786" w:rsidRPr="00AD1C4A" w:rsidRDefault="00E50D38">
      <w:pPr>
        <w:ind w:left="-5" w:right="9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Szkoła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</w:t>
      </w:r>
      <w:r w:rsidR="00AD1C4A" w:rsidRPr="00AD1C4A">
        <w:rPr>
          <w:rFonts w:ascii="Times New Roman" w:hAnsi="Times New Roman" w:cs="Times New Roman"/>
          <w:color w:val="000000" w:themeColor="text1"/>
        </w:rPr>
        <w:t>przygotowan</w:t>
      </w:r>
      <w:r>
        <w:rPr>
          <w:rFonts w:ascii="Times New Roman" w:hAnsi="Times New Roman" w:cs="Times New Roman"/>
          <w:color w:val="000000" w:themeColor="text1"/>
        </w:rPr>
        <w:t>a</w:t>
      </w:r>
      <w:r w:rsidR="00AD1C4A" w:rsidRPr="00AD1C4A">
        <w:rPr>
          <w:rFonts w:ascii="Times New Roman" w:hAnsi="Times New Roman" w:cs="Times New Roman"/>
          <w:color w:val="000000" w:themeColor="text1"/>
        </w:rPr>
        <w:t xml:space="preserve"> jest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do wprowadzenia stopni alarmowych i wykonywać będzie zadania zgodnie z opracowaną dokumentacją, która określa procedury realizacji przedsięwzięć w ramach poszczególnych stopni alarmowych i stopni alarmowych CRP, w tym moduły zadaniowe dla każdego stopnia zawierające w szczególności wykaz zadań do wykonania. Są to działania porządkowo-ochronne w celu zapewnienia sprawności przepływu informacji oraz minimalizacji skutków zdarzeń o charakterze terrorystycznym </w:t>
      </w:r>
      <w:r>
        <w:rPr>
          <w:rFonts w:ascii="Times New Roman" w:hAnsi="Times New Roman" w:cs="Times New Roman"/>
          <w:color w:val="000000" w:themeColor="text1"/>
        </w:rPr>
        <w:t>w szkole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216523B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5D5D9413" w14:textId="46DC9635" w:rsidR="003D4786" w:rsidRPr="00AD1C4A" w:rsidRDefault="00E50D38">
      <w:pPr>
        <w:ind w:left="-5" w:righ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Rodziców/uczniów/pracowników prosimy</w:t>
      </w:r>
      <w:r w:rsidR="0010402B" w:rsidRPr="00AD1C4A">
        <w:rPr>
          <w:rFonts w:ascii="Times New Roman" w:hAnsi="Times New Roman" w:cs="Times New Roman"/>
          <w:color w:val="000000" w:themeColor="text1"/>
        </w:rPr>
        <w:t xml:space="preserve"> o dostosowanie się i respektowanie wdrożonych pewnych ograniczeń i trudności w związku z wprowadzeniem stopni alarmowych. </w:t>
      </w:r>
    </w:p>
    <w:p w14:paraId="6A067371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1487AE63" w14:textId="6A372E16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Jednocześnie prosimy o zgłaszanie wszelkich niepokojących sygnałów mogących świadczyć o zagrożeniu </w:t>
      </w:r>
      <w:r w:rsidR="00AD1C4A" w:rsidRPr="00AD1C4A">
        <w:rPr>
          <w:rFonts w:ascii="Times New Roman" w:hAnsi="Times New Roman" w:cs="Times New Roman"/>
          <w:color w:val="000000" w:themeColor="text1"/>
        </w:rPr>
        <w:t>atakiem terrorystycznym</w:t>
      </w:r>
      <w:r w:rsidRPr="00AD1C4A">
        <w:rPr>
          <w:rFonts w:ascii="Times New Roman" w:hAnsi="Times New Roman" w:cs="Times New Roman"/>
          <w:color w:val="000000" w:themeColor="text1"/>
        </w:rPr>
        <w:t xml:space="preserve">. Sygnały o grożącym niebezpieczeństwie są mało dostrzegalne – jednak zwracanie uwagi na to, co </w:t>
      </w:r>
    </w:p>
    <w:p w14:paraId="3439DADE" w14:textId="4DE79CFA" w:rsidR="003D4786" w:rsidRPr="00AD1C4A" w:rsidRDefault="0010402B">
      <w:pPr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się dzieje w najbliższym otoczeniu pozwala na odpowiednio wczesne wykrycie zagrożenia i skuteczną </w:t>
      </w:r>
      <w:r w:rsidR="00AD1C4A" w:rsidRPr="00AD1C4A">
        <w:rPr>
          <w:rFonts w:ascii="Times New Roman" w:hAnsi="Times New Roman" w:cs="Times New Roman"/>
          <w:color w:val="000000" w:themeColor="text1"/>
        </w:rPr>
        <w:t>jego neutralizację</w:t>
      </w:r>
      <w:r w:rsidRPr="00AD1C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2A8E3464" w14:textId="5F045302" w:rsidR="003D4786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W swoim bezpośrednim otoczeniu należy w szczególności zwracać uwagę na: </w:t>
      </w:r>
    </w:p>
    <w:p w14:paraId="43F16E3C" w14:textId="77777777" w:rsidR="007B7E04" w:rsidRPr="00AD1C4A" w:rsidRDefault="007B7E04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</w:p>
    <w:p w14:paraId="2C7CAD95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osoby, które przez dłuższy czas obserwują, fotografują lub filmują obiekty, które mogą stać się celem zamachu (np. dworce kolejowe, obiekty sportowe, szkoły, urzędy, centra handlowe, targowiska, miejsca kultu religijnego); </w:t>
      </w:r>
    </w:p>
    <w:p w14:paraId="461BEB05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częste spotkania nietypowo zachowujących się osób organizowane w wynajętych mieszkaniach; </w:t>
      </w:r>
    </w:p>
    <w:p w14:paraId="3813FA01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nagłą zmianę sposobu zachowania się i stylu życia sąsiadów, w szczególności wypowiedzi, które mogą świadczyć o przyjęciu przez nich radykalnych poglądów; </w:t>
      </w:r>
    </w:p>
    <w:p w14:paraId="716AD45F" w14:textId="77777777" w:rsidR="003D4786" w:rsidRPr="00AD1C4A" w:rsidRDefault="0010402B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>nietypowe zachowania kolegów z pracy, np. nieuzasadnione próby dotarcia do planów biurowca czy wynoszenie dokumentów lub materiałów, które mogą być wykorzystane w działaniach terrorystów</w:t>
      </w:r>
      <w:r w:rsidRPr="00AD1C4A">
        <w:rPr>
          <w:rFonts w:ascii="Times New Roman" w:hAnsi="Times New Roman" w:cs="Times New Roman"/>
          <w:color w:val="000000" w:themeColor="text1"/>
          <w:sz w:val="18"/>
        </w:rPr>
        <w:t>.</w:t>
      </w: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A6242D0" w14:textId="77777777" w:rsidR="003D4786" w:rsidRPr="00AD1C4A" w:rsidRDefault="0010402B">
      <w:pPr>
        <w:spacing w:after="0" w:line="259" w:lineRule="auto"/>
        <w:ind w:left="72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16A9FA9C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>Jeśli widzisz lub słyszysz coś niepokojącego – powiadom Policję!</w:t>
      </w:r>
      <w:r w:rsidRPr="00AD1C4A">
        <w:rPr>
          <w:rFonts w:ascii="Times New Roman" w:hAnsi="Times New Roman" w:cs="Times New Roman"/>
          <w:color w:val="000000" w:themeColor="text1"/>
        </w:rPr>
        <w:t xml:space="preserve">  </w:t>
      </w:r>
    </w:p>
    <w:p w14:paraId="11FFEC5F" w14:textId="58A9D90D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u w:val="single" w:color="7030A0"/>
        </w:rPr>
        <w:t xml:space="preserve">Od twojej czujności może </w:t>
      </w:r>
      <w:r w:rsidR="007B7E04" w:rsidRPr="00AD1C4A">
        <w:rPr>
          <w:rFonts w:ascii="Times New Roman" w:hAnsi="Times New Roman" w:cs="Times New Roman"/>
          <w:color w:val="000000" w:themeColor="text1"/>
          <w:u w:val="single" w:color="7030A0"/>
        </w:rPr>
        <w:t>zależeć bezpieczeństwo</w:t>
      </w:r>
      <w:r w:rsidRPr="00AD1C4A">
        <w:rPr>
          <w:rFonts w:ascii="Times New Roman" w:hAnsi="Times New Roman" w:cs="Times New Roman"/>
          <w:color w:val="000000" w:themeColor="text1"/>
          <w:u w:val="single" w:color="7030A0"/>
        </w:rPr>
        <w:t xml:space="preserve"> twoje i twoich bliskich</w:t>
      </w:r>
      <w:r w:rsidRPr="00AD1C4A">
        <w:rPr>
          <w:rFonts w:ascii="Times New Roman" w:hAnsi="Times New Roman" w:cs="Times New Roman"/>
          <w:b/>
          <w:color w:val="000000" w:themeColor="text1"/>
          <w:u w:val="single" w:color="7030A0"/>
        </w:rPr>
        <w:t>!</w:t>
      </w: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21BA6BF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9D8A3A3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tbl>
      <w:tblPr>
        <w:tblStyle w:val="TableGrid"/>
        <w:tblW w:w="9287" w:type="dxa"/>
        <w:tblInd w:w="-106" w:type="dxa"/>
        <w:tblCellMar>
          <w:top w:w="2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133"/>
        <w:gridCol w:w="5488"/>
        <w:gridCol w:w="1666"/>
      </w:tblGrid>
      <w:tr w:rsidR="00AD1C4A" w:rsidRPr="00AD1C4A" w14:paraId="424CC932" w14:textId="77777777">
        <w:trPr>
          <w:trHeight w:val="134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70A6B2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PIERWSZY </w:t>
            </w:r>
          </w:p>
          <w:p w14:paraId="55BE515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01439F6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47AEC7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08D92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ALFA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7F1F0C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ALFA-CRP </w:t>
            </w:r>
          </w:p>
          <w:p w14:paraId="00D6CCCE" w14:textId="77777777" w:rsidR="003D4786" w:rsidRPr="00AD1C4A" w:rsidRDefault="0010402B">
            <w:pPr>
              <w:spacing w:after="0" w:line="259" w:lineRule="auto"/>
              <w:ind w:left="2" w:right="68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Można wprowadzić w przypadku uzyskania informacji o możliwości wystąpienia zdarzenia o charakterze terrorystycznym, którego rodzaj i zakres jest trudny do przewidzenia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AC37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628A885B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779DF035" w14:textId="77777777" w:rsidR="003D4786" w:rsidRPr="00AD1C4A" w:rsidRDefault="0010402B">
            <w:pPr>
              <w:spacing w:after="2" w:line="240" w:lineRule="auto"/>
              <w:ind w:left="5" w:right="73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Wyższy albo niższy stopień alarmowy może być wprowadzony z pominięciem stopni pośrednich. Stopnie alarmowe oraz stopnie alarmowe CRP* mogą być wprowadzane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lastRenderedPageBreak/>
              <w:t xml:space="preserve">razem lub łącznie. W przypadku wprowadzenia różnych stopni alarmowych i różnych stopni alarmowych CRP należy wykonać zadania przewidziane dla stopnia wyższego. </w:t>
            </w:r>
          </w:p>
          <w:p w14:paraId="011529B4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23ED8907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6AAE9294" w14:textId="77777777" w:rsidR="003D4786" w:rsidRPr="00AD1C4A" w:rsidRDefault="0010402B">
            <w:pPr>
              <w:spacing w:after="2" w:line="23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Stopnie alarmowe lub </w:t>
            </w:r>
          </w:p>
          <w:p w14:paraId="463A3695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 xml:space="preserve">stopnie alarmowe CRP wprowadza, </w:t>
            </w:r>
          </w:p>
        </w:tc>
      </w:tr>
      <w:tr w:rsidR="00AD1C4A" w:rsidRPr="00AD1C4A" w14:paraId="48073E0F" w14:textId="77777777">
        <w:trPr>
          <w:trHeight w:val="102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6CF5F8E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POZIOM </w:t>
            </w:r>
          </w:p>
          <w:p w14:paraId="2C917CA4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NISKI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FF1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87B8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70E8EF61" w14:textId="77777777">
        <w:trPr>
          <w:trHeight w:val="56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ADD3" w14:textId="77777777" w:rsidR="003D4786" w:rsidRPr="00AD1C4A" w:rsidRDefault="0010402B">
            <w:pPr>
              <w:spacing w:after="0" w:line="259" w:lineRule="auto"/>
              <w:ind w:left="81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7DF0337B" wp14:editId="02F3ECF9">
                      <wp:extent cx="269113" cy="165989"/>
                      <wp:effectExtent l="0" t="0" r="0" b="0"/>
                      <wp:docPr id="6519" name="Group 6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113" cy="165989"/>
                                <a:chOff x="0" y="0"/>
                                <a:chExt cx="269113" cy="165989"/>
                              </a:xfrm>
                            </wpg:grpSpPr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0" y="0"/>
                                  <a:ext cx="269113" cy="165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113" h="165989">
                                      <a:moveTo>
                                        <a:pt x="4826" y="0"/>
                                      </a:moveTo>
                                      <a:lnTo>
                                        <a:pt x="248519" y="147987"/>
                                      </a:lnTo>
                                      <a:lnTo>
                                        <a:pt x="214757" y="85852"/>
                                      </a:lnTo>
                                      <a:cubicBezTo>
                                        <a:pt x="213487" y="83566"/>
                                        <a:pt x="214376" y="80645"/>
                                        <a:pt x="216662" y="79375"/>
                                      </a:cubicBezTo>
                                      <a:cubicBezTo>
                                        <a:pt x="219075" y="78105"/>
                                        <a:pt x="221869" y="78994"/>
                                        <a:pt x="223139" y="81280"/>
                                      </a:cubicBezTo>
                                      <a:lnTo>
                                        <a:pt x="269113" y="165989"/>
                                      </a:lnTo>
                                      <a:lnTo>
                                        <a:pt x="172720" y="164338"/>
                                      </a:lnTo>
                                      <a:cubicBezTo>
                                        <a:pt x="170180" y="164338"/>
                                        <a:pt x="168021" y="162179"/>
                                        <a:pt x="168148" y="159512"/>
                                      </a:cubicBezTo>
                                      <a:cubicBezTo>
                                        <a:pt x="168148" y="156845"/>
                                        <a:pt x="170307" y="154813"/>
                                        <a:pt x="172974" y="154813"/>
                                      </a:cubicBezTo>
                                      <a:lnTo>
                                        <a:pt x="243437" y="156031"/>
                                      </a:lnTo>
                                      <a:lnTo>
                                        <a:pt x="0" y="8128"/>
                                      </a:lnTo>
                                      <a:lnTo>
                                        <a:pt x="4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9" style="width:21.19pt;height:13.07pt;mso-position-horizontal-relative:char;mso-position-vertical-relative:line" coordsize="2691,1659">
                      <v:shape id="Shape 518" style="position:absolute;width:2691;height:1659;left:0;top:0;" coordsize="269113,165989" path="m4826,0l248519,147987l214757,85852c213487,83566,214376,80645,216662,79375c219075,78105,221869,78994,223139,81280l269113,165989l172720,164338c170180,164338,168021,162179,168148,159512c168148,156845,170307,154813,172974,154813l243437,156031l0,8128l482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277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17EC4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7BDF30E3" w14:textId="77777777">
        <w:trPr>
          <w:trHeight w:val="148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3455B3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DRUGI </w:t>
            </w:r>
          </w:p>
          <w:p w14:paraId="79C8786F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1AC1344F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00897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BRAVO </w:t>
            </w:r>
          </w:p>
          <w:p w14:paraId="0CA5D6F3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BRAVO-CRP </w:t>
            </w:r>
          </w:p>
          <w:p w14:paraId="5133D768" w14:textId="506F3373" w:rsidR="003D4786" w:rsidRPr="00AD1C4A" w:rsidRDefault="0010402B">
            <w:pPr>
              <w:spacing w:after="0" w:line="241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Można wprowadzić w przypadku zaistnienia </w:t>
            </w:r>
            <w:r w:rsidR="007B7E04"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zwiększonego 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przewidywalnego zagrożenia wystąpieniem zdarzenia o charakterze terrorystycznym, jednak konkretny cel ataku nie został zidentyfikowany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  <w:p w14:paraId="4CDB9FC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DD2DD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057B9027" w14:textId="77777777">
        <w:trPr>
          <w:trHeight w:val="90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3750B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POZIOM </w:t>
            </w:r>
          </w:p>
          <w:p w14:paraId="4E8DF525" w14:textId="77777777" w:rsidR="003D4786" w:rsidRPr="00AD1C4A" w:rsidRDefault="0010402B">
            <w:pPr>
              <w:spacing w:after="0" w:line="259" w:lineRule="auto"/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UMIARKOWANY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797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2ABF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5E64A654" w14:textId="77777777">
        <w:trPr>
          <w:trHeight w:val="85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9D8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8931DB8" w14:textId="77777777" w:rsidR="003D4786" w:rsidRPr="00AD1C4A" w:rsidRDefault="0010402B">
            <w:pPr>
              <w:spacing w:after="0" w:line="259" w:lineRule="auto"/>
              <w:ind w:left="859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2D6C686" wp14:editId="648AFA1E">
                      <wp:extent cx="193548" cy="165608"/>
                      <wp:effectExtent l="0" t="0" r="0" b="0"/>
                      <wp:docPr id="6643" name="Group 6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" cy="165608"/>
                                <a:chOff x="0" y="0"/>
                                <a:chExt cx="193548" cy="165608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193548" cy="165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165608">
                                      <a:moveTo>
                                        <a:pt x="6096" y="0"/>
                                      </a:moveTo>
                                      <a:lnTo>
                                        <a:pt x="176018" y="144386"/>
                                      </a:lnTo>
                                      <a:lnTo>
                                        <a:pt x="152654" y="77850"/>
                                      </a:lnTo>
                                      <a:cubicBezTo>
                                        <a:pt x="151765" y="75437"/>
                                        <a:pt x="153035" y="72644"/>
                                        <a:pt x="155448" y="71755"/>
                                      </a:cubicBezTo>
                                      <a:cubicBezTo>
                                        <a:pt x="157988" y="70865"/>
                                        <a:pt x="160655" y="72262"/>
                                        <a:pt x="161544" y="74675"/>
                                      </a:cubicBezTo>
                                      <a:lnTo>
                                        <a:pt x="193548" y="165608"/>
                                      </a:lnTo>
                                      <a:lnTo>
                                        <a:pt x="98679" y="148717"/>
                                      </a:lnTo>
                                      <a:cubicBezTo>
                                        <a:pt x="96139" y="148209"/>
                                        <a:pt x="94361" y="145796"/>
                                        <a:pt x="94869" y="143128"/>
                                      </a:cubicBezTo>
                                      <a:cubicBezTo>
                                        <a:pt x="95250" y="140588"/>
                                        <a:pt x="97790" y="138810"/>
                                        <a:pt x="100330" y="139319"/>
                                      </a:cubicBezTo>
                                      <a:lnTo>
                                        <a:pt x="169917" y="151730"/>
                                      </a:lnTo>
                                      <a:lnTo>
                                        <a:pt x="0" y="736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3" style="width:15.24pt;height:13.04pt;mso-position-horizontal-relative:char;mso-position-vertical-relative:line" coordsize="1935,1656">
                      <v:shape id="Shape 517" style="position:absolute;width:1935;height:1656;left:0;top:0;" coordsize="193548,165608" path="m6096,0l176018,144386l152654,77850c151765,75437,153035,72644,155448,71755c157988,70865,160655,72262,161544,74675l193548,165608l98679,148717c96139,148209,94361,145796,94869,143128c95250,140588,97790,138810,100330,139319l169917,151730l0,7365l609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533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drugiego stopnia alarmowego należy </w:t>
            </w:r>
            <w:proofErr w:type="gramStart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wykonać  wszystkie</w:t>
            </w:r>
            <w:proofErr w:type="gramEnd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zadania wymienione dla pierwszego stopnia alarmowego.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0A8B3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427DE14E" w14:textId="77777777">
        <w:trPr>
          <w:trHeight w:val="158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564DD36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TRZECI </w:t>
            </w:r>
          </w:p>
          <w:p w14:paraId="02B43665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56976C9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ZAGROŻENIA </w:t>
            </w:r>
          </w:p>
          <w:p w14:paraId="0A2E145C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24CFD1AF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3ABEC42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CHARLIE </w:t>
            </w:r>
          </w:p>
          <w:p w14:paraId="059376F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CHARLIE-CRP </w:t>
            </w:r>
          </w:p>
          <w:p w14:paraId="0547DD8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(w przypadku zagrożeń w cyberprzestrzeni RP) </w:t>
            </w:r>
          </w:p>
          <w:p w14:paraId="3109C721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Można wprowadzić w przypadku wystąpienia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FCFA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69747C6B" w14:textId="77777777">
        <w:trPr>
          <w:trHeight w:val="15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7239490C" w14:textId="77777777" w:rsidR="003D4786" w:rsidRPr="00AD1C4A" w:rsidRDefault="0010402B">
            <w:pPr>
              <w:spacing w:after="0" w:line="259" w:lineRule="auto"/>
              <w:ind w:left="0" w:right="105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POZIOM WYSOKI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1AB437CA" w14:textId="77777777" w:rsidR="003D4786" w:rsidRPr="00AD1C4A" w:rsidRDefault="0010402B">
            <w:pPr>
              <w:spacing w:after="0" w:line="259" w:lineRule="auto"/>
              <w:ind w:left="2" w:right="2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zdarzenia potwierdzającego prawdopodobny cel ataku o charakterze terrorystycznym lub uzyskania wiarygodnych i potwierdzonych informacji o planowanym zdarzeniu o charakterze </w:t>
            </w:r>
            <w:proofErr w:type="gramStart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terrorystycznym  na</w:t>
            </w:r>
            <w:proofErr w:type="gramEnd"/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terytorium Rzeczypospolitej Polskiej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CFF8D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zmienia i odwołuje, w drodze zarządzenia, w zależności od rodzaju zagrożenia zdarzeniem o charakterze terrorystycznym, Prezes Rady Ministrów.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</w:p>
        </w:tc>
      </w:tr>
      <w:tr w:rsidR="00AD1C4A" w:rsidRPr="00AD1C4A" w14:paraId="4E080D15" w14:textId="77777777">
        <w:trPr>
          <w:trHeight w:val="70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F78D" w14:textId="77777777" w:rsidR="003D4786" w:rsidRPr="00AD1C4A" w:rsidRDefault="0010402B">
            <w:pPr>
              <w:tabs>
                <w:tab w:val="center" w:pos="1131"/>
              </w:tabs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D1C4A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42AA2FE8" wp14:editId="15FCBD69">
                      <wp:extent cx="193548" cy="165481"/>
                      <wp:effectExtent l="0" t="0" r="0" b="0"/>
                      <wp:docPr id="6145" name="Group 6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" cy="165481"/>
                                <a:chOff x="0" y="0"/>
                                <a:chExt cx="193548" cy="165481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0" y="0"/>
                                  <a:ext cx="193548" cy="165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48" h="165481">
                                      <a:moveTo>
                                        <a:pt x="6096" y="0"/>
                                      </a:moveTo>
                                      <a:lnTo>
                                        <a:pt x="176030" y="144398"/>
                                      </a:lnTo>
                                      <a:lnTo>
                                        <a:pt x="152654" y="77724"/>
                                      </a:lnTo>
                                      <a:cubicBezTo>
                                        <a:pt x="151765" y="75311"/>
                                        <a:pt x="153035" y="72517"/>
                                        <a:pt x="155448" y="71755"/>
                                      </a:cubicBezTo>
                                      <a:cubicBezTo>
                                        <a:pt x="157988" y="70866"/>
                                        <a:pt x="160655" y="72136"/>
                                        <a:pt x="161544" y="74676"/>
                                      </a:cubicBezTo>
                                      <a:lnTo>
                                        <a:pt x="193548" y="165481"/>
                                      </a:lnTo>
                                      <a:lnTo>
                                        <a:pt x="98679" y="148590"/>
                                      </a:lnTo>
                                      <a:cubicBezTo>
                                        <a:pt x="96139" y="148210"/>
                                        <a:pt x="94361" y="145669"/>
                                        <a:pt x="94869" y="143129"/>
                                      </a:cubicBezTo>
                                      <a:cubicBezTo>
                                        <a:pt x="95250" y="140462"/>
                                        <a:pt x="97790" y="138811"/>
                                        <a:pt x="100330" y="139192"/>
                                      </a:cubicBezTo>
                                      <a:lnTo>
                                        <a:pt x="169741" y="151572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A7EB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45" style="width:15.24pt;height:13.03pt;mso-position-horizontal-relative:char;mso-position-vertical-relative:line" coordsize="1935,1654">
                      <v:shape id="Shape 795" style="position:absolute;width:1935;height:1654;left:0;top:0;" coordsize="193548,165481" path="m6096,0l176030,144398l152654,77724c151765,75311,153035,72517,155448,71755c157988,70866,160655,72136,161544,74676l193548,165481l98679,148590c96139,148210,94361,145669,94869,143129c95250,140462,97790,138811,100330,139192l169741,151572l0,7239l6096,0x">
                        <v:stroke weight="0pt" endcap="flat" joinstyle="miter" miterlimit="10" on="false" color="#000000" opacity="0"/>
                        <v:fill on="true" color="#4a7ebb"/>
                      </v:shape>
                    </v:group>
                  </w:pict>
                </mc:Fallback>
              </mc:AlternateConten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E88" w14:textId="77777777" w:rsidR="003D4786" w:rsidRPr="00AD1C4A" w:rsidRDefault="0010402B">
            <w:pPr>
              <w:spacing w:after="0" w:line="259" w:lineRule="auto"/>
              <w:ind w:left="2" w:right="4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trzeciego stopnia alarmowego należy wykonać wszystkie zadania wymienione dla pierwszego i drugiego stopnia alarmowego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826DF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4E60A143" w14:textId="77777777">
        <w:trPr>
          <w:trHeight w:val="30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25EAB0D4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CZWARTY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378E7275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CA3E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6B3B7458" w14:textId="77777777">
        <w:trPr>
          <w:trHeight w:val="1059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C17612D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STOPIEŃ </w:t>
            </w:r>
          </w:p>
          <w:p w14:paraId="57F7F362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>ZAGROŻENIA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40D024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DELTA </w:t>
            </w:r>
          </w:p>
          <w:p w14:paraId="777DD13D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DELTA-CRP</w:t>
            </w: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0D0FB09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(w przypadku zagrożeń w cyberprzestrzeni RP) Można wprowadzić w przypadku wystąpienia zdarzenia o charakterze terrorystycznym lub gdy uzyskane informacje wskazują na zaawansowaną fazę przygotowań do zdarzenia o charakterze terrorystycznym na terytorium Rzeczypospolitej Polskiej.</w:t>
            </w:r>
            <w:r w:rsidRPr="00AD1C4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512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269C003C" w14:textId="77777777">
        <w:trPr>
          <w:trHeight w:val="125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EB47E2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POZIOM </w:t>
            </w:r>
          </w:p>
          <w:p w14:paraId="773182F0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BARDZO </w:t>
            </w:r>
          </w:p>
          <w:p w14:paraId="41792939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WYSOKI</w:t>
            </w: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93F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20D" w14:textId="77777777" w:rsidR="003D4786" w:rsidRPr="00AD1C4A" w:rsidRDefault="003D4786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1C4A" w:rsidRPr="00AD1C4A" w14:paraId="559BF64C" w14:textId="77777777">
        <w:trPr>
          <w:trHeight w:val="70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A86" w14:textId="77777777" w:rsidR="003D4786" w:rsidRPr="00AD1C4A" w:rsidRDefault="0010402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085" w14:textId="77777777" w:rsidR="003D4786" w:rsidRPr="00AD1C4A" w:rsidRDefault="0010402B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Po wprowadzeniu czwartego stopnia alarmowego należy wykonać wszystkie zadania wymienione dla pierwszego, drugiego i trzeciego stopnia alarmowego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FFE" w14:textId="77777777" w:rsidR="003D4786" w:rsidRPr="00AD1C4A" w:rsidRDefault="0010402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D1C4A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</w:p>
        </w:tc>
      </w:tr>
    </w:tbl>
    <w:p w14:paraId="5B44B632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14930E" w14:textId="39222DA3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5A73D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AD1C4A">
        <w:rPr>
          <w:rFonts w:ascii="Times New Roman" w:hAnsi="Times New Roman" w:cs="Times New Roman"/>
          <w:b/>
          <w:color w:val="000000" w:themeColor="text1"/>
          <w:sz w:val="22"/>
          <w:u w:val="single" w:color="444444"/>
        </w:rPr>
        <w:t>PODSTAWA  PRAWNA</w:t>
      </w:r>
      <w:proofErr w:type="gramEnd"/>
      <w:r w:rsidRPr="00AD1C4A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651B3E1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612A1F12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t>Ustawa z dnia 10 czerwca 2016 r. o działaniach antyterrorystycznych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7F6D526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435BE3F4" w14:textId="77777777" w:rsidR="003D4786" w:rsidRPr="00AD1C4A" w:rsidRDefault="0010402B">
      <w:pPr>
        <w:spacing w:after="0" w:line="239" w:lineRule="auto"/>
        <w:ind w:left="-5" w:right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t>Rozporządzenie Prezesa Rady Ministrów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z dnia 25 lipca 2016 r. w sprawie zakresu przedsięwzięć wykonywanych </w:t>
      </w:r>
      <w:proofErr w:type="gramStart"/>
      <w:r w:rsidRPr="00AD1C4A">
        <w:rPr>
          <w:rFonts w:ascii="Times New Roman" w:hAnsi="Times New Roman" w:cs="Times New Roman"/>
          <w:color w:val="000000" w:themeColor="text1"/>
          <w:sz w:val="22"/>
        </w:rPr>
        <w:t>w  poszczególnych</w:t>
      </w:r>
      <w:proofErr w:type="gramEnd"/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stopniach alarmowych i stopniach alarmowych CRP </w:t>
      </w:r>
    </w:p>
    <w:p w14:paraId="3744D69E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66EA301B" w14:textId="77777777" w:rsidR="003D4786" w:rsidRPr="00AD1C4A" w:rsidRDefault="0010402B" w:rsidP="00CE1DC7">
      <w:pPr>
        <w:spacing w:after="0" w:line="23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  <w:u w:val="single" w:color="2E488C"/>
        </w:rPr>
        <w:lastRenderedPageBreak/>
        <w:t>Zarządzenie Nr 18 Prezesa Rady Ministrów z dnia 2 marca 2016</w:t>
      </w: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r. w sprawie wykazu przedsięwzięć i </w:t>
      </w:r>
      <w:proofErr w:type="gramStart"/>
      <w:r w:rsidRPr="00AD1C4A">
        <w:rPr>
          <w:rFonts w:ascii="Times New Roman" w:hAnsi="Times New Roman" w:cs="Times New Roman"/>
          <w:color w:val="000000" w:themeColor="text1"/>
          <w:sz w:val="22"/>
        </w:rPr>
        <w:t>procedur  systemu</w:t>
      </w:r>
      <w:proofErr w:type="gramEnd"/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zarządzania kryzysowego </w:t>
      </w:r>
    </w:p>
    <w:p w14:paraId="41446B4D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8D54D99" w14:textId="77777777" w:rsidR="003D4786" w:rsidRPr="00AD1C4A" w:rsidRDefault="0010402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A0EE49D" w14:textId="606BB4E8" w:rsidR="00AD1C4A" w:rsidRPr="00AD1C4A" w:rsidRDefault="0010402B" w:rsidP="00AD1C4A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AD1C4A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159D293" w14:textId="497DF850" w:rsidR="003D4786" w:rsidRDefault="003D4786">
      <w:pPr>
        <w:spacing w:after="10"/>
        <w:ind w:left="-5" w:right="0"/>
      </w:pPr>
    </w:p>
    <w:sectPr w:rsidR="003D4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21" w:bottom="1810" w:left="1416" w:header="74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9971" w14:textId="77777777" w:rsidR="003E7E21" w:rsidRDefault="003E7E21">
      <w:pPr>
        <w:spacing w:after="0" w:line="240" w:lineRule="auto"/>
      </w:pPr>
      <w:r>
        <w:separator/>
      </w:r>
    </w:p>
  </w:endnote>
  <w:endnote w:type="continuationSeparator" w:id="0">
    <w:p w14:paraId="65E724DA" w14:textId="77777777" w:rsidR="003E7E21" w:rsidRDefault="003E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A7C8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6AB56464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737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4893F327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8CEA" w14:textId="77777777" w:rsidR="003D4786" w:rsidRDefault="0010402B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6CA0C0B3" w14:textId="77777777" w:rsidR="003D4786" w:rsidRDefault="0010402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2A51" w14:textId="77777777" w:rsidR="003E7E21" w:rsidRDefault="003E7E21">
      <w:pPr>
        <w:spacing w:after="0" w:line="240" w:lineRule="auto"/>
      </w:pPr>
      <w:r>
        <w:separator/>
      </w:r>
    </w:p>
  </w:footnote>
  <w:footnote w:type="continuationSeparator" w:id="0">
    <w:p w14:paraId="01C261A5" w14:textId="77777777" w:rsidR="003E7E21" w:rsidRDefault="003E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05B46076CE4164BCCE849A7D425816"/>
      </w:placeholder>
      <w:temporary/>
      <w:showingPlcHdr/>
      <w15:appearance w15:val="hidden"/>
    </w:sdtPr>
    <w:sdtEndPr/>
    <w:sdtContent>
      <w:p w14:paraId="2A11F3BA" w14:textId="77777777" w:rsidR="00CE1DC7" w:rsidRDefault="00CE1DC7">
        <w:pPr>
          <w:pStyle w:val="Nagwek"/>
        </w:pPr>
        <w:r>
          <w:t>[Wpisz tutaj]</w:t>
        </w:r>
      </w:p>
    </w:sdtContent>
  </w:sdt>
  <w:p w14:paraId="3101B2C3" w14:textId="265871C9" w:rsidR="003D4786" w:rsidRDefault="003D4786">
    <w:pPr>
      <w:spacing w:after="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3FA" w14:textId="77777777" w:rsidR="00CE1DC7" w:rsidRDefault="00CE1DC7" w:rsidP="00CE1DC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162419"/>
      <w:placeholder>
        <w:docPart w:val="A83CD7A3DDD54D2BAFA3D7647AF00AEA"/>
      </w:placeholder>
      <w:temporary/>
      <w:showingPlcHdr/>
      <w15:appearance w15:val="hidden"/>
    </w:sdtPr>
    <w:sdtEndPr/>
    <w:sdtContent>
      <w:p w14:paraId="29800AE1" w14:textId="77777777" w:rsidR="00CE1DC7" w:rsidRDefault="00CE1DC7">
        <w:pPr>
          <w:pStyle w:val="Nagwek"/>
        </w:pPr>
        <w:r>
          <w:t>[Wpisz tutaj]</w:t>
        </w:r>
      </w:p>
    </w:sdtContent>
  </w:sdt>
  <w:p w14:paraId="645705FA" w14:textId="4A5C8542" w:rsidR="003D4786" w:rsidRDefault="003D4786">
    <w:pPr>
      <w:spacing w:after="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B"/>
    <w:multiLevelType w:val="hybridMultilevel"/>
    <w:tmpl w:val="93AEF7A8"/>
    <w:lvl w:ilvl="0" w:tplc="959AC232">
      <w:start w:val="1"/>
      <w:numFmt w:val="decimal"/>
      <w:lvlText w:val="%1."/>
      <w:lvlJc w:val="left"/>
      <w:pPr>
        <w:ind w:left="2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2E7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C2B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8F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857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C4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1C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26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217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65A7F"/>
    <w:multiLevelType w:val="hybridMultilevel"/>
    <w:tmpl w:val="1C5E8802"/>
    <w:lvl w:ilvl="0" w:tplc="2EC6B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861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E38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208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CAA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9E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C6C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E25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C2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A5C3F"/>
    <w:multiLevelType w:val="hybridMultilevel"/>
    <w:tmpl w:val="31CCDF6C"/>
    <w:lvl w:ilvl="0" w:tplc="B4A82A34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AA6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0C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26A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EAF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423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087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221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45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053327">
    <w:abstractNumId w:val="0"/>
  </w:num>
  <w:num w:numId="2" w16cid:durableId="1235824473">
    <w:abstractNumId w:val="2"/>
  </w:num>
  <w:num w:numId="3" w16cid:durableId="7008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86"/>
    <w:rsid w:val="0010402B"/>
    <w:rsid w:val="003D4786"/>
    <w:rsid w:val="003E7E21"/>
    <w:rsid w:val="005D6E9B"/>
    <w:rsid w:val="007B7E04"/>
    <w:rsid w:val="00AD1C4A"/>
    <w:rsid w:val="00CE1DC7"/>
    <w:rsid w:val="00E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878"/>
  <w15:docId w15:val="{36292285-6092-49C7-B0AC-4F2E1951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right="3" w:hanging="10"/>
    </w:pPr>
    <w:rPr>
      <w:rFonts w:ascii="Arial" w:eastAsia="Arial" w:hAnsi="Arial" w:cs="Arial"/>
      <w:color w:val="44444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DC7"/>
    <w:rPr>
      <w:rFonts w:ascii="Arial" w:eastAsia="Arial" w:hAnsi="Arial" w:cs="Arial"/>
      <w:color w:val="44444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5B46076CE4164BCCE849A7D425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D983E6-5448-450E-8868-6BF0831C126B}"/>
      </w:docPartPr>
      <w:docPartBody>
        <w:p w:rsidR="00A557C8" w:rsidRDefault="00051267" w:rsidP="00051267">
          <w:pPr>
            <w:pStyle w:val="1F05B46076CE4164BCCE849A7D425816"/>
          </w:pPr>
          <w:r>
            <w:t>[Wpisz tutaj]</w:t>
          </w:r>
        </w:p>
      </w:docPartBody>
    </w:docPart>
    <w:docPart>
      <w:docPartPr>
        <w:name w:val="A83CD7A3DDD54D2BAFA3D7647AF00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CFD0F-3312-4499-9ED1-47D8CA70993A}"/>
      </w:docPartPr>
      <w:docPartBody>
        <w:p w:rsidR="00A557C8" w:rsidRDefault="00051267" w:rsidP="00051267">
          <w:pPr>
            <w:pStyle w:val="A83CD7A3DDD54D2BAFA3D7647AF00AEA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67"/>
    <w:rsid w:val="00051267"/>
    <w:rsid w:val="007C42FC"/>
    <w:rsid w:val="0085742D"/>
    <w:rsid w:val="00A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05B46076CE4164BCCE849A7D425816">
    <w:name w:val="1F05B46076CE4164BCCE849A7D425816"/>
    <w:rsid w:val="00051267"/>
  </w:style>
  <w:style w:type="paragraph" w:customStyle="1" w:styleId="A83CD7A3DDD54D2BAFA3D7647AF00AEA">
    <w:name w:val="A83CD7A3DDD54D2BAFA3D7647AF00AEA"/>
    <w:rsid w:val="00051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Bosiacki</dc:creator>
  <cp:keywords/>
  <cp:lastModifiedBy>DELL</cp:lastModifiedBy>
  <cp:revision>2</cp:revision>
  <dcterms:created xsi:type="dcterms:W3CDTF">2022-04-20T09:14:00Z</dcterms:created>
  <dcterms:modified xsi:type="dcterms:W3CDTF">2022-04-20T09:14:00Z</dcterms:modified>
</cp:coreProperties>
</file>