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D3" w:rsidRPr="00966D70" w:rsidRDefault="000822D3" w:rsidP="00966D70">
      <w:pPr>
        <w:keepNext/>
        <w:keepLines/>
        <w:spacing w:after="0"/>
        <w:ind w:left="299" w:hanging="10"/>
        <w:jc w:val="right"/>
        <w:outlineLvl w:val="1"/>
        <w:rPr>
          <w:rFonts w:eastAsia="Times New Roman" w:cstheme="minorHAnsi"/>
          <w:color w:val="000000"/>
          <w:lang w:eastAsia="pl-PL"/>
        </w:rPr>
      </w:pPr>
      <w:bookmarkStart w:id="0" w:name="_Toc521876453"/>
      <w:r w:rsidRPr="00966D70">
        <w:rPr>
          <w:rFonts w:eastAsia="Times New Roman" w:cstheme="minorHAnsi"/>
          <w:color w:val="000000"/>
          <w:lang w:eastAsia="pl-PL"/>
        </w:rPr>
        <w:t>Załącznik nr 3</w:t>
      </w:r>
      <w:r w:rsidR="00966D70" w:rsidRPr="00966D70">
        <w:rPr>
          <w:rFonts w:eastAsia="Times New Roman" w:cstheme="minorHAnsi"/>
          <w:color w:val="000000"/>
          <w:lang w:eastAsia="pl-PL"/>
        </w:rPr>
        <w:t xml:space="preserve"> do SWZ</w:t>
      </w:r>
      <w:r w:rsidRPr="00966D70">
        <w:rPr>
          <w:rFonts w:eastAsia="Times New Roman" w:cstheme="minorHAnsi"/>
          <w:color w:val="000000"/>
          <w:lang w:eastAsia="pl-PL"/>
        </w:rPr>
        <w:t xml:space="preserve"> – Wykaz osób</w:t>
      </w:r>
      <w:bookmarkEnd w:id="0"/>
    </w:p>
    <w:p w:rsidR="000822D3" w:rsidRPr="00966D70" w:rsidRDefault="000822D3" w:rsidP="000822D3">
      <w:pPr>
        <w:spacing w:after="5" w:line="276" w:lineRule="auto"/>
        <w:ind w:left="4962"/>
        <w:jc w:val="both"/>
        <w:rPr>
          <w:rFonts w:eastAsia="Times New Roman" w:cstheme="minorHAnsi"/>
          <w:color w:val="000000"/>
          <w:lang w:eastAsia="pl-PL"/>
        </w:rPr>
      </w:pPr>
      <w:r w:rsidRPr="00966D70">
        <w:rPr>
          <w:rFonts w:eastAsia="Times New Roman"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3B31A" wp14:editId="0D4AAE29">
                <wp:simplePos x="0" y="0"/>
                <wp:positionH relativeFrom="column">
                  <wp:posOffset>6350</wp:posOffset>
                </wp:positionH>
                <wp:positionV relativeFrom="paragraph">
                  <wp:posOffset>252095</wp:posOffset>
                </wp:positionV>
                <wp:extent cx="2724150" cy="829945"/>
                <wp:effectExtent l="0" t="0" r="19050" b="2730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829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8022C1A" id="Prostokąt zaokrąglony 3" o:spid="_x0000_s1026" style="position:absolute;margin-left:.5pt;margin-top:19.85pt;width:214.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t5mQIAAC0FAAAOAAAAZHJzL2Uyb0RvYy54bWysVM2O2yAQvlfqOyDuWcde589aZ7WKk6rS&#10;to267QMQg226GFwgcbJVj/tm+2AdsJMm3UtV1QcMDHwz38w33Nzua4F2TBuuZIrDqyFGTOaKclmm&#10;+OuX1WCKkbFEUiKUZCk+MINv52/f3LRNwiJVKUGZRgAiTdI2Ka6sbZIgMHnFamKuVMMkGAula2Jh&#10;qcuAatICei2CaDgcB63StNEqZ8bAbtYZ8dzjFwXL7aeiMMwikWKIzfpR+3HjxmB+Q5JSk6bieR8G&#10;+YcoasIlOD1BZcQStNX8FVTNc62MKuxVrupAFQXPmecAbMLhH2weKtIwzwWSY5pTmsz/g80/7tYa&#10;cZria4wkqaFEawjQqseXZ4ueiHrUL88l1O6Arl2y2sYkcOehWWtH1zT3Kn80SKpFRWTJ7rRWbcUI&#10;hRBDdz64uOAWBq6iTftBUfBFtlb5vO0LXTtAyAja+/IcTuVhe4ty2IwmURyOoIo52KbRbBaPvAuS&#10;HG832th3TNXITVKs1VbSz6AB74Ls7o31NaI9U0K/YVTUAiq+IwKF4/F40iP2hwOSHDHdTalWXAiv&#10;GSFRm+LZKBp5cKMEp87os6LLzUJoBKBAwn897MUxH54HcxlbSurnlnDRzcG5kA4PEtCH7lLhZfVj&#10;Npwtp8tpPIij8XIQD7NscLdaxIPxKpyMsutsscjCny60ME4qTimTLrqjxMP47yTUN1snzpPIL1iY&#10;c7Ir/70mG1yGAbrwrI5/z85LxamjU9lG0QMoRauuZ+GNgUml9BNGLfRris33LdEMI/FegtpmYRy7&#10;BveLeDSJYKHPLZtzC5E5QKXYYtRNF7Z7FLaN5mUFnkJfVqnuQKEFt0cpd1H1uoae9Az698M1/fna&#10;n/r9ys1/AQAA//8DAFBLAwQUAAYACAAAACEA0d25nd4AAAAIAQAADwAAAGRycy9kb3ducmV2Lnht&#10;bEyPwU7DMBBE70j8g7VI3KhNW1IIcSpUCQn1BAW1ys2NFycQr0PstuHvWU5wnJnV7JtiOfpOHHGI&#10;bSAN1xMFAqkOtiWn4e318eoWREyGrOkCoYZvjLAsz88Kk9twohc8bpITXEIxNxqalPpcylg36E2c&#10;hB6Js/cweJNYDk7awZy43HdyqlQmvWmJPzSmx1WD9efm4DVU22w63FQ7Wq9X1dOY9c/u48tpfXkx&#10;PtyDSDimv2P4xWd0KJlpHw5ko+hY85KkYXa3AMHxfKbY2LO/UHOQZSH/Dyh/AAAA//8DAFBLAQIt&#10;ABQABgAIAAAAIQC2gziS/gAAAOEBAAATAAAAAAAAAAAAAAAAAAAAAABbQ29udGVudF9UeXBlc10u&#10;eG1sUEsBAi0AFAAGAAgAAAAhADj9If/WAAAAlAEAAAsAAAAAAAAAAAAAAAAALwEAAF9yZWxzLy5y&#10;ZWxzUEsBAi0AFAAGAAgAAAAhAHp+K3mZAgAALQUAAA4AAAAAAAAAAAAAAAAALgIAAGRycy9lMm9E&#10;b2MueG1sUEsBAi0AFAAGAAgAAAAhANHduZ3eAAAACAEAAA8AAAAAAAAAAAAAAAAA8wQAAGRycy9k&#10;b3ducmV2LnhtbFBLBQYAAAAABAAEAPMAAAD+BQAAAAA=&#10;" filled="f"/>
            </w:pict>
          </mc:Fallback>
        </mc:AlternateContent>
      </w:r>
      <w:r w:rsidRPr="00966D70">
        <w:rPr>
          <w:rFonts w:eastAsia="Times New Roman" w:cstheme="minorHAnsi"/>
          <w:color w:val="000000"/>
          <w:lang w:eastAsia="pl-PL"/>
        </w:rPr>
        <w:tab/>
      </w:r>
      <w:r w:rsidRPr="00966D70">
        <w:rPr>
          <w:rFonts w:eastAsia="Times New Roman" w:cstheme="minorHAnsi"/>
          <w:color w:val="000000"/>
          <w:lang w:eastAsia="pl-PL"/>
        </w:rPr>
        <w:tab/>
      </w:r>
      <w:r w:rsidRPr="00966D70">
        <w:rPr>
          <w:rFonts w:eastAsia="Times New Roman" w:cstheme="minorHAnsi"/>
          <w:color w:val="000000"/>
          <w:lang w:eastAsia="pl-PL"/>
        </w:rPr>
        <w:tab/>
      </w:r>
      <w:r w:rsidRPr="00966D70">
        <w:rPr>
          <w:rFonts w:eastAsia="Times New Roman" w:cstheme="minorHAnsi"/>
          <w:color w:val="000000"/>
          <w:lang w:eastAsia="pl-PL"/>
        </w:rPr>
        <w:tab/>
      </w:r>
      <w:r w:rsidRPr="00966D70">
        <w:rPr>
          <w:rFonts w:eastAsia="Times New Roman" w:cstheme="minorHAnsi"/>
          <w:color w:val="000000"/>
          <w:lang w:eastAsia="pl-PL"/>
        </w:rPr>
        <w:tab/>
      </w:r>
      <w:r w:rsidRPr="00966D70">
        <w:rPr>
          <w:rFonts w:eastAsia="Times New Roman" w:cstheme="minorHAnsi"/>
          <w:color w:val="000000"/>
          <w:lang w:eastAsia="pl-PL"/>
        </w:rPr>
        <w:tab/>
        <w:t>………………., dn. …………….</w:t>
      </w:r>
    </w:p>
    <w:p w:rsidR="000822D3" w:rsidRPr="00966D70" w:rsidRDefault="000822D3" w:rsidP="000822D3">
      <w:pPr>
        <w:spacing w:after="5" w:line="276" w:lineRule="auto"/>
        <w:ind w:left="4962"/>
        <w:jc w:val="both"/>
        <w:rPr>
          <w:rFonts w:eastAsia="Times New Roman" w:cstheme="minorHAnsi"/>
          <w:color w:val="000000"/>
        </w:rPr>
      </w:pPr>
    </w:p>
    <w:p w:rsidR="000822D3" w:rsidRPr="00966D70" w:rsidRDefault="000822D3" w:rsidP="000822D3">
      <w:pPr>
        <w:autoSpaceDE w:val="0"/>
        <w:autoSpaceDN w:val="0"/>
        <w:adjustRightInd w:val="0"/>
        <w:spacing w:after="5" w:line="276" w:lineRule="auto"/>
        <w:ind w:left="437" w:hanging="10"/>
        <w:jc w:val="both"/>
        <w:rPr>
          <w:rFonts w:eastAsia="Calibri" w:cstheme="minorHAnsi"/>
          <w:color w:val="000000"/>
          <w:highlight w:val="yellow"/>
          <w:lang w:eastAsia="pl-PL"/>
        </w:rPr>
      </w:pPr>
    </w:p>
    <w:p w:rsidR="000822D3" w:rsidRPr="00966D70" w:rsidRDefault="000822D3" w:rsidP="000822D3">
      <w:pPr>
        <w:suppressAutoHyphens/>
        <w:spacing w:before="120" w:after="5" w:line="276" w:lineRule="auto"/>
        <w:ind w:left="437" w:hanging="10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0822D3" w:rsidRPr="00966D70" w:rsidRDefault="000822D3" w:rsidP="000822D3">
      <w:pPr>
        <w:keepNext/>
        <w:spacing w:after="5" w:line="276" w:lineRule="auto"/>
        <w:ind w:left="437" w:hanging="10"/>
        <w:jc w:val="both"/>
        <w:outlineLvl w:val="4"/>
        <w:rPr>
          <w:rFonts w:eastAsia="Times New Roman" w:cstheme="minorHAnsi"/>
          <w:color w:val="000000"/>
          <w:u w:val="single"/>
          <w:lang w:eastAsia="pl-PL"/>
        </w:rPr>
      </w:pPr>
      <w:r w:rsidRPr="00966D70">
        <w:rPr>
          <w:rFonts w:eastAsia="Times New Roman" w:cstheme="minorHAnsi"/>
          <w:color w:val="000000"/>
          <w:lang w:eastAsia="pl-PL"/>
        </w:rPr>
        <w:t xml:space="preserve">              (pieczęć adresowa Wykonawcy) </w:t>
      </w:r>
    </w:p>
    <w:p w:rsidR="000822D3" w:rsidRPr="00966D70" w:rsidRDefault="000822D3" w:rsidP="000822D3">
      <w:pPr>
        <w:suppressAutoHyphens/>
        <w:spacing w:after="5" w:line="276" w:lineRule="auto"/>
        <w:ind w:left="437" w:hanging="10"/>
        <w:jc w:val="center"/>
        <w:rPr>
          <w:rFonts w:eastAsia="Times New Roman" w:cstheme="minorHAnsi"/>
          <w:b/>
          <w:color w:val="000000"/>
          <w:lang w:eastAsia="pl-PL"/>
        </w:rPr>
      </w:pPr>
      <w:r w:rsidRPr="00966D70">
        <w:rPr>
          <w:rFonts w:eastAsia="Times New Roman" w:cstheme="minorHAnsi"/>
          <w:b/>
          <w:color w:val="000000"/>
          <w:lang w:eastAsia="pl-PL"/>
        </w:rPr>
        <w:t>WYKAZ OSÓB SKIEROWANYCH PRZEZ WYKONAWCĘ DO REALIZACJI ZAMÓWIENIA PUBLICZNEGO</w:t>
      </w:r>
    </w:p>
    <w:p w:rsidR="00E62763" w:rsidRPr="00E62763" w:rsidRDefault="000822D3" w:rsidP="00E62763">
      <w:pPr>
        <w:jc w:val="both"/>
        <w:rPr>
          <w:rFonts w:eastAsiaTheme="majorEastAsia" w:cstheme="minorHAnsi"/>
          <w:b/>
          <w:u w:val="single"/>
        </w:rPr>
      </w:pPr>
      <w:r w:rsidRPr="00966D70">
        <w:rPr>
          <w:rFonts w:eastAsia="Calibri" w:cstheme="minorHAnsi"/>
          <w:color w:val="000000"/>
        </w:rPr>
        <w:t>Składając ofertę w postępowaniu prowadzonym w t</w:t>
      </w:r>
      <w:r w:rsidR="00B81A0E" w:rsidRPr="00966D70">
        <w:rPr>
          <w:rFonts w:eastAsia="Calibri" w:cstheme="minorHAnsi"/>
          <w:color w:val="000000"/>
        </w:rPr>
        <w:t xml:space="preserve">rybie podstawowym </w:t>
      </w:r>
      <w:r w:rsidR="001C3A06" w:rsidRPr="00966D70">
        <w:rPr>
          <w:rFonts w:eastAsia="Calibri" w:cstheme="minorHAnsi"/>
          <w:color w:val="000000"/>
        </w:rPr>
        <w:t xml:space="preserve">(negocjacje fakultatywne) </w:t>
      </w:r>
      <w:r w:rsidRPr="00966D70">
        <w:rPr>
          <w:rFonts w:eastAsia="Calibri" w:cstheme="minorHAnsi"/>
          <w:color w:val="000000"/>
        </w:rPr>
        <w:t xml:space="preserve"> na</w:t>
      </w:r>
      <w:r w:rsidR="004B3D45" w:rsidRPr="00966D70">
        <w:rPr>
          <w:rFonts w:eastAsia="Calibri" w:cstheme="minorHAnsi"/>
          <w:color w:val="000000"/>
        </w:rPr>
        <w:t xml:space="preserve"> </w:t>
      </w:r>
      <w:r w:rsidR="004B3D45" w:rsidRPr="00841243">
        <w:rPr>
          <w:rFonts w:eastAsia="Calibri" w:cstheme="minorHAnsi"/>
          <w:b/>
          <w:color w:val="000000"/>
        </w:rPr>
        <w:t>„</w:t>
      </w:r>
      <w:r w:rsidR="008076AC" w:rsidRPr="00CC0C52">
        <w:rPr>
          <w:rFonts w:eastAsiaTheme="majorEastAsia" w:cstheme="minorHAnsi"/>
          <w:b/>
        </w:rPr>
        <w:t xml:space="preserve">Remont </w:t>
      </w:r>
      <w:r w:rsidR="008076AC">
        <w:rPr>
          <w:rFonts w:eastAsiaTheme="majorEastAsia" w:cstheme="minorHAnsi"/>
          <w:b/>
        </w:rPr>
        <w:t>instalacji podgrzania wody w Ośrodku Szkolenia i Wychowania w Mrągowie</w:t>
      </w:r>
      <w:r w:rsidR="00841243" w:rsidRPr="00841243">
        <w:rPr>
          <w:b/>
        </w:rPr>
        <w:t>”</w:t>
      </w:r>
    </w:p>
    <w:p w:rsidR="000822D3" w:rsidRPr="00966D70" w:rsidRDefault="000822D3" w:rsidP="00841243">
      <w:pPr>
        <w:spacing w:after="5" w:line="276" w:lineRule="auto"/>
        <w:jc w:val="both"/>
        <w:rPr>
          <w:rFonts w:eastAsia="Times New Roman" w:cstheme="minorHAnsi"/>
          <w:b/>
          <w:i/>
          <w:color w:val="000000"/>
          <w:lang w:eastAsia="pl-PL"/>
        </w:rPr>
      </w:pPr>
      <w:r w:rsidRPr="00966D70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 w:rsidRPr="00966D70">
        <w:rPr>
          <w:rFonts w:eastAsia="Calibri" w:cstheme="minorHAnsi"/>
          <w:color w:val="000000"/>
        </w:rPr>
        <w:t>oświadczam, że osoba które będzie uczestniczyć w wykonywaniu zamówienia, spełnia wymagane warunki udziału w postępowaniu.</w:t>
      </w:r>
    </w:p>
    <w:p w:rsidR="000822D3" w:rsidRPr="00966D70" w:rsidRDefault="000822D3" w:rsidP="000822D3">
      <w:pPr>
        <w:spacing w:after="5" w:line="276" w:lineRule="auto"/>
        <w:ind w:left="437" w:hanging="10"/>
        <w:jc w:val="both"/>
        <w:rPr>
          <w:rFonts w:eastAsia="Times New Roman" w:cstheme="minorHAnsi"/>
          <w:b/>
          <w:color w:val="000000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1139"/>
        <w:gridCol w:w="2194"/>
        <w:gridCol w:w="2151"/>
        <w:gridCol w:w="2085"/>
        <w:gridCol w:w="1559"/>
      </w:tblGrid>
      <w:tr w:rsidR="000822D3" w:rsidRPr="00966D70" w:rsidTr="006B023B">
        <w:trPr>
          <w:trHeight w:val="451"/>
        </w:trPr>
        <w:tc>
          <w:tcPr>
            <w:tcW w:w="9776" w:type="dxa"/>
            <w:gridSpan w:val="6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left="437" w:right="69" w:hanging="10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WYKAZ OSÓB</w:t>
            </w:r>
          </w:p>
        </w:tc>
      </w:tr>
      <w:tr w:rsidR="000822D3" w:rsidRPr="00966D70" w:rsidTr="00966D70">
        <w:trPr>
          <w:trHeight w:val="464"/>
        </w:trPr>
        <w:tc>
          <w:tcPr>
            <w:tcW w:w="648" w:type="dxa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right="69" w:hanging="18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A</w:t>
            </w:r>
          </w:p>
        </w:tc>
        <w:tc>
          <w:tcPr>
            <w:tcW w:w="1139" w:type="dxa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right="69" w:hanging="18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B</w:t>
            </w:r>
          </w:p>
        </w:tc>
        <w:tc>
          <w:tcPr>
            <w:tcW w:w="2194" w:type="dxa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right="69" w:hanging="18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C</w:t>
            </w:r>
          </w:p>
        </w:tc>
        <w:tc>
          <w:tcPr>
            <w:tcW w:w="4236" w:type="dxa"/>
            <w:gridSpan w:val="2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right="69" w:hanging="18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D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0822D3" w:rsidRPr="00966D70" w:rsidRDefault="000822D3" w:rsidP="000822D3">
            <w:pPr>
              <w:spacing w:before="120" w:after="120" w:line="267" w:lineRule="auto"/>
              <w:ind w:right="69" w:hanging="18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u w:val="single"/>
                <w:lang w:eastAsia="pl-PL"/>
              </w:rPr>
              <w:t>E</w:t>
            </w:r>
          </w:p>
        </w:tc>
      </w:tr>
      <w:tr w:rsidR="000822D3" w:rsidRPr="00966D70" w:rsidTr="00966D70">
        <w:trPr>
          <w:trHeight w:val="769"/>
        </w:trPr>
        <w:tc>
          <w:tcPr>
            <w:tcW w:w="648" w:type="dxa"/>
            <w:vMerge w:val="restart"/>
            <w:shd w:val="clear" w:color="auto" w:fill="DEEAF6"/>
            <w:vAlign w:val="center"/>
          </w:tcPr>
          <w:p w:rsidR="000822D3" w:rsidRPr="00966D70" w:rsidRDefault="000822D3" w:rsidP="000822D3">
            <w:pPr>
              <w:spacing w:after="5" w:line="267" w:lineRule="auto"/>
              <w:ind w:hanging="1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139" w:type="dxa"/>
            <w:vMerge w:val="restart"/>
            <w:shd w:val="clear" w:color="auto" w:fill="DEEAF6"/>
            <w:vAlign w:val="center"/>
          </w:tcPr>
          <w:p w:rsidR="000822D3" w:rsidRPr="00966D70" w:rsidRDefault="000822D3" w:rsidP="000822D3">
            <w:pPr>
              <w:spacing w:after="5" w:line="267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D70">
              <w:rPr>
                <w:rFonts w:eastAsia="Times New Roman" w:cstheme="minorHAnsi"/>
                <w:b/>
                <w:color w:val="000000"/>
                <w:lang w:eastAsia="pl-PL"/>
              </w:rPr>
              <w:t>Imię i Nazwisko</w:t>
            </w:r>
          </w:p>
        </w:tc>
        <w:tc>
          <w:tcPr>
            <w:tcW w:w="2194" w:type="dxa"/>
            <w:vMerge w:val="restart"/>
            <w:shd w:val="clear" w:color="auto" w:fill="DEEAF6"/>
            <w:vAlign w:val="center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3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/>
                <w:bCs/>
                <w:color w:val="000000"/>
                <w:lang w:eastAsia="pl-PL"/>
              </w:rPr>
              <w:t>Informacje na temat kwalifikacji zawodowych, uprawnień i doświadczenia niezbędnych do wykonania zamówienia publicznego, a także zakresu wykonywanych czynności</w:t>
            </w:r>
          </w:p>
        </w:tc>
        <w:tc>
          <w:tcPr>
            <w:tcW w:w="4236" w:type="dxa"/>
            <w:gridSpan w:val="2"/>
            <w:shd w:val="clear" w:color="auto" w:fill="DEEAF6"/>
            <w:vAlign w:val="center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6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/>
                <w:bCs/>
                <w:color w:val="000000"/>
                <w:lang w:eastAsia="pl-PL"/>
              </w:rPr>
              <w:t>Informacje na temat wykonanej usługi polegającej na pełnieniu funkcji inspektora nadzoru, daty wykonania (od-do), podmioty, na rzecz których usługi zostały wykonane</w:t>
            </w:r>
          </w:p>
          <w:p w:rsidR="000822D3" w:rsidRPr="00966D70" w:rsidRDefault="000822D3" w:rsidP="000822D3">
            <w:pPr>
              <w:spacing w:after="5" w:line="267" w:lineRule="auto"/>
              <w:ind w:hanging="6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ind w:hanging="6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/>
                <w:bCs/>
                <w:color w:val="000000"/>
                <w:lang w:eastAsia="pl-PL"/>
              </w:rPr>
              <w:t xml:space="preserve">WYKAZ ZGODNY Z DEKLARACJĄ WYKONAWCY W ZAŁĄCZNIKU NR 1 W KRYTERIUM  </w:t>
            </w:r>
            <w:r w:rsidRPr="00966D70">
              <w:rPr>
                <w:rFonts w:eastAsia="Calibri" w:cstheme="minorHAnsi"/>
                <w:b/>
                <w:color w:val="000000"/>
                <w:lang w:eastAsia="pl-PL"/>
              </w:rPr>
              <w:t>Doświadczenie osób skierowanych przez Wykonawcę do realizacji zamówienia</w:t>
            </w:r>
          </w:p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EEAF6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2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/>
                <w:bCs/>
                <w:color w:val="000000"/>
                <w:lang w:eastAsia="pl-PL"/>
              </w:rPr>
              <w:t>Podstawa do</w:t>
            </w:r>
          </w:p>
          <w:p w:rsidR="000822D3" w:rsidRPr="00966D70" w:rsidRDefault="000822D3" w:rsidP="000822D3">
            <w:pPr>
              <w:spacing w:after="5" w:line="267" w:lineRule="auto"/>
              <w:ind w:hanging="2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/>
                <w:bCs/>
                <w:color w:val="000000"/>
                <w:lang w:eastAsia="pl-PL"/>
              </w:rPr>
              <w:t>dysponowania osobą</w:t>
            </w:r>
          </w:p>
        </w:tc>
      </w:tr>
      <w:tr w:rsidR="000822D3" w:rsidRPr="00966D70" w:rsidTr="00966D70">
        <w:trPr>
          <w:trHeight w:val="769"/>
        </w:trPr>
        <w:tc>
          <w:tcPr>
            <w:tcW w:w="648" w:type="dxa"/>
            <w:vMerge/>
            <w:shd w:val="clear" w:color="auto" w:fill="DEEAF6"/>
            <w:vAlign w:val="center"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139" w:type="dxa"/>
            <w:vMerge/>
            <w:shd w:val="clear" w:color="auto" w:fill="DEEAF6"/>
            <w:vAlign w:val="center"/>
          </w:tcPr>
          <w:p w:rsidR="000822D3" w:rsidRPr="00966D70" w:rsidRDefault="000822D3" w:rsidP="000822D3">
            <w:pPr>
              <w:spacing w:after="5" w:line="267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194" w:type="dxa"/>
            <w:vMerge/>
            <w:shd w:val="clear" w:color="auto" w:fill="DEEAF6"/>
            <w:vAlign w:val="center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3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236" w:type="dxa"/>
            <w:gridSpan w:val="2"/>
            <w:shd w:val="clear" w:color="auto" w:fill="DEEAF6"/>
            <w:vAlign w:val="center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6"/>
              <w:jc w:val="center"/>
              <w:rPr>
                <w:rFonts w:eastAsia="Calibri" w:cstheme="minorHAnsi"/>
                <w:bCs/>
                <w:i/>
                <w:color w:val="000000"/>
                <w:lang w:eastAsia="pl-PL"/>
              </w:rPr>
            </w:pPr>
            <w:r w:rsidRPr="00966D70">
              <w:rPr>
                <w:rFonts w:eastAsia="Calibri" w:cstheme="minorHAnsi"/>
                <w:bCs/>
                <w:i/>
                <w:color w:val="000000"/>
                <w:lang w:eastAsia="pl-PL"/>
              </w:rPr>
              <w:t>W przypadku gdy wykonawca w ofercie wskazał doświadczenie kierownika budowy lub kierowników robót poniżej wymieni to doświadczenie</w:t>
            </w:r>
          </w:p>
        </w:tc>
        <w:tc>
          <w:tcPr>
            <w:tcW w:w="1559" w:type="dxa"/>
            <w:vMerge/>
            <w:shd w:val="clear" w:color="auto" w:fill="DEEAF6"/>
          </w:tcPr>
          <w:p w:rsidR="000822D3" w:rsidRPr="00966D70" w:rsidRDefault="000822D3" w:rsidP="000822D3">
            <w:pPr>
              <w:autoSpaceDE w:val="0"/>
              <w:autoSpaceDN w:val="0"/>
              <w:adjustRightInd w:val="0"/>
              <w:spacing w:after="5" w:line="267" w:lineRule="auto"/>
              <w:ind w:hanging="2"/>
              <w:jc w:val="center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  <w:tr w:rsidR="000822D3" w:rsidRPr="00966D70" w:rsidTr="00966D70">
        <w:trPr>
          <w:trHeight w:val="246"/>
        </w:trPr>
        <w:tc>
          <w:tcPr>
            <w:tcW w:w="648" w:type="dxa"/>
            <w:vMerge w:val="restart"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139" w:type="dxa"/>
            <w:vMerge w:val="restart"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94" w:type="dxa"/>
            <w:vMerge w:val="restart"/>
          </w:tcPr>
          <w:p w:rsidR="003533AC" w:rsidRPr="00966D70" w:rsidRDefault="000822D3" w:rsidP="003533AC">
            <w:pPr>
              <w:spacing w:after="5" w:line="267" w:lineRule="auto"/>
              <w:ind w:hanging="3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  <w:r w:rsidRPr="00966D70">
              <w:rPr>
                <w:rFonts w:eastAsia="Times New Roman" w:cstheme="minorHAnsi"/>
                <w:bCs/>
                <w:lang w:eastAsia="pl-PL"/>
              </w:rPr>
              <w:t>kierownik budowy</w:t>
            </w:r>
            <w:r w:rsidR="00E62763">
              <w:rPr>
                <w:rFonts w:eastAsia="Times New Roman" w:cstheme="minorHAnsi"/>
                <w:bCs/>
                <w:lang w:eastAsia="pl-PL"/>
              </w:rPr>
              <w:t xml:space="preserve"> pełniący jednocześnie funkcję kierownika robót elektrycznych</w:t>
            </w:r>
            <w:r w:rsidRPr="00966D70">
              <w:rPr>
                <w:rFonts w:eastAsia="Times New Roman" w:cstheme="minorHAnsi"/>
                <w:bCs/>
                <w:lang w:eastAsia="pl-PL"/>
              </w:rPr>
              <w:t xml:space="preserve">, </w:t>
            </w:r>
            <w:r w:rsidR="009A4761" w:rsidRPr="00966D70">
              <w:rPr>
                <w:rFonts w:eastAsia="Times New Roman" w:cstheme="minorHAnsi"/>
                <w:bCs/>
                <w:lang w:eastAsia="pl-PL"/>
              </w:rPr>
              <w:t xml:space="preserve">– </w:t>
            </w:r>
            <w:r w:rsidR="00E62763">
              <w:rPr>
                <w:rFonts w:eastAsia="Times New Roman" w:cstheme="minorHAnsi"/>
                <w:bCs/>
                <w:lang w:eastAsia="pl-PL"/>
              </w:rPr>
              <w:t xml:space="preserve">posiadający uprawnienia </w:t>
            </w:r>
            <w:r w:rsidR="009A4761" w:rsidRPr="00966D70">
              <w:rPr>
                <w:rFonts w:eastAsia="Times New Roman" w:cstheme="minorHAnsi"/>
                <w:bCs/>
                <w:lang w:eastAsia="pl-PL"/>
              </w:rPr>
              <w:t xml:space="preserve">do kierowania robotami </w:t>
            </w:r>
            <w:r w:rsidR="00E62763" w:rsidRPr="00FC35F5">
              <w:rPr>
                <w:rFonts w:cstheme="minorHAnsi"/>
              </w:rPr>
              <w:t xml:space="preserve">w zakresie robót o specjalności </w:t>
            </w:r>
            <w:r w:rsidR="008076AC" w:rsidRPr="00FC35F5">
              <w:rPr>
                <w:rFonts w:cstheme="minorHAnsi"/>
                <w:color w:val="000000"/>
                <w:shd w:val="clear" w:color="auto" w:fill="FFFFFF"/>
              </w:rPr>
              <w:t xml:space="preserve">instalacyjnej w zakresie sieci, instalacji i urządzeń </w:t>
            </w:r>
            <w:r w:rsidR="008076AC" w:rsidRPr="00FB2BAE">
              <w:rPr>
                <w:rFonts w:cstheme="minorHAnsi"/>
                <w:shd w:val="clear" w:color="auto" w:fill="FFFFFF"/>
              </w:rPr>
              <w:t xml:space="preserve">cieplnych, </w:t>
            </w:r>
            <w:r w:rsidR="008076AC" w:rsidRPr="00FB2BAE">
              <w:rPr>
                <w:rFonts w:cstheme="minorHAnsi"/>
                <w:shd w:val="clear" w:color="auto" w:fill="FFFFFF"/>
              </w:rPr>
              <w:lastRenderedPageBreak/>
              <w:t>wentylacyjnych, gazowych, wodociągowych i kanalizacyjnych</w:t>
            </w:r>
            <w:r w:rsidR="008076AC" w:rsidRPr="00FC35F5">
              <w:rPr>
                <w:rFonts w:cstheme="minorHAnsi"/>
              </w:rPr>
              <w:t xml:space="preserve"> </w:t>
            </w:r>
            <w:r w:rsidR="009A4761" w:rsidRPr="00966D70">
              <w:rPr>
                <w:rFonts w:eastAsia="Times New Roman" w:cstheme="minorHAnsi"/>
                <w:bCs/>
                <w:lang w:eastAsia="pl-PL"/>
              </w:rPr>
              <w:t xml:space="preserve">(zgodnie z art. 14 ustawy z 7 lipca 1994 r. Prawo budowlane (Dz.U. z 2019 r. poz. 1186 z </w:t>
            </w:r>
            <w:proofErr w:type="spellStart"/>
            <w:r w:rsidR="009A4761" w:rsidRPr="00966D70">
              <w:rPr>
                <w:rFonts w:eastAsia="Times New Roman" w:cstheme="minorHAnsi"/>
                <w:bCs/>
                <w:lang w:eastAsia="pl-PL"/>
              </w:rPr>
              <w:t>późn</w:t>
            </w:r>
            <w:proofErr w:type="spellEnd"/>
            <w:r w:rsidR="009A4761" w:rsidRPr="00966D70">
              <w:rPr>
                <w:rFonts w:eastAsia="Times New Roman" w:cstheme="minorHAnsi"/>
                <w:bCs/>
                <w:lang w:eastAsia="pl-PL"/>
              </w:rPr>
              <w:t>. zm.) zwanej dalej ustawą Prawo budowlane) lub odpowiadające im uprawnienia budowlane</w:t>
            </w:r>
          </w:p>
          <w:p w:rsidR="000822D3" w:rsidRPr="00966D70" w:rsidRDefault="000822D3" w:rsidP="000822D3">
            <w:pPr>
              <w:spacing w:after="5" w:line="267" w:lineRule="auto"/>
              <w:ind w:hanging="3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51" w:type="dxa"/>
            <w:vMerge w:val="restart"/>
          </w:tcPr>
          <w:p w:rsidR="000822D3" w:rsidRPr="00966D70" w:rsidRDefault="000822D3" w:rsidP="008076AC">
            <w:pPr>
              <w:spacing w:after="5" w:line="267" w:lineRule="auto"/>
              <w:ind w:left="-6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966D70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Roboty, zrealizowane w okresie ostatnich </w:t>
            </w:r>
            <w:r w:rsidR="003533AC" w:rsidRPr="00966D70">
              <w:rPr>
                <w:rFonts w:eastAsia="Times New Roman" w:cstheme="minorHAnsi"/>
                <w:color w:val="000000"/>
                <w:lang w:eastAsia="pl-PL"/>
              </w:rPr>
              <w:t xml:space="preserve">5 </w:t>
            </w:r>
            <w:r w:rsidRPr="00966D70">
              <w:rPr>
                <w:rFonts w:eastAsia="Times New Roman" w:cstheme="minorHAnsi"/>
                <w:color w:val="000000"/>
                <w:lang w:eastAsia="pl-PL"/>
              </w:rPr>
              <w:t>lat</w:t>
            </w:r>
            <w:r w:rsidRPr="00966D70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przed upływem terminu składania ofert</w:t>
            </w:r>
            <w:r w:rsidRPr="00966D70">
              <w:rPr>
                <w:rFonts w:eastAsia="Times New Roman" w:cstheme="minorHAnsi"/>
                <w:color w:val="000000"/>
                <w:lang w:eastAsia="pl-PL"/>
              </w:rPr>
              <w:t>, podczas których  osoba p</w:t>
            </w:r>
            <w:r w:rsidRPr="00966D70">
              <w:rPr>
                <w:rFonts w:eastAsia="Times New Roman" w:cstheme="minorHAnsi"/>
                <w:bCs/>
                <w:color w:val="000000"/>
                <w:lang w:eastAsia="pl-PL"/>
              </w:rPr>
              <w:t>ełniła funkcję kierownika budowy lub kierownika robót</w:t>
            </w:r>
            <w:r w:rsidR="00E62763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 w:rsidR="008076AC">
              <w:rPr>
                <w:rFonts w:eastAsia="Times New Roman" w:cstheme="minorHAnsi"/>
                <w:bCs/>
                <w:color w:val="000000"/>
                <w:lang w:eastAsia="pl-PL"/>
              </w:rPr>
              <w:t>hydraulicznych</w:t>
            </w:r>
            <w:r w:rsidRPr="00966D70">
              <w:rPr>
                <w:rFonts w:eastAsia="Times New Roman" w:cstheme="minorHAnsi"/>
                <w:bCs/>
                <w:color w:val="000000"/>
                <w:lang w:eastAsia="pl-PL"/>
              </w:rPr>
              <w:t>, polegających na</w:t>
            </w:r>
            <w:r w:rsidR="009A4761" w:rsidRPr="00966D70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remoncie </w:t>
            </w:r>
            <w:r w:rsidR="00783B13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instalacji </w:t>
            </w:r>
            <w:r w:rsidR="008076AC">
              <w:rPr>
                <w:rFonts w:eastAsia="Times New Roman" w:cstheme="minorHAnsi"/>
                <w:bCs/>
                <w:color w:val="000000"/>
                <w:lang w:eastAsia="pl-PL"/>
              </w:rPr>
              <w:t>hydraulicznej</w:t>
            </w:r>
            <w:bookmarkStart w:id="1" w:name="_GoBack"/>
            <w:bookmarkEnd w:id="1"/>
            <w:r w:rsidR="00783B13">
              <w:rPr>
                <w:rFonts w:eastAsia="Times New Roman" w:cstheme="minorHAnsi"/>
                <w:bCs/>
                <w:color w:val="000000"/>
                <w:lang w:eastAsia="pl-PL"/>
              </w:rPr>
              <w:t>.</w:t>
            </w:r>
          </w:p>
        </w:tc>
        <w:tc>
          <w:tcPr>
            <w:tcW w:w="2085" w:type="dxa"/>
          </w:tcPr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559" w:type="dxa"/>
            <w:vMerge w:val="restart"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</w:tr>
      <w:tr w:rsidR="000822D3" w:rsidRPr="00966D70" w:rsidTr="00966D70">
        <w:trPr>
          <w:trHeight w:val="244"/>
        </w:trPr>
        <w:tc>
          <w:tcPr>
            <w:tcW w:w="648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13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94" w:type="dxa"/>
            <w:vMerge/>
          </w:tcPr>
          <w:p w:rsidR="000822D3" w:rsidRPr="00966D70" w:rsidRDefault="000822D3" w:rsidP="000822D3">
            <w:pPr>
              <w:spacing w:after="5" w:line="267" w:lineRule="auto"/>
              <w:ind w:hanging="3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51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-6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85" w:type="dxa"/>
          </w:tcPr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55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</w:tr>
      <w:tr w:rsidR="000822D3" w:rsidRPr="00966D70" w:rsidTr="00966D70">
        <w:trPr>
          <w:trHeight w:val="244"/>
        </w:trPr>
        <w:tc>
          <w:tcPr>
            <w:tcW w:w="648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13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94" w:type="dxa"/>
            <w:vMerge/>
          </w:tcPr>
          <w:p w:rsidR="000822D3" w:rsidRPr="00966D70" w:rsidRDefault="000822D3" w:rsidP="000822D3">
            <w:pPr>
              <w:spacing w:after="5" w:line="267" w:lineRule="auto"/>
              <w:ind w:hanging="3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51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-6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85" w:type="dxa"/>
          </w:tcPr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55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</w:tr>
      <w:tr w:rsidR="000822D3" w:rsidRPr="00966D70" w:rsidTr="00966D70">
        <w:trPr>
          <w:trHeight w:val="244"/>
        </w:trPr>
        <w:tc>
          <w:tcPr>
            <w:tcW w:w="648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13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94" w:type="dxa"/>
            <w:vMerge/>
          </w:tcPr>
          <w:p w:rsidR="000822D3" w:rsidRPr="00966D70" w:rsidRDefault="000822D3" w:rsidP="000822D3">
            <w:pPr>
              <w:spacing w:after="5" w:line="267" w:lineRule="auto"/>
              <w:ind w:hanging="3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2151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-6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085" w:type="dxa"/>
          </w:tcPr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  <w:p w:rsidR="000822D3" w:rsidRPr="00966D70" w:rsidRDefault="000822D3" w:rsidP="000822D3">
            <w:pPr>
              <w:spacing w:after="5" w:line="267" w:lineRule="auto"/>
              <w:jc w:val="both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  <w:tc>
          <w:tcPr>
            <w:tcW w:w="1559" w:type="dxa"/>
            <w:vMerge/>
          </w:tcPr>
          <w:p w:rsidR="000822D3" w:rsidRPr="00966D70" w:rsidRDefault="000822D3" w:rsidP="000822D3">
            <w:pPr>
              <w:spacing w:after="5" w:line="267" w:lineRule="auto"/>
              <w:ind w:left="437" w:hanging="10"/>
              <w:jc w:val="center"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</w:p>
        </w:tc>
      </w:tr>
    </w:tbl>
    <w:p w:rsidR="000822D3" w:rsidRPr="00966D70" w:rsidRDefault="000822D3" w:rsidP="000822D3">
      <w:pPr>
        <w:spacing w:after="5" w:line="267" w:lineRule="auto"/>
        <w:ind w:left="437" w:hanging="10"/>
        <w:jc w:val="both"/>
        <w:rPr>
          <w:rFonts w:eastAsia="Times New Roman" w:cstheme="minorHAnsi"/>
          <w:color w:val="000000"/>
          <w:lang w:eastAsia="pl-PL"/>
        </w:rPr>
      </w:pPr>
    </w:p>
    <w:p w:rsidR="000822D3" w:rsidRPr="00966D70" w:rsidRDefault="000822D3" w:rsidP="000822D3">
      <w:pPr>
        <w:spacing w:after="5" w:line="267" w:lineRule="auto"/>
        <w:ind w:left="437" w:hanging="10"/>
        <w:jc w:val="both"/>
        <w:rPr>
          <w:rFonts w:eastAsia="Times New Roman" w:cstheme="minorHAnsi"/>
          <w:color w:val="000000"/>
          <w:lang w:eastAsia="pl-PL"/>
        </w:rPr>
      </w:pPr>
    </w:p>
    <w:p w:rsidR="0062125F" w:rsidRPr="00966D70" w:rsidRDefault="000822D3" w:rsidP="000822D3">
      <w:pPr>
        <w:rPr>
          <w:rFonts w:cstheme="minorHAnsi"/>
        </w:rPr>
      </w:pPr>
      <w:r w:rsidRPr="00966D70">
        <w:rPr>
          <w:rFonts w:eastAsia="Times New Roman" w:cstheme="minorHAnsi"/>
          <w:i/>
          <w:color w:val="000000"/>
          <w:u w:val="single"/>
          <w:lang w:eastAsia="pl-PL"/>
        </w:rPr>
        <w:t>Podpis i pieczęć uprawnionego przedstawiciela Wykonawcy ……………………</w:t>
      </w:r>
    </w:p>
    <w:sectPr w:rsidR="0062125F" w:rsidRPr="0096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D3"/>
    <w:rsid w:val="000822D3"/>
    <w:rsid w:val="001C3A06"/>
    <w:rsid w:val="003533AC"/>
    <w:rsid w:val="00421FEE"/>
    <w:rsid w:val="004B3D45"/>
    <w:rsid w:val="00783B13"/>
    <w:rsid w:val="008076AC"/>
    <w:rsid w:val="00841243"/>
    <w:rsid w:val="00877BA2"/>
    <w:rsid w:val="00966D70"/>
    <w:rsid w:val="009A4761"/>
    <w:rsid w:val="009D6B84"/>
    <w:rsid w:val="00B81A0E"/>
    <w:rsid w:val="00E62763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C3251-6E6B-401A-A216-200F04A3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6</cp:revision>
  <dcterms:created xsi:type="dcterms:W3CDTF">2021-08-05T08:37:00Z</dcterms:created>
  <dcterms:modified xsi:type="dcterms:W3CDTF">2022-02-03T10:08:00Z</dcterms:modified>
</cp:coreProperties>
</file>