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0F0B76" w:rsidRPr="00E62763">
        <w:rPr>
          <w:rFonts w:eastAsia="Calibri" w:cstheme="minorHAnsi"/>
          <w:color w:val="000000"/>
        </w:rPr>
        <w:t>„</w:t>
      </w:r>
      <w:r w:rsidR="000F0B76" w:rsidRPr="00E62763">
        <w:rPr>
          <w:rFonts w:eastAsiaTheme="majorEastAsia" w:cstheme="minorHAnsi"/>
          <w:b/>
        </w:rPr>
        <w:t xml:space="preserve">Remont instalacji elektrycznych silnoprądowych w budynku warsztatu OHP, </w:t>
      </w:r>
      <w:r w:rsidR="000F0B76" w:rsidRPr="00E62763">
        <w:rPr>
          <w:rFonts w:eastAsiaTheme="majorEastAsia" w:cstheme="minorHAnsi"/>
          <w:b/>
        </w:rPr>
        <w:br/>
        <w:t>ul. Polnej 2C w Pasłęku – ETAP I , zgodnie z załączonymi przedmiarami robót”</w:t>
      </w:r>
      <w:r w:rsidR="002E5B55" w:rsidRPr="002E5B55">
        <w:rPr>
          <w:rFonts w:eastAsia="Times New Roman" w:cstheme="minorHAnsi"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476857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5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0 000,00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2E5B55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 xml:space="preserve">-Remont </w:t>
      </w:r>
      <w:r w:rsidR="000F0B76">
        <w:rPr>
          <w:rFonts w:eastAsia="Times New Roman" w:cstheme="minorHAnsi"/>
          <w:bCs/>
          <w:iCs/>
          <w:lang w:eastAsia="pl-PL"/>
        </w:rPr>
        <w:t xml:space="preserve">instalacji elektrycznych </w:t>
      </w:r>
      <w:bookmarkStart w:id="0" w:name="_GoBack"/>
      <w:bookmarkEnd w:id="0"/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B073D8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0F0B76"/>
    <w:rsid w:val="00131DE5"/>
    <w:rsid w:val="00151E36"/>
    <w:rsid w:val="002E5B55"/>
    <w:rsid w:val="00476857"/>
    <w:rsid w:val="005F1814"/>
    <w:rsid w:val="006E53D5"/>
    <w:rsid w:val="00877BA2"/>
    <w:rsid w:val="008E3BC1"/>
    <w:rsid w:val="00940C28"/>
    <w:rsid w:val="009D6B84"/>
    <w:rsid w:val="00B073D8"/>
    <w:rsid w:val="00B60116"/>
    <w:rsid w:val="00CD44C7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dcterms:created xsi:type="dcterms:W3CDTF">2021-08-05T08:39:00Z</dcterms:created>
  <dcterms:modified xsi:type="dcterms:W3CDTF">2021-10-22T09:23:00Z</dcterms:modified>
</cp:coreProperties>
</file>