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A79" w:rsidRPr="00DC2B36" w:rsidRDefault="00972A79" w:rsidP="00972A79">
      <w:pPr>
        <w:jc w:val="center"/>
        <w:rPr>
          <w:b/>
          <w:sz w:val="28"/>
          <w:szCs w:val="28"/>
        </w:rPr>
      </w:pPr>
      <w:r w:rsidRPr="00DC2B36">
        <w:rPr>
          <w:b/>
          <w:sz w:val="28"/>
          <w:szCs w:val="28"/>
        </w:rPr>
        <w:t>PRZEDMIAR</w:t>
      </w:r>
    </w:p>
    <w:p w:rsidR="00972A79" w:rsidRPr="00DC2B36" w:rsidRDefault="00972A79" w:rsidP="00972A79">
      <w:pPr>
        <w:rPr>
          <w:b/>
        </w:rPr>
      </w:pPr>
      <w:r w:rsidRPr="00DC2B36">
        <w:rPr>
          <w:b/>
        </w:rPr>
        <w:t>NAZWA INWESTYCJI</w:t>
      </w:r>
      <w:r w:rsidRPr="00DC2B36">
        <w:rPr>
          <w:b/>
        </w:rPr>
        <w:tab/>
        <w:t>:  Wymiana dwóch okien drewnianych na okna PCV oraz wykonanie obręczy</w:t>
      </w:r>
    </w:p>
    <w:p w:rsidR="00972A79" w:rsidRPr="00DC2B36" w:rsidRDefault="00972A79" w:rsidP="00972A79">
      <w:pPr>
        <w:rPr>
          <w:b/>
        </w:rPr>
      </w:pPr>
      <w:r w:rsidRPr="00DC2B36">
        <w:rPr>
          <w:b/>
        </w:rPr>
        <w:tab/>
      </w:r>
      <w:r w:rsidRPr="00DC2B36">
        <w:rPr>
          <w:b/>
        </w:rPr>
        <w:tab/>
      </w:r>
      <w:r w:rsidRPr="00DC2B36">
        <w:rPr>
          <w:b/>
        </w:rPr>
        <w:tab/>
        <w:t xml:space="preserve">   </w:t>
      </w:r>
      <w:r w:rsidR="00DC2B36" w:rsidRPr="00DC2B36">
        <w:rPr>
          <w:b/>
        </w:rPr>
        <w:t>ochronnej drabiny zewnętrznej w budynku głównego Ośrodka Szkolenia i</w:t>
      </w:r>
    </w:p>
    <w:p w:rsidR="00DC2B36" w:rsidRPr="00DC2B36" w:rsidRDefault="00DC2B36" w:rsidP="00972A79">
      <w:pPr>
        <w:rPr>
          <w:b/>
        </w:rPr>
      </w:pPr>
      <w:r w:rsidRPr="00DC2B36">
        <w:rPr>
          <w:b/>
        </w:rPr>
        <w:tab/>
      </w:r>
      <w:r w:rsidRPr="00DC2B36">
        <w:rPr>
          <w:b/>
        </w:rPr>
        <w:tab/>
      </w:r>
      <w:r w:rsidRPr="00DC2B36">
        <w:rPr>
          <w:b/>
        </w:rPr>
        <w:tab/>
        <w:t xml:space="preserve">   Wychowania OHP w Mrągowie</w:t>
      </w:r>
    </w:p>
    <w:p w:rsidR="00972A79" w:rsidRPr="00DC2B36" w:rsidRDefault="00972A79" w:rsidP="00972A79">
      <w:pPr>
        <w:rPr>
          <w:b/>
        </w:rPr>
      </w:pPr>
      <w:r w:rsidRPr="00DC2B36">
        <w:rPr>
          <w:b/>
        </w:rPr>
        <w:t>ADRES INWESTYCJI</w:t>
      </w:r>
      <w:r w:rsidRPr="00DC2B36">
        <w:rPr>
          <w:b/>
        </w:rPr>
        <w:tab/>
        <w:t>:</w:t>
      </w:r>
      <w:r w:rsidR="00DC2B36" w:rsidRPr="00DC2B36">
        <w:rPr>
          <w:b/>
        </w:rPr>
        <w:t xml:space="preserve">  ul. Przemysłowa 11, 11-700 Mrągowo</w:t>
      </w:r>
    </w:p>
    <w:p w:rsidR="00972A79" w:rsidRPr="00DC2B36" w:rsidRDefault="00972A79" w:rsidP="00972A79">
      <w:pPr>
        <w:rPr>
          <w:b/>
        </w:rPr>
      </w:pPr>
      <w:r w:rsidRPr="00DC2B36">
        <w:rPr>
          <w:b/>
        </w:rPr>
        <w:t>INWESTOR</w:t>
      </w:r>
      <w:r w:rsidRPr="00DC2B36">
        <w:rPr>
          <w:b/>
        </w:rPr>
        <w:tab/>
      </w:r>
      <w:r w:rsidRPr="00DC2B36">
        <w:rPr>
          <w:b/>
        </w:rPr>
        <w:tab/>
        <w:t>:</w:t>
      </w:r>
      <w:r w:rsidR="00DC2B36" w:rsidRPr="00DC2B36">
        <w:rPr>
          <w:b/>
        </w:rPr>
        <w:t xml:space="preserve">  WARMIŃSKO-MAZURSKA WOJEWÓDZKA KOMENDA OCHOTNICZYCH </w:t>
      </w:r>
    </w:p>
    <w:p w:rsidR="00DC2B36" w:rsidRPr="00DC2B36" w:rsidRDefault="00DC2B36" w:rsidP="00972A79">
      <w:pPr>
        <w:rPr>
          <w:b/>
        </w:rPr>
      </w:pPr>
      <w:r w:rsidRPr="00DC2B36">
        <w:rPr>
          <w:b/>
        </w:rPr>
        <w:tab/>
      </w:r>
      <w:r w:rsidRPr="00DC2B36">
        <w:rPr>
          <w:b/>
        </w:rPr>
        <w:tab/>
      </w:r>
      <w:r w:rsidRPr="00DC2B36">
        <w:rPr>
          <w:b/>
        </w:rPr>
        <w:tab/>
        <w:t xml:space="preserve">   HUFCÓW PRACY</w:t>
      </w:r>
    </w:p>
    <w:p w:rsidR="00972A79" w:rsidRPr="00DC2B36" w:rsidRDefault="00972A79" w:rsidP="00972A79">
      <w:pPr>
        <w:rPr>
          <w:b/>
        </w:rPr>
      </w:pPr>
      <w:r w:rsidRPr="00DC2B36">
        <w:rPr>
          <w:b/>
        </w:rPr>
        <w:t>ADRES INWESTORA</w:t>
      </w:r>
      <w:r w:rsidRPr="00DC2B36">
        <w:rPr>
          <w:b/>
        </w:rPr>
        <w:tab/>
        <w:t>:</w:t>
      </w:r>
      <w:r w:rsidR="00DC2B36" w:rsidRPr="00DC2B36">
        <w:rPr>
          <w:b/>
        </w:rPr>
        <w:t xml:space="preserve">  ul. Artyleryjska 3B, 10-165 Olsztyn</w:t>
      </w:r>
    </w:p>
    <w:p w:rsidR="00972A79" w:rsidRDefault="00972A79"/>
    <w:p w:rsidR="00972A79" w:rsidRDefault="00972A79"/>
    <w:p w:rsidR="00972A79" w:rsidRDefault="00972A79"/>
    <w:p w:rsidR="00972A79" w:rsidRDefault="00972A79"/>
    <w:p w:rsidR="00972A79" w:rsidRDefault="00972A79"/>
    <w:p w:rsidR="00972A79" w:rsidRDefault="00972A79"/>
    <w:p w:rsidR="00972A79" w:rsidRDefault="00972A79"/>
    <w:p w:rsidR="00972A79" w:rsidRDefault="00972A79"/>
    <w:p w:rsidR="00972A79" w:rsidRDefault="00972A79"/>
    <w:p w:rsidR="00972A79" w:rsidRDefault="00972A79"/>
    <w:p w:rsidR="00972A79" w:rsidRDefault="00972A79"/>
    <w:p w:rsidR="00972A79" w:rsidRDefault="00972A79"/>
    <w:p w:rsidR="00972A79" w:rsidRDefault="00972A79"/>
    <w:p w:rsidR="00972A79" w:rsidRDefault="00972A79"/>
    <w:p w:rsidR="00972A79" w:rsidRDefault="00972A79"/>
    <w:p w:rsidR="00972A79" w:rsidRDefault="00972A79"/>
    <w:p w:rsidR="00972A79" w:rsidRDefault="00972A79"/>
    <w:p w:rsidR="00972A79" w:rsidRDefault="00972A79"/>
    <w:p w:rsidR="00972A79" w:rsidRDefault="00972A79"/>
    <w:p w:rsidR="00972A79" w:rsidRDefault="00972A79"/>
    <w:p w:rsidR="00972A79" w:rsidRDefault="00972A79"/>
    <w:p w:rsidR="00972A79" w:rsidRDefault="00972A79"/>
    <w:p w:rsidR="00972A79" w:rsidRDefault="00972A79"/>
    <w:p w:rsidR="00972A79" w:rsidRPr="00972A79" w:rsidRDefault="00972A79" w:rsidP="00972A79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PRZEDMIAR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115"/>
        <w:gridCol w:w="5125"/>
        <w:gridCol w:w="569"/>
        <w:gridCol w:w="882"/>
        <w:gridCol w:w="826"/>
      </w:tblGrid>
      <w:tr w:rsidR="00972A79" w:rsidTr="00806233">
        <w:tc>
          <w:tcPr>
            <w:tcW w:w="536" w:type="dxa"/>
          </w:tcPr>
          <w:p w:rsidR="00972A79" w:rsidRPr="00972A79" w:rsidRDefault="00972A79" w:rsidP="00806233">
            <w:pPr>
              <w:rPr>
                <w:b/>
              </w:rPr>
            </w:pPr>
            <w:r w:rsidRPr="00972A79">
              <w:rPr>
                <w:b/>
              </w:rPr>
              <w:t>L.p.</w:t>
            </w:r>
          </w:p>
        </w:tc>
        <w:tc>
          <w:tcPr>
            <w:tcW w:w="1090" w:type="dxa"/>
          </w:tcPr>
          <w:p w:rsidR="00972A79" w:rsidRPr="00972A79" w:rsidRDefault="00972A79" w:rsidP="00806233">
            <w:pPr>
              <w:rPr>
                <w:b/>
              </w:rPr>
            </w:pPr>
            <w:r w:rsidRPr="00972A79">
              <w:rPr>
                <w:b/>
              </w:rPr>
              <w:t>Podstawa</w:t>
            </w:r>
          </w:p>
        </w:tc>
        <w:tc>
          <w:tcPr>
            <w:tcW w:w="5175" w:type="dxa"/>
          </w:tcPr>
          <w:p w:rsidR="00972A79" w:rsidRPr="00972A79" w:rsidRDefault="00972A79" w:rsidP="00806233">
            <w:pPr>
              <w:jc w:val="center"/>
              <w:rPr>
                <w:b/>
              </w:rPr>
            </w:pPr>
            <w:r w:rsidRPr="00972A79">
              <w:rPr>
                <w:b/>
              </w:rPr>
              <w:t>Opis i wyliczenia</w:t>
            </w:r>
          </w:p>
        </w:tc>
        <w:tc>
          <w:tcPr>
            <w:tcW w:w="566" w:type="dxa"/>
          </w:tcPr>
          <w:p w:rsidR="00972A79" w:rsidRPr="00972A79" w:rsidRDefault="00972A79" w:rsidP="00806233">
            <w:pPr>
              <w:rPr>
                <w:b/>
              </w:rPr>
            </w:pPr>
            <w:r w:rsidRPr="00972A79">
              <w:rPr>
                <w:b/>
              </w:rPr>
              <w:t>j.m.</w:t>
            </w:r>
          </w:p>
        </w:tc>
        <w:tc>
          <w:tcPr>
            <w:tcW w:w="882" w:type="dxa"/>
          </w:tcPr>
          <w:p w:rsidR="00972A79" w:rsidRPr="00972A79" w:rsidRDefault="00972A79" w:rsidP="00806233">
            <w:pPr>
              <w:rPr>
                <w:b/>
              </w:rPr>
            </w:pPr>
            <w:r w:rsidRPr="00972A79">
              <w:rPr>
                <w:b/>
              </w:rPr>
              <w:t>Poszcz.</w:t>
            </w:r>
          </w:p>
        </w:tc>
        <w:tc>
          <w:tcPr>
            <w:tcW w:w="813" w:type="dxa"/>
          </w:tcPr>
          <w:p w:rsidR="00972A79" w:rsidRPr="00972A79" w:rsidRDefault="00972A79" w:rsidP="00806233">
            <w:pPr>
              <w:rPr>
                <w:b/>
              </w:rPr>
            </w:pPr>
            <w:r w:rsidRPr="00972A79">
              <w:rPr>
                <w:b/>
              </w:rPr>
              <w:t>Razem</w:t>
            </w:r>
          </w:p>
        </w:tc>
      </w:tr>
      <w:tr w:rsidR="00972A79" w:rsidTr="00806233">
        <w:tc>
          <w:tcPr>
            <w:tcW w:w="9062" w:type="dxa"/>
            <w:gridSpan w:val="6"/>
          </w:tcPr>
          <w:p w:rsidR="00972A79" w:rsidRPr="00EC3C59" w:rsidRDefault="00972A79" w:rsidP="00806233">
            <w:pPr>
              <w:rPr>
                <w:b/>
              </w:rPr>
            </w:pPr>
            <w:r w:rsidRPr="00EC3C59">
              <w:rPr>
                <w:b/>
              </w:rPr>
              <w:t>Wymiana dwóch okien drewnianych na okna PCV oraz wykonanie obręczy ochronnej drabiny zewnętrznej w budynku głównego Ośrodka Szkolenia i Wychowania OHP w Mrągowie</w:t>
            </w:r>
          </w:p>
        </w:tc>
      </w:tr>
      <w:tr w:rsidR="00972A79" w:rsidTr="00806233">
        <w:trPr>
          <w:trHeight w:val="313"/>
        </w:trPr>
        <w:tc>
          <w:tcPr>
            <w:tcW w:w="536" w:type="dxa"/>
          </w:tcPr>
          <w:p w:rsidR="00972A79" w:rsidRPr="00EB753D" w:rsidRDefault="00972A79" w:rsidP="00806233">
            <w:pPr>
              <w:rPr>
                <w:b/>
              </w:rPr>
            </w:pPr>
            <w:r w:rsidRPr="00EB753D">
              <w:rPr>
                <w:b/>
              </w:rPr>
              <w:t>1</w:t>
            </w:r>
          </w:p>
        </w:tc>
        <w:tc>
          <w:tcPr>
            <w:tcW w:w="1090" w:type="dxa"/>
          </w:tcPr>
          <w:p w:rsidR="00972A79" w:rsidRDefault="00972A79" w:rsidP="00806233"/>
        </w:tc>
        <w:tc>
          <w:tcPr>
            <w:tcW w:w="7436" w:type="dxa"/>
            <w:gridSpan w:val="4"/>
          </w:tcPr>
          <w:p w:rsidR="00972A79" w:rsidRPr="00EB753D" w:rsidRDefault="00972A79" w:rsidP="00806233">
            <w:pPr>
              <w:rPr>
                <w:b/>
              </w:rPr>
            </w:pPr>
            <w:r w:rsidRPr="00EB753D">
              <w:rPr>
                <w:b/>
              </w:rPr>
              <w:t>WYMIANA OKIEN DREWNIANYCH NA OKNA PCV</w:t>
            </w:r>
          </w:p>
        </w:tc>
      </w:tr>
      <w:tr w:rsidR="00972A79" w:rsidTr="00806233">
        <w:tc>
          <w:tcPr>
            <w:tcW w:w="536" w:type="dxa"/>
          </w:tcPr>
          <w:p w:rsidR="00972A79" w:rsidRDefault="00972A79" w:rsidP="00806233">
            <w:r>
              <w:t>1</w:t>
            </w:r>
          </w:p>
          <w:p w:rsidR="00972A79" w:rsidRDefault="00972A79" w:rsidP="00806233">
            <w:r>
              <w:t>d.1</w:t>
            </w:r>
          </w:p>
        </w:tc>
        <w:tc>
          <w:tcPr>
            <w:tcW w:w="1090" w:type="dxa"/>
          </w:tcPr>
          <w:p w:rsidR="00972A79" w:rsidRDefault="00972A79" w:rsidP="00806233">
            <w:r>
              <w:t>KNR 4-01 0354-04</w:t>
            </w:r>
          </w:p>
        </w:tc>
        <w:tc>
          <w:tcPr>
            <w:tcW w:w="5175" w:type="dxa"/>
          </w:tcPr>
          <w:p w:rsidR="00972A79" w:rsidRDefault="00972A79" w:rsidP="00806233">
            <w:r>
              <w:t>Wykucie z muru ościeżnic drewnianych o powierzchni do 2 m2 – okna drewniane w przybudówce nad wejściem do biura</w:t>
            </w:r>
          </w:p>
          <w:p w:rsidR="00972A79" w:rsidRDefault="00972A79" w:rsidP="00806233">
            <w:r>
              <w:t>2</w:t>
            </w:r>
          </w:p>
        </w:tc>
        <w:tc>
          <w:tcPr>
            <w:tcW w:w="566" w:type="dxa"/>
          </w:tcPr>
          <w:p w:rsidR="00972A79" w:rsidRDefault="00972A79" w:rsidP="00806233">
            <w:r>
              <w:t>szt.</w:t>
            </w:r>
          </w:p>
          <w:p w:rsidR="00972A79" w:rsidRDefault="00972A79" w:rsidP="00806233"/>
          <w:p w:rsidR="00972A79" w:rsidRDefault="00972A79" w:rsidP="00806233"/>
          <w:p w:rsidR="00972A79" w:rsidRDefault="00972A79" w:rsidP="00806233">
            <w:r>
              <w:t>szt.</w:t>
            </w:r>
          </w:p>
        </w:tc>
        <w:tc>
          <w:tcPr>
            <w:tcW w:w="882" w:type="dxa"/>
          </w:tcPr>
          <w:p w:rsidR="00972A79" w:rsidRDefault="00972A79" w:rsidP="00806233"/>
          <w:p w:rsidR="00972A79" w:rsidRDefault="00972A79" w:rsidP="00806233"/>
          <w:p w:rsidR="00972A79" w:rsidRDefault="00972A79" w:rsidP="00806233"/>
          <w:p w:rsidR="00972A79" w:rsidRDefault="00972A79" w:rsidP="00806233">
            <w:r>
              <w:t>2.000</w:t>
            </w:r>
          </w:p>
        </w:tc>
        <w:tc>
          <w:tcPr>
            <w:tcW w:w="813" w:type="dxa"/>
          </w:tcPr>
          <w:p w:rsidR="00972A79" w:rsidRDefault="00972A79" w:rsidP="00806233"/>
        </w:tc>
      </w:tr>
      <w:tr w:rsidR="00972A79" w:rsidTr="00806233">
        <w:tc>
          <w:tcPr>
            <w:tcW w:w="536" w:type="dxa"/>
          </w:tcPr>
          <w:p w:rsidR="00972A79" w:rsidRDefault="00972A79" w:rsidP="00806233"/>
        </w:tc>
        <w:tc>
          <w:tcPr>
            <w:tcW w:w="1090" w:type="dxa"/>
          </w:tcPr>
          <w:p w:rsidR="00972A79" w:rsidRDefault="00972A79" w:rsidP="00806233"/>
        </w:tc>
        <w:tc>
          <w:tcPr>
            <w:tcW w:w="5175" w:type="dxa"/>
          </w:tcPr>
          <w:p w:rsidR="00972A79" w:rsidRDefault="00972A79" w:rsidP="00806233"/>
        </w:tc>
        <w:tc>
          <w:tcPr>
            <w:tcW w:w="566" w:type="dxa"/>
          </w:tcPr>
          <w:p w:rsidR="00972A79" w:rsidRPr="00F752C6" w:rsidRDefault="00972A79" w:rsidP="00806233">
            <w:pPr>
              <w:rPr>
                <w:vertAlign w:val="superscript"/>
              </w:rPr>
            </w:pPr>
          </w:p>
        </w:tc>
        <w:tc>
          <w:tcPr>
            <w:tcW w:w="882" w:type="dxa"/>
          </w:tcPr>
          <w:p w:rsidR="00972A79" w:rsidRDefault="00972A79" w:rsidP="00806233">
            <w:r>
              <w:t>RAZEM</w:t>
            </w:r>
          </w:p>
        </w:tc>
        <w:tc>
          <w:tcPr>
            <w:tcW w:w="813" w:type="dxa"/>
          </w:tcPr>
          <w:p w:rsidR="00972A79" w:rsidRDefault="00972A79" w:rsidP="00806233">
            <w:r>
              <w:t>2.000</w:t>
            </w:r>
          </w:p>
        </w:tc>
      </w:tr>
      <w:tr w:rsidR="00972A79" w:rsidTr="00806233">
        <w:tc>
          <w:tcPr>
            <w:tcW w:w="536" w:type="dxa"/>
          </w:tcPr>
          <w:p w:rsidR="00972A79" w:rsidRDefault="00972A79" w:rsidP="00806233">
            <w:r>
              <w:t>2</w:t>
            </w:r>
          </w:p>
          <w:p w:rsidR="00972A79" w:rsidRDefault="00972A79" w:rsidP="00806233">
            <w:r>
              <w:t>d.1</w:t>
            </w:r>
          </w:p>
        </w:tc>
        <w:tc>
          <w:tcPr>
            <w:tcW w:w="1090" w:type="dxa"/>
          </w:tcPr>
          <w:p w:rsidR="00972A79" w:rsidRDefault="00972A79" w:rsidP="00806233">
            <w:r>
              <w:t>KNR 4-01 0535-08</w:t>
            </w:r>
          </w:p>
        </w:tc>
        <w:tc>
          <w:tcPr>
            <w:tcW w:w="5175" w:type="dxa"/>
          </w:tcPr>
          <w:p w:rsidR="00972A79" w:rsidRDefault="00972A79" w:rsidP="00806233">
            <w:r>
              <w:t xml:space="preserve">Rozebranie obróbek blacharskich podokienników </w:t>
            </w:r>
          </w:p>
          <w:p w:rsidR="00972A79" w:rsidRDefault="00972A79" w:rsidP="00806233"/>
          <w:p w:rsidR="00972A79" w:rsidRDefault="00972A79" w:rsidP="00806233">
            <w:r>
              <w:t>(1.03+1.42)*0.3</w:t>
            </w:r>
          </w:p>
        </w:tc>
        <w:tc>
          <w:tcPr>
            <w:tcW w:w="566" w:type="dxa"/>
          </w:tcPr>
          <w:p w:rsidR="00972A79" w:rsidRDefault="00972A79" w:rsidP="00806233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972A79" w:rsidRDefault="00972A79" w:rsidP="00806233">
            <w:pPr>
              <w:rPr>
                <w:vertAlign w:val="superscript"/>
              </w:rPr>
            </w:pPr>
          </w:p>
          <w:p w:rsidR="00972A79" w:rsidRPr="00F752C6" w:rsidRDefault="00972A79" w:rsidP="00806233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2" w:type="dxa"/>
          </w:tcPr>
          <w:p w:rsidR="00972A79" w:rsidRDefault="00972A79" w:rsidP="00806233"/>
          <w:p w:rsidR="00972A79" w:rsidRDefault="00972A79" w:rsidP="00806233"/>
          <w:p w:rsidR="00972A79" w:rsidRDefault="00972A79" w:rsidP="00806233">
            <w:r>
              <w:t>0.735</w:t>
            </w:r>
          </w:p>
        </w:tc>
        <w:tc>
          <w:tcPr>
            <w:tcW w:w="813" w:type="dxa"/>
          </w:tcPr>
          <w:p w:rsidR="00972A79" w:rsidRDefault="00972A79" w:rsidP="00806233"/>
        </w:tc>
      </w:tr>
      <w:tr w:rsidR="00972A79" w:rsidTr="00806233">
        <w:tc>
          <w:tcPr>
            <w:tcW w:w="536" w:type="dxa"/>
          </w:tcPr>
          <w:p w:rsidR="00972A79" w:rsidRDefault="00972A79" w:rsidP="00806233"/>
        </w:tc>
        <w:tc>
          <w:tcPr>
            <w:tcW w:w="1090" w:type="dxa"/>
          </w:tcPr>
          <w:p w:rsidR="00972A79" w:rsidRDefault="00972A79" w:rsidP="00806233"/>
        </w:tc>
        <w:tc>
          <w:tcPr>
            <w:tcW w:w="5175" w:type="dxa"/>
          </w:tcPr>
          <w:p w:rsidR="00972A79" w:rsidRDefault="00972A79" w:rsidP="00806233"/>
        </w:tc>
        <w:tc>
          <w:tcPr>
            <w:tcW w:w="566" w:type="dxa"/>
          </w:tcPr>
          <w:p w:rsidR="00972A79" w:rsidRDefault="00972A79" w:rsidP="00806233"/>
        </w:tc>
        <w:tc>
          <w:tcPr>
            <w:tcW w:w="882" w:type="dxa"/>
          </w:tcPr>
          <w:p w:rsidR="00972A79" w:rsidRDefault="00972A79" w:rsidP="00806233">
            <w:r>
              <w:t>RAZEM</w:t>
            </w:r>
          </w:p>
        </w:tc>
        <w:tc>
          <w:tcPr>
            <w:tcW w:w="813" w:type="dxa"/>
          </w:tcPr>
          <w:p w:rsidR="00972A79" w:rsidRDefault="00972A79" w:rsidP="00806233">
            <w:r>
              <w:t>0.735</w:t>
            </w:r>
          </w:p>
        </w:tc>
      </w:tr>
      <w:tr w:rsidR="00972A79" w:rsidTr="00806233">
        <w:tc>
          <w:tcPr>
            <w:tcW w:w="536" w:type="dxa"/>
          </w:tcPr>
          <w:p w:rsidR="00972A79" w:rsidRDefault="00972A79" w:rsidP="00806233">
            <w:r>
              <w:t>3</w:t>
            </w:r>
          </w:p>
          <w:p w:rsidR="00972A79" w:rsidRDefault="00972A79" w:rsidP="00806233">
            <w:r>
              <w:t>d.1</w:t>
            </w:r>
          </w:p>
        </w:tc>
        <w:tc>
          <w:tcPr>
            <w:tcW w:w="1090" w:type="dxa"/>
          </w:tcPr>
          <w:p w:rsidR="00972A79" w:rsidRDefault="00972A79" w:rsidP="00806233">
            <w:r>
              <w:t>KNR 0-19 1023-09</w:t>
            </w:r>
          </w:p>
        </w:tc>
        <w:tc>
          <w:tcPr>
            <w:tcW w:w="5175" w:type="dxa"/>
          </w:tcPr>
          <w:p w:rsidR="00972A79" w:rsidRDefault="00972A79" w:rsidP="00806233">
            <w:r>
              <w:t xml:space="preserve">Montaż okien rozwieranych i uchylno-rozwieranych dwudzielnych z PCV z obróbka obsadzenia o pow. Do 2.0 m2 </w:t>
            </w:r>
          </w:p>
          <w:p w:rsidR="00972A79" w:rsidRDefault="00972A79" w:rsidP="00806233">
            <w:r>
              <w:t>1.20*1.03+1.20*1.42</w:t>
            </w:r>
          </w:p>
        </w:tc>
        <w:tc>
          <w:tcPr>
            <w:tcW w:w="566" w:type="dxa"/>
          </w:tcPr>
          <w:p w:rsidR="00972A79" w:rsidRDefault="00972A79" w:rsidP="00806233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972A79" w:rsidRDefault="00972A79" w:rsidP="00806233">
            <w:pPr>
              <w:rPr>
                <w:vertAlign w:val="superscript"/>
              </w:rPr>
            </w:pPr>
          </w:p>
          <w:p w:rsidR="00972A79" w:rsidRDefault="00972A79" w:rsidP="00806233"/>
          <w:p w:rsidR="00972A79" w:rsidRDefault="00972A79" w:rsidP="00806233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2" w:type="dxa"/>
          </w:tcPr>
          <w:p w:rsidR="00972A79" w:rsidRDefault="00972A79" w:rsidP="00806233"/>
          <w:p w:rsidR="00972A79" w:rsidRDefault="00972A79" w:rsidP="00806233"/>
          <w:p w:rsidR="00972A79" w:rsidRDefault="00972A79" w:rsidP="00806233"/>
          <w:p w:rsidR="00972A79" w:rsidRDefault="00972A79" w:rsidP="00806233">
            <w:r>
              <w:t>2.940</w:t>
            </w:r>
          </w:p>
        </w:tc>
        <w:tc>
          <w:tcPr>
            <w:tcW w:w="813" w:type="dxa"/>
          </w:tcPr>
          <w:p w:rsidR="00972A79" w:rsidRDefault="00972A79" w:rsidP="00806233"/>
        </w:tc>
      </w:tr>
      <w:tr w:rsidR="00972A79" w:rsidTr="00806233">
        <w:tc>
          <w:tcPr>
            <w:tcW w:w="536" w:type="dxa"/>
          </w:tcPr>
          <w:p w:rsidR="00972A79" w:rsidRDefault="00972A79" w:rsidP="00806233"/>
        </w:tc>
        <w:tc>
          <w:tcPr>
            <w:tcW w:w="1090" w:type="dxa"/>
          </w:tcPr>
          <w:p w:rsidR="00972A79" w:rsidRDefault="00972A79" w:rsidP="00806233"/>
        </w:tc>
        <w:tc>
          <w:tcPr>
            <w:tcW w:w="5175" w:type="dxa"/>
          </w:tcPr>
          <w:p w:rsidR="00972A79" w:rsidRDefault="00972A79" w:rsidP="00806233"/>
        </w:tc>
        <w:tc>
          <w:tcPr>
            <w:tcW w:w="566" w:type="dxa"/>
          </w:tcPr>
          <w:p w:rsidR="00972A79" w:rsidRDefault="00972A79" w:rsidP="00806233"/>
        </w:tc>
        <w:tc>
          <w:tcPr>
            <w:tcW w:w="882" w:type="dxa"/>
          </w:tcPr>
          <w:p w:rsidR="00972A79" w:rsidRDefault="00972A79" w:rsidP="00806233">
            <w:r>
              <w:t>RAZEM</w:t>
            </w:r>
          </w:p>
        </w:tc>
        <w:tc>
          <w:tcPr>
            <w:tcW w:w="813" w:type="dxa"/>
          </w:tcPr>
          <w:p w:rsidR="00972A79" w:rsidRDefault="00972A79" w:rsidP="00806233">
            <w:r>
              <w:t>2.940</w:t>
            </w:r>
          </w:p>
        </w:tc>
      </w:tr>
      <w:tr w:rsidR="00972A79" w:rsidTr="00806233">
        <w:tc>
          <w:tcPr>
            <w:tcW w:w="536" w:type="dxa"/>
          </w:tcPr>
          <w:p w:rsidR="00972A79" w:rsidRDefault="00972A79" w:rsidP="00806233">
            <w:r>
              <w:t>4</w:t>
            </w:r>
          </w:p>
          <w:p w:rsidR="00972A79" w:rsidRDefault="00972A79" w:rsidP="00806233">
            <w:r>
              <w:t>d.1</w:t>
            </w:r>
          </w:p>
        </w:tc>
        <w:tc>
          <w:tcPr>
            <w:tcW w:w="1090" w:type="dxa"/>
          </w:tcPr>
          <w:p w:rsidR="00972A79" w:rsidRDefault="00972A79" w:rsidP="00806233">
            <w:r>
              <w:t>KNR 2-02 0923-04</w:t>
            </w:r>
          </w:p>
        </w:tc>
        <w:tc>
          <w:tcPr>
            <w:tcW w:w="5175" w:type="dxa"/>
          </w:tcPr>
          <w:p w:rsidR="00972A79" w:rsidRDefault="00972A79" w:rsidP="00806233">
            <w:r>
              <w:t>Spadki pod obróbki blacharskie z zaprawy</w:t>
            </w:r>
          </w:p>
          <w:p w:rsidR="00972A79" w:rsidRDefault="00972A79" w:rsidP="00806233"/>
          <w:p w:rsidR="00972A79" w:rsidRDefault="00972A79" w:rsidP="00806233">
            <w:r>
              <w:t>(1.03+1.42)*0.3</w:t>
            </w:r>
          </w:p>
        </w:tc>
        <w:tc>
          <w:tcPr>
            <w:tcW w:w="566" w:type="dxa"/>
          </w:tcPr>
          <w:p w:rsidR="00972A79" w:rsidRDefault="00972A79" w:rsidP="00806233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972A79" w:rsidRDefault="00972A79" w:rsidP="00806233">
            <w:pPr>
              <w:rPr>
                <w:vertAlign w:val="superscript"/>
              </w:rPr>
            </w:pPr>
          </w:p>
          <w:p w:rsidR="00972A79" w:rsidRPr="00F752C6" w:rsidRDefault="00972A79" w:rsidP="00806233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2" w:type="dxa"/>
          </w:tcPr>
          <w:p w:rsidR="00972A79" w:rsidRDefault="00972A79" w:rsidP="00806233"/>
          <w:p w:rsidR="00972A79" w:rsidRDefault="00972A79" w:rsidP="00806233"/>
          <w:p w:rsidR="00972A79" w:rsidRDefault="00972A79" w:rsidP="00806233">
            <w:r>
              <w:t>0.735</w:t>
            </w:r>
          </w:p>
        </w:tc>
        <w:tc>
          <w:tcPr>
            <w:tcW w:w="813" w:type="dxa"/>
          </w:tcPr>
          <w:p w:rsidR="00972A79" w:rsidRDefault="00972A79" w:rsidP="00806233"/>
        </w:tc>
      </w:tr>
      <w:tr w:rsidR="00972A79" w:rsidTr="00806233">
        <w:tc>
          <w:tcPr>
            <w:tcW w:w="536" w:type="dxa"/>
          </w:tcPr>
          <w:p w:rsidR="00972A79" w:rsidRDefault="00972A79" w:rsidP="00806233"/>
        </w:tc>
        <w:tc>
          <w:tcPr>
            <w:tcW w:w="1090" w:type="dxa"/>
          </w:tcPr>
          <w:p w:rsidR="00972A79" w:rsidRDefault="00972A79" w:rsidP="00806233"/>
        </w:tc>
        <w:tc>
          <w:tcPr>
            <w:tcW w:w="5175" w:type="dxa"/>
          </w:tcPr>
          <w:p w:rsidR="00972A79" w:rsidRDefault="00972A79" w:rsidP="00806233"/>
        </w:tc>
        <w:tc>
          <w:tcPr>
            <w:tcW w:w="566" w:type="dxa"/>
          </w:tcPr>
          <w:p w:rsidR="00972A79" w:rsidRDefault="00972A79" w:rsidP="00806233"/>
        </w:tc>
        <w:tc>
          <w:tcPr>
            <w:tcW w:w="882" w:type="dxa"/>
          </w:tcPr>
          <w:p w:rsidR="00972A79" w:rsidRDefault="00972A79" w:rsidP="00806233">
            <w:r>
              <w:t>RAZEM</w:t>
            </w:r>
          </w:p>
        </w:tc>
        <w:tc>
          <w:tcPr>
            <w:tcW w:w="813" w:type="dxa"/>
          </w:tcPr>
          <w:p w:rsidR="00972A79" w:rsidRDefault="00972A79" w:rsidP="00806233">
            <w:r>
              <w:t>0.735</w:t>
            </w:r>
          </w:p>
        </w:tc>
      </w:tr>
      <w:tr w:rsidR="00972A79" w:rsidTr="00806233">
        <w:tc>
          <w:tcPr>
            <w:tcW w:w="536" w:type="dxa"/>
          </w:tcPr>
          <w:p w:rsidR="00972A79" w:rsidRDefault="00972A79" w:rsidP="00806233">
            <w:r>
              <w:t>5</w:t>
            </w:r>
          </w:p>
          <w:p w:rsidR="00972A79" w:rsidRDefault="00972A79" w:rsidP="00806233">
            <w:r>
              <w:t>d.1</w:t>
            </w:r>
          </w:p>
        </w:tc>
        <w:tc>
          <w:tcPr>
            <w:tcW w:w="1090" w:type="dxa"/>
          </w:tcPr>
          <w:p w:rsidR="00972A79" w:rsidRDefault="00972A79" w:rsidP="00806233">
            <w:r>
              <w:t>NNRNK B 202 0541-01</w:t>
            </w:r>
          </w:p>
        </w:tc>
        <w:tc>
          <w:tcPr>
            <w:tcW w:w="5175" w:type="dxa"/>
          </w:tcPr>
          <w:p w:rsidR="00972A79" w:rsidRDefault="00972A79" w:rsidP="00806233">
            <w:r>
              <w:t>Wykonanie i montaż nowych parapetów z blachy powlekanej</w:t>
            </w:r>
          </w:p>
          <w:p w:rsidR="00972A79" w:rsidRDefault="00972A79" w:rsidP="00806233"/>
          <w:p w:rsidR="00972A79" w:rsidRDefault="00972A79" w:rsidP="00806233">
            <w:r>
              <w:t>(1.03+1.42)*0.3</w:t>
            </w:r>
          </w:p>
        </w:tc>
        <w:tc>
          <w:tcPr>
            <w:tcW w:w="566" w:type="dxa"/>
          </w:tcPr>
          <w:p w:rsidR="00972A79" w:rsidRDefault="00972A79" w:rsidP="00806233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972A79" w:rsidRDefault="00972A79" w:rsidP="00806233">
            <w:pPr>
              <w:rPr>
                <w:vertAlign w:val="superscript"/>
              </w:rPr>
            </w:pPr>
          </w:p>
          <w:p w:rsidR="00972A79" w:rsidRDefault="00972A79" w:rsidP="00806233"/>
          <w:p w:rsidR="00972A79" w:rsidRPr="00F752C6" w:rsidRDefault="00972A79" w:rsidP="00806233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2" w:type="dxa"/>
          </w:tcPr>
          <w:p w:rsidR="00972A79" w:rsidRDefault="00972A79" w:rsidP="00806233"/>
          <w:p w:rsidR="00972A79" w:rsidRDefault="00972A79" w:rsidP="00806233"/>
          <w:p w:rsidR="00972A79" w:rsidRDefault="00972A79" w:rsidP="00806233"/>
          <w:p w:rsidR="00972A79" w:rsidRDefault="00972A79" w:rsidP="00806233">
            <w:r>
              <w:t>0.735</w:t>
            </w:r>
          </w:p>
        </w:tc>
        <w:tc>
          <w:tcPr>
            <w:tcW w:w="813" w:type="dxa"/>
          </w:tcPr>
          <w:p w:rsidR="00972A79" w:rsidRDefault="00972A79" w:rsidP="00806233"/>
        </w:tc>
      </w:tr>
      <w:tr w:rsidR="00972A79" w:rsidTr="00806233">
        <w:tc>
          <w:tcPr>
            <w:tcW w:w="536" w:type="dxa"/>
          </w:tcPr>
          <w:p w:rsidR="00972A79" w:rsidRDefault="00972A79" w:rsidP="00806233"/>
        </w:tc>
        <w:tc>
          <w:tcPr>
            <w:tcW w:w="1090" w:type="dxa"/>
          </w:tcPr>
          <w:p w:rsidR="00972A79" w:rsidRDefault="00972A79" w:rsidP="00806233"/>
        </w:tc>
        <w:tc>
          <w:tcPr>
            <w:tcW w:w="5175" w:type="dxa"/>
          </w:tcPr>
          <w:p w:rsidR="00972A79" w:rsidRDefault="00972A79" w:rsidP="00806233"/>
        </w:tc>
        <w:tc>
          <w:tcPr>
            <w:tcW w:w="566" w:type="dxa"/>
          </w:tcPr>
          <w:p w:rsidR="00972A79" w:rsidRDefault="00972A79" w:rsidP="00806233"/>
        </w:tc>
        <w:tc>
          <w:tcPr>
            <w:tcW w:w="882" w:type="dxa"/>
          </w:tcPr>
          <w:p w:rsidR="00972A79" w:rsidRDefault="00972A79" w:rsidP="00806233">
            <w:r>
              <w:t>RAZEM</w:t>
            </w:r>
          </w:p>
        </w:tc>
        <w:tc>
          <w:tcPr>
            <w:tcW w:w="813" w:type="dxa"/>
          </w:tcPr>
          <w:p w:rsidR="00972A79" w:rsidRDefault="00972A79" w:rsidP="00806233">
            <w:r>
              <w:t>0.735</w:t>
            </w:r>
          </w:p>
        </w:tc>
      </w:tr>
      <w:tr w:rsidR="00972A79" w:rsidTr="00806233">
        <w:tc>
          <w:tcPr>
            <w:tcW w:w="536" w:type="dxa"/>
          </w:tcPr>
          <w:p w:rsidR="00972A79" w:rsidRDefault="00972A79" w:rsidP="00806233">
            <w:r>
              <w:t>6</w:t>
            </w:r>
          </w:p>
          <w:p w:rsidR="00972A79" w:rsidRDefault="00972A79" w:rsidP="00806233">
            <w:r>
              <w:t>d.1</w:t>
            </w:r>
          </w:p>
        </w:tc>
        <w:tc>
          <w:tcPr>
            <w:tcW w:w="1090" w:type="dxa"/>
          </w:tcPr>
          <w:p w:rsidR="00972A79" w:rsidRDefault="00972A79" w:rsidP="00806233">
            <w:r>
              <w:t>KNR 4-01 1204-02</w:t>
            </w:r>
          </w:p>
        </w:tc>
        <w:tc>
          <w:tcPr>
            <w:tcW w:w="5175" w:type="dxa"/>
          </w:tcPr>
          <w:p w:rsidR="00972A79" w:rsidRDefault="00972A79" w:rsidP="00806233">
            <w:r>
              <w:t>Dwukrotne malowanie farbami emulsyjnymi starych tynków wewnętrznych ścian</w:t>
            </w:r>
          </w:p>
          <w:p w:rsidR="00972A79" w:rsidRDefault="00972A79" w:rsidP="00806233"/>
          <w:p w:rsidR="00972A79" w:rsidRDefault="00972A79" w:rsidP="00806233">
            <w:r>
              <w:t>5.00</w:t>
            </w:r>
          </w:p>
        </w:tc>
        <w:tc>
          <w:tcPr>
            <w:tcW w:w="566" w:type="dxa"/>
          </w:tcPr>
          <w:p w:rsidR="00972A79" w:rsidRDefault="00972A79" w:rsidP="00806233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972A79" w:rsidRDefault="00972A79" w:rsidP="00806233">
            <w:pPr>
              <w:rPr>
                <w:vertAlign w:val="superscript"/>
              </w:rPr>
            </w:pPr>
          </w:p>
          <w:p w:rsidR="00972A79" w:rsidRDefault="00972A79" w:rsidP="00806233"/>
          <w:p w:rsidR="00972A79" w:rsidRPr="00F752C6" w:rsidRDefault="00972A79" w:rsidP="00806233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2" w:type="dxa"/>
          </w:tcPr>
          <w:p w:rsidR="00972A79" w:rsidRDefault="00972A79" w:rsidP="00806233"/>
          <w:p w:rsidR="00972A79" w:rsidRDefault="00972A79" w:rsidP="00806233"/>
          <w:p w:rsidR="00972A79" w:rsidRDefault="00972A79" w:rsidP="00806233"/>
          <w:p w:rsidR="00972A79" w:rsidRDefault="00972A79" w:rsidP="00806233">
            <w:r>
              <w:t>5.000</w:t>
            </w:r>
          </w:p>
        </w:tc>
        <w:tc>
          <w:tcPr>
            <w:tcW w:w="813" w:type="dxa"/>
          </w:tcPr>
          <w:p w:rsidR="00972A79" w:rsidRDefault="00972A79" w:rsidP="00806233"/>
        </w:tc>
      </w:tr>
      <w:tr w:rsidR="00972A79" w:rsidTr="00806233">
        <w:tc>
          <w:tcPr>
            <w:tcW w:w="536" w:type="dxa"/>
          </w:tcPr>
          <w:p w:rsidR="00972A79" w:rsidRDefault="00972A79" w:rsidP="00806233"/>
        </w:tc>
        <w:tc>
          <w:tcPr>
            <w:tcW w:w="1090" w:type="dxa"/>
          </w:tcPr>
          <w:p w:rsidR="00972A79" w:rsidRDefault="00972A79" w:rsidP="00806233"/>
        </w:tc>
        <w:tc>
          <w:tcPr>
            <w:tcW w:w="5175" w:type="dxa"/>
          </w:tcPr>
          <w:p w:rsidR="00972A79" w:rsidRDefault="00972A79" w:rsidP="00806233"/>
        </w:tc>
        <w:tc>
          <w:tcPr>
            <w:tcW w:w="566" w:type="dxa"/>
          </w:tcPr>
          <w:p w:rsidR="00972A79" w:rsidRDefault="00972A79" w:rsidP="00806233"/>
        </w:tc>
        <w:tc>
          <w:tcPr>
            <w:tcW w:w="882" w:type="dxa"/>
          </w:tcPr>
          <w:p w:rsidR="00972A79" w:rsidRDefault="00972A79" w:rsidP="00806233">
            <w:r>
              <w:t>RAZEM</w:t>
            </w:r>
          </w:p>
        </w:tc>
        <w:tc>
          <w:tcPr>
            <w:tcW w:w="813" w:type="dxa"/>
          </w:tcPr>
          <w:p w:rsidR="00972A79" w:rsidRDefault="00972A79" w:rsidP="00806233">
            <w:r>
              <w:t>5.000</w:t>
            </w:r>
          </w:p>
        </w:tc>
      </w:tr>
      <w:tr w:rsidR="00972A79" w:rsidTr="00806233">
        <w:tc>
          <w:tcPr>
            <w:tcW w:w="536" w:type="dxa"/>
          </w:tcPr>
          <w:p w:rsidR="00972A79" w:rsidRPr="00EB753D" w:rsidRDefault="00972A79" w:rsidP="00806233">
            <w:pPr>
              <w:rPr>
                <w:b/>
              </w:rPr>
            </w:pPr>
            <w:r w:rsidRPr="00EB753D">
              <w:rPr>
                <w:b/>
              </w:rPr>
              <w:t>2</w:t>
            </w:r>
          </w:p>
        </w:tc>
        <w:tc>
          <w:tcPr>
            <w:tcW w:w="1090" w:type="dxa"/>
          </w:tcPr>
          <w:p w:rsidR="00972A79" w:rsidRDefault="00972A79" w:rsidP="00806233"/>
        </w:tc>
        <w:tc>
          <w:tcPr>
            <w:tcW w:w="7436" w:type="dxa"/>
            <w:gridSpan w:val="4"/>
          </w:tcPr>
          <w:p w:rsidR="00972A79" w:rsidRPr="00EB753D" w:rsidRDefault="00972A79" w:rsidP="00806233">
            <w:pPr>
              <w:rPr>
                <w:b/>
              </w:rPr>
            </w:pPr>
            <w:r>
              <w:rPr>
                <w:b/>
              </w:rPr>
              <w:t>WYKONANIE OBRĘCZY OCHRONNEJ DRABINY ZEWNĘTRZNEJ</w:t>
            </w:r>
          </w:p>
        </w:tc>
      </w:tr>
      <w:tr w:rsidR="00972A79" w:rsidTr="00806233">
        <w:tc>
          <w:tcPr>
            <w:tcW w:w="536" w:type="dxa"/>
          </w:tcPr>
          <w:p w:rsidR="00972A79" w:rsidRDefault="00972A79" w:rsidP="00806233">
            <w:r>
              <w:t>7</w:t>
            </w:r>
          </w:p>
          <w:p w:rsidR="00972A79" w:rsidRDefault="00972A79" w:rsidP="00806233">
            <w:r>
              <w:t>d.2</w:t>
            </w:r>
          </w:p>
        </w:tc>
        <w:tc>
          <w:tcPr>
            <w:tcW w:w="1090" w:type="dxa"/>
          </w:tcPr>
          <w:p w:rsidR="00972A79" w:rsidRDefault="00972A79" w:rsidP="00806233">
            <w:r>
              <w:t xml:space="preserve">analiza </w:t>
            </w:r>
          </w:p>
          <w:p w:rsidR="00972A79" w:rsidRDefault="00972A79" w:rsidP="00806233">
            <w:proofErr w:type="spellStart"/>
            <w:r>
              <w:t>indywi</w:t>
            </w:r>
            <w:proofErr w:type="spellEnd"/>
            <w:r>
              <w:t>-</w:t>
            </w:r>
          </w:p>
          <w:p w:rsidR="00972A79" w:rsidRDefault="00972A79" w:rsidP="00806233">
            <w:r>
              <w:t>dualna</w:t>
            </w:r>
          </w:p>
        </w:tc>
        <w:tc>
          <w:tcPr>
            <w:tcW w:w="5175" w:type="dxa"/>
          </w:tcPr>
          <w:p w:rsidR="00972A79" w:rsidRDefault="00972A79" w:rsidP="00806233">
            <w:r>
              <w:t>Wykonanie obręczy ochronnej drabiny na dach (wymiary drabiny 5,00 x 0,44 m, obręcze rozmieszczone w rozstawie większym niż 0,8 m z pionowymi p</w:t>
            </w:r>
            <w:r w:rsidR="00711EEA">
              <w:t>łaskownikami</w:t>
            </w:r>
            <w:r>
              <w:t xml:space="preserve"> w rozstawie nie większym niż 0,3 m</w:t>
            </w:r>
            <w:r w:rsidR="00711EEA">
              <w:t>, płaskownik stalowy</w:t>
            </w:r>
            <w:bookmarkStart w:id="0" w:name="_GoBack"/>
            <w:bookmarkEnd w:id="0"/>
            <w:r w:rsidR="00711EEA">
              <w:t xml:space="preserve"> 40 x 6 mm</w:t>
            </w:r>
            <w:r>
              <w:t>), montaż obręczy oraz malowanie na kolor czarny mat.</w:t>
            </w:r>
          </w:p>
          <w:p w:rsidR="00972A79" w:rsidRDefault="00972A79" w:rsidP="00806233">
            <w:r>
              <w:t>1</w:t>
            </w:r>
          </w:p>
        </w:tc>
        <w:tc>
          <w:tcPr>
            <w:tcW w:w="566" w:type="dxa"/>
          </w:tcPr>
          <w:p w:rsidR="00972A79" w:rsidRDefault="00972A79" w:rsidP="00806233">
            <w:proofErr w:type="spellStart"/>
            <w:r>
              <w:t>kpl</w:t>
            </w:r>
            <w:proofErr w:type="spellEnd"/>
            <w:r>
              <w:t>.</w:t>
            </w:r>
          </w:p>
          <w:p w:rsidR="00972A79" w:rsidRDefault="00972A79" w:rsidP="00806233"/>
          <w:p w:rsidR="00972A79" w:rsidRDefault="00972A79" w:rsidP="00806233"/>
          <w:p w:rsidR="00972A79" w:rsidRDefault="00972A79" w:rsidP="00806233"/>
          <w:p w:rsidR="00972A79" w:rsidRDefault="00972A79" w:rsidP="00806233"/>
          <w:p w:rsidR="00972A79" w:rsidRDefault="00972A79" w:rsidP="00806233"/>
          <w:p w:rsidR="00972A79" w:rsidRDefault="00972A79" w:rsidP="00806233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882" w:type="dxa"/>
          </w:tcPr>
          <w:p w:rsidR="00972A79" w:rsidRDefault="00972A79" w:rsidP="00806233"/>
          <w:p w:rsidR="00972A79" w:rsidRDefault="00972A79" w:rsidP="00806233"/>
          <w:p w:rsidR="00972A79" w:rsidRDefault="00972A79" w:rsidP="00806233"/>
          <w:p w:rsidR="00972A79" w:rsidRDefault="00972A79" w:rsidP="00806233"/>
          <w:p w:rsidR="00972A79" w:rsidRDefault="00972A79" w:rsidP="00806233"/>
          <w:p w:rsidR="00972A79" w:rsidRDefault="00972A79" w:rsidP="00806233"/>
          <w:p w:rsidR="00972A79" w:rsidRDefault="00972A79" w:rsidP="00806233">
            <w:r>
              <w:t>1.000</w:t>
            </w:r>
          </w:p>
        </w:tc>
        <w:tc>
          <w:tcPr>
            <w:tcW w:w="813" w:type="dxa"/>
          </w:tcPr>
          <w:p w:rsidR="00972A79" w:rsidRDefault="00972A79" w:rsidP="00806233"/>
        </w:tc>
      </w:tr>
      <w:tr w:rsidR="00972A79" w:rsidTr="00806233">
        <w:tc>
          <w:tcPr>
            <w:tcW w:w="536" w:type="dxa"/>
          </w:tcPr>
          <w:p w:rsidR="00972A79" w:rsidRDefault="00972A79" w:rsidP="00806233"/>
        </w:tc>
        <w:tc>
          <w:tcPr>
            <w:tcW w:w="1090" w:type="dxa"/>
          </w:tcPr>
          <w:p w:rsidR="00972A79" w:rsidRDefault="00972A79" w:rsidP="00806233"/>
        </w:tc>
        <w:tc>
          <w:tcPr>
            <w:tcW w:w="5175" w:type="dxa"/>
          </w:tcPr>
          <w:p w:rsidR="00972A79" w:rsidRDefault="00972A79" w:rsidP="00806233"/>
        </w:tc>
        <w:tc>
          <w:tcPr>
            <w:tcW w:w="566" w:type="dxa"/>
          </w:tcPr>
          <w:p w:rsidR="00972A79" w:rsidRDefault="00972A79" w:rsidP="00806233"/>
        </w:tc>
        <w:tc>
          <w:tcPr>
            <w:tcW w:w="882" w:type="dxa"/>
          </w:tcPr>
          <w:p w:rsidR="00972A79" w:rsidRDefault="00972A79" w:rsidP="00806233">
            <w:r>
              <w:t>RAZEM</w:t>
            </w:r>
          </w:p>
        </w:tc>
        <w:tc>
          <w:tcPr>
            <w:tcW w:w="813" w:type="dxa"/>
          </w:tcPr>
          <w:p w:rsidR="00972A79" w:rsidRDefault="00972A79" w:rsidP="00806233">
            <w:r>
              <w:t>1.000</w:t>
            </w:r>
          </w:p>
        </w:tc>
      </w:tr>
    </w:tbl>
    <w:p w:rsidR="00972A79" w:rsidRDefault="00972A79"/>
    <w:sectPr w:rsidR="00972A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011" w:rsidRDefault="00471011" w:rsidP="00972A79">
      <w:pPr>
        <w:spacing w:after="0" w:line="240" w:lineRule="auto"/>
      </w:pPr>
      <w:r>
        <w:separator/>
      </w:r>
    </w:p>
  </w:endnote>
  <w:endnote w:type="continuationSeparator" w:id="0">
    <w:p w:rsidR="00471011" w:rsidRDefault="00471011" w:rsidP="0097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011" w:rsidRDefault="00471011" w:rsidP="00972A79">
      <w:pPr>
        <w:spacing w:after="0" w:line="240" w:lineRule="auto"/>
      </w:pPr>
      <w:r>
        <w:separator/>
      </w:r>
    </w:p>
  </w:footnote>
  <w:footnote w:type="continuationSeparator" w:id="0">
    <w:p w:rsidR="00471011" w:rsidRDefault="00471011" w:rsidP="0097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A79" w:rsidRDefault="00972A79">
    <w:pPr>
      <w:pStyle w:val="Nagwek"/>
      <w:rPr>
        <w:sz w:val="18"/>
        <w:szCs w:val="18"/>
      </w:rPr>
    </w:pPr>
    <w:r>
      <w:tab/>
    </w:r>
  </w:p>
  <w:p w:rsidR="00972A79" w:rsidRPr="00972A79" w:rsidRDefault="00972A79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59"/>
    <w:rsid w:val="00275786"/>
    <w:rsid w:val="00471011"/>
    <w:rsid w:val="006533D2"/>
    <w:rsid w:val="00711EEA"/>
    <w:rsid w:val="007B6F6E"/>
    <w:rsid w:val="00830626"/>
    <w:rsid w:val="00972A79"/>
    <w:rsid w:val="009E2D9D"/>
    <w:rsid w:val="00DC2B36"/>
    <w:rsid w:val="00EB753D"/>
    <w:rsid w:val="00EC3C59"/>
    <w:rsid w:val="00F7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5900"/>
  <w15:chartTrackingRefBased/>
  <w15:docId w15:val="{23AF29B2-0F63-4239-BE51-A0E66070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2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A79"/>
  </w:style>
  <w:style w:type="paragraph" w:styleId="Stopka">
    <w:name w:val="footer"/>
    <w:basedOn w:val="Normalny"/>
    <w:link w:val="StopkaZnak"/>
    <w:uiPriority w:val="99"/>
    <w:unhideWhenUsed/>
    <w:rsid w:val="00972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Kowalewski</dc:creator>
  <cp:keywords/>
  <dc:description/>
  <cp:lastModifiedBy>Marcin Kowalewski</cp:lastModifiedBy>
  <cp:revision>1</cp:revision>
  <dcterms:created xsi:type="dcterms:W3CDTF">2020-09-04T07:44:00Z</dcterms:created>
  <dcterms:modified xsi:type="dcterms:W3CDTF">2020-09-04T09:45:00Z</dcterms:modified>
</cp:coreProperties>
</file>