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510" w:rsidRPr="00176C0B" w:rsidRDefault="009950D6" w:rsidP="00176C0B">
      <w:pPr>
        <w:jc w:val="right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Załącznik nr 3 J – część 10</w:t>
      </w:r>
      <w:bookmarkStart w:id="0" w:name="_GoBack"/>
      <w:bookmarkEnd w:id="0"/>
    </w:p>
    <w:p w:rsidR="0030200D" w:rsidRPr="005539FE" w:rsidRDefault="0030200D" w:rsidP="0030200D">
      <w:pPr>
        <w:jc w:val="both"/>
        <w:rPr>
          <w:sz w:val="22"/>
          <w:szCs w:val="22"/>
          <w:highlight w:val="white"/>
        </w:rPr>
      </w:pPr>
      <w:r w:rsidRPr="005539FE">
        <w:rPr>
          <w:sz w:val="22"/>
          <w:szCs w:val="22"/>
          <w:highlight w:val="white"/>
        </w:rPr>
        <w:t>Zamawiający:</w:t>
      </w:r>
    </w:p>
    <w:p w:rsidR="0030200D" w:rsidRPr="005539FE" w:rsidRDefault="0030200D" w:rsidP="0030200D">
      <w:pPr>
        <w:rPr>
          <w:sz w:val="22"/>
          <w:szCs w:val="22"/>
        </w:rPr>
      </w:pPr>
      <w:r w:rsidRPr="005539FE">
        <w:rPr>
          <w:sz w:val="22"/>
          <w:szCs w:val="22"/>
        </w:rPr>
        <w:t>Komend</w:t>
      </w:r>
      <w:r>
        <w:rPr>
          <w:sz w:val="22"/>
          <w:szCs w:val="22"/>
        </w:rPr>
        <w:t>a</w:t>
      </w:r>
      <w:r w:rsidRPr="005539FE">
        <w:rPr>
          <w:sz w:val="22"/>
          <w:szCs w:val="22"/>
        </w:rPr>
        <w:t xml:space="preserve"> Główn</w:t>
      </w:r>
      <w:r>
        <w:rPr>
          <w:sz w:val="22"/>
          <w:szCs w:val="22"/>
        </w:rPr>
        <w:t>a</w:t>
      </w:r>
      <w:r w:rsidRPr="005539FE">
        <w:rPr>
          <w:sz w:val="22"/>
          <w:szCs w:val="22"/>
        </w:rPr>
        <w:t xml:space="preserve"> Ochotniczych Hufców Pracy </w:t>
      </w:r>
    </w:p>
    <w:p w:rsidR="0030200D" w:rsidRPr="005539FE" w:rsidRDefault="0030200D" w:rsidP="0030200D">
      <w:pPr>
        <w:rPr>
          <w:sz w:val="22"/>
          <w:szCs w:val="22"/>
        </w:rPr>
      </w:pPr>
      <w:r w:rsidRPr="005539FE">
        <w:rPr>
          <w:sz w:val="22"/>
          <w:szCs w:val="22"/>
        </w:rPr>
        <w:t>z siedzibą 00-349 Warszawa, ul. Tamka 1</w:t>
      </w:r>
    </w:p>
    <w:p w:rsidR="0030200D" w:rsidRPr="005539FE" w:rsidRDefault="0030200D" w:rsidP="0030200D">
      <w:pPr>
        <w:rPr>
          <w:sz w:val="22"/>
          <w:szCs w:val="22"/>
        </w:rPr>
      </w:pPr>
    </w:p>
    <w:p w:rsidR="0030200D" w:rsidRPr="005539FE" w:rsidRDefault="0030200D" w:rsidP="0030200D">
      <w:pPr>
        <w:rPr>
          <w:sz w:val="22"/>
          <w:szCs w:val="22"/>
        </w:rPr>
      </w:pPr>
      <w:r w:rsidRPr="005539FE">
        <w:rPr>
          <w:sz w:val="22"/>
          <w:szCs w:val="22"/>
        </w:rPr>
        <w:t>reprezentowany przez:</w:t>
      </w:r>
    </w:p>
    <w:p w:rsidR="0030200D" w:rsidRPr="005539FE" w:rsidRDefault="0030200D" w:rsidP="0030200D">
      <w:pPr>
        <w:rPr>
          <w:sz w:val="22"/>
          <w:szCs w:val="22"/>
        </w:rPr>
      </w:pPr>
      <w:r w:rsidRPr="005539FE">
        <w:rPr>
          <w:sz w:val="22"/>
          <w:szCs w:val="22"/>
        </w:rPr>
        <w:t xml:space="preserve">Dariusza Rudnika Komendanta Wojewódzkiego </w:t>
      </w:r>
    </w:p>
    <w:p w:rsidR="0030200D" w:rsidRPr="005539FE" w:rsidRDefault="0030200D" w:rsidP="0030200D">
      <w:pPr>
        <w:rPr>
          <w:sz w:val="22"/>
          <w:szCs w:val="22"/>
        </w:rPr>
      </w:pPr>
      <w:r w:rsidRPr="005539FE">
        <w:rPr>
          <w:sz w:val="22"/>
          <w:szCs w:val="22"/>
        </w:rPr>
        <w:t>Warmińsko-Mazurskiej Wojewódzkiej Komendy OHP</w:t>
      </w:r>
    </w:p>
    <w:p w:rsidR="0030200D" w:rsidRPr="005539FE" w:rsidRDefault="0030200D" w:rsidP="0030200D">
      <w:pPr>
        <w:rPr>
          <w:sz w:val="22"/>
          <w:szCs w:val="22"/>
        </w:rPr>
      </w:pPr>
      <w:r w:rsidRPr="005539FE">
        <w:rPr>
          <w:sz w:val="22"/>
          <w:szCs w:val="22"/>
        </w:rPr>
        <w:t>z siedzibą 10-165 Olsztyn, ul. Artyleryjska 3B</w:t>
      </w:r>
    </w:p>
    <w:p w:rsidR="00CD70DB" w:rsidRPr="00176C0B" w:rsidRDefault="0030200D" w:rsidP="0030200D">
      <w:pPr>
        <w:rPr>
          <w:b/>
          <w:highlight w:val="white"/>
        </w:rPr>
      </w:pPr>
      <w:r w:rsidRPr="005539FE">
        <w:rPr>
          <w:sz w:val="22"/>
          <w:szCs w:val="22"/>
        </w:rPr>
        <w:t xml:space="preserve">na podstawie pełnomocnictwa z dnia </w:t>
      </w:r>
      <w:r>
        <w:rPr>
          <w:noProof/>
        </w:rPr>
        <w:t>21.02.2018r.</w:t>
      </w:r>
    </w:p>
    <w:p w:rsidR="00176C0B" w:rsidRPr="00176C0B" w:rsidRDefault="00176C0B" w:rsidP="00176C0B">
      <w:pPr>
        <w:rPr>
          <w:b/>
          <w:highlight w:val="white"/>
        </w:rPr>
      </w:pPr>
    </w:p>
    <w:p w:rsidR="00245510" w:rsidRPr="00176C0B" w:rsidRDefault="00245510" w:rsidP="00176C0B">
      <w:pPr>
        <w:jc w:val="center"/>
        <w:rPr>
          <w:b/>
          <w:highlight w:val="white"/>
        </w:rPr>
      </w:pPr>
      <w:r w:rsidRPr="00176C0B">
        <w:rPr>
          <w:b/>
          <w:highlight w:val="white"/>
        </w:rPr>
        <w:t>OPIS PRZEDMIOTU ZAMÓWIENIA</w:t>
      </w:r>
    </w:p>
    <w:p w:rsidR="00C26157" w:rsidRPr="00176C0B" w:rsidRDefault="00C26157" w:rsidP="00176C0B">
      <w:pPr>
        <w:pStyle w:val="Stopka"/>
        <w:jc w:val="both"/>
        <w:rPr>
          <w:szCs w:val="24"/>
          <w:highlight w:val="white"/>
        </w:rPr>
      </w:pPr>
    </w:p>
    <w:p w:rsidR="00245510" w:rsidRPr="00176C0B" w:rsidRDefault="00C26157" w:rsidP="00176C0B">
      <w:pPr>
        <w:pStyle w:val="Stopka"/>
        <w:jc w:val="both"/>
        <w:rPr>
          <w:rStyle w:val="Pogrubienie"/>
          <w:b w:val="0"/>
          <w:szCs w:val="24"/>
        </w:rPr>
      </w:pPr>
      <w:r w:rsidRPr="00176C0B">
        <w:rPr>
          <w:szCs w:val="24"/>
          <w:highlight w:val="white"/>
        </w:rPr>
        <w:t xml:space="preserve">Przedmiotem zamówienia jest usługa </w:t>
      </w:r>
      <w:r w:rsidRPr="00176C0B">
        <w:rPr>
          <w:szCs w:val="24"/>
        </w:rPr>
        <w:t xml:space="preserve">zorganizowania i przeprowadzenia profesjonalnego szkolenia zawodowego </w:t>
      </w:r>
      <w:r w:rsidR="00176C0B" w:rsidRPr="00176C0B">
        <w:rPr>
          <w:b/>
          <w:szCs w:val="24"/>
        </w:rPr>
        <w:t>„</w:t>
      </w:r>
      <w:r w:rsidR="006928EE" w:rsidRPr="00E31230">
        <w:rPr>
          <w:b/>
          <w:szCs w:val="24"/>
        </w:rPr>
        <w:t>Pracownik ds. finansowo-księgowych</w:t>
      </w:r>
      <w:r w:rsidR="000B19E6" w:rsidRPr="00176C0B">
        <w:rPr>
          <w:b/>
          <w:szCs w:val="24"/>
        </w:rPr>
        <w:t xml:space="preserve">” </w:t>
      </w:r>
      <w:r w:rsidRPr="00176C0B">
        <w:rPr>
          <w:szCs w:val="24"/>
        </w:rPr>
        <w:t xml:space="preserve">dla </w:t>
      </w:r>
      <w:r w:rsidR="008E576E" w:rsidRPr="00176C0B">
        <w:rPr>
          <w:b/>
          <w:szCs w:val="24"/>
        </w:rPr>
        <w:t xml:space="preserve">2 </w:t>
      </w:r>
      <w:r w:rsidR="00F57520" w:rsidRPr="00176C0B">
        <w:rPr>
          <w:b/>
          <w:highlight w:val="white"/>
        </w:rPr>
        <w:t>osób</w:t>
      </w:r>
      <w:r w:rsidRPr="00176C0B">
        <w:rPr>
          <w:b/>
          <w:highlight w:val="white"/>
        </w:rPr>
        <w:t xml:space="preserve"> </w:t>
      </w:r>
      <w:r w:rsidRPr="00176C0B">
        <w:rPr>
          <w:szCs w:val="24"/>
        </w:rPr>
        <w:t xml:space="preserve">w wieku 18-24 lat - </w:t>
      </w:r>
      <w:r w:rsidRPr="00176C0B">
        <w:rPr>
          <w:rStyle w:val="Pogrubienie"/>
          <w:b w:val="0"/>
          <w:szCs w:val="24"/>
        </w:rPr>
        <w:t>uczestników projektu „</w:t>
      </w:r>
      <w:r w:rsidR="008A04D4" w:rsidRPr="00176C0B">
        <w:rPr>
          <w:rStyle w:val="Pogrubienie"/>
          <w:b w:val="0"/>
          <w:szCs w:val="24"/>
        </w:rPr>
        <w:t>Od szkolenia do zatrudnienia - YEI</w:t>
      </w:r>
      <w:r w:rsidRPr="00176C0B">
        <w:rPr>
          <w:rStyle w:val="Pogrubienie"/>
          <w:b w:val="0"/>
          <w:szCs w:val="24"/>
        </w:rPr>
        <w:t xml:space="preserve">”, realizowanego przez Warmińsko-Mazurską Wojewódzką Komendę OHP w Olsztynie </w:t>
      </w:r>
      <w:r w:rsidR="00245510" w:rsidRPr="00176C0B">
        <w:rPr>
          <w:rStyle w:val="Pogrubienie"/>
          <w:b w:val="0"/>
          <w:szCs w:val="24"/>
        </w:rPr>
        <w:t>w:</w:t>
      </w:r>
    </w:p>
    <w:p w:rsidR="00245510" w:rsidRPr="00176C0B" w:rsidRDefault="00245510" w:rsidP="00176C0B">
      <w:pPr>
        <w:pStyle w:val="Stopka"/>
        <w:jc w:val="both"/>
        <w:rPr>
          <w:rStyle w:val="Pogrubienie"/>
          <w:szCs w:val="24"/>
        </w:rPr>
      </w:pPr>
    </w:p>
    <w:p w:rsidR="0030200D" w:rsidRPr="00382ED1" w:rsidRDefault="0030200D" w:rsidP="0030200D">
      <w:pPr>
        <w:pStyle w:val="WW-Default"/>
        <w:jc w:val="both"/>
        <w:rPr>
          <w:rFonts w:ascii="Times New Roman" w:hAnsi="Times New Roman" w:cs="Times New Roman"/>
          <w:b/>
          <w:color w:val="auto"/>
        </w:rPr>
      </w:pPr>
      <w:r w:rsidRPr="00382ED1">
        <w:rPr>
          <w:rFonts w:ascii="Times New Roman" w:hAnsi="Times New Roman" w:cs="Times New Roman"/>
          <w:b/>
          <w:color w:val="auto"/>
        </w:rPr>
        <w:t>Młodzieżowym Centrum Kariery OHP w Nidzicy</w:t>
      </w:r>
    </w:p>
    <w:p w:rsidR="0030200D" w:rsidRPr="00382ED1" w:rsidRDefault="0030200D" w:rsidP="0030200D">
      <w:pPr>
        <w:pStyle w:val="WW-Default"/>
        <w:jc w:val="both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382ED1">
        <w:rPr>
          <w:rFonts w:ascii="Times New Roman" w:hAnsi="Times New Roman" w:cs="Times New Roman"/>
          <w:color w:val="auto"/>
          <w:lang w:val="en-US"/>
        </w:rPr>
        <w:t>ul</w:t>
      </w:r>
      <w:proofErr w:type="spellEnd"/>
      <w:r w:rsidRPr="00382ED1">
        <w:rPr>
          <w:rFonts w:ascii="Times New Roman" w:hAnsi="Times New Roman" w:cs="Times New Roman"/>
          <w:color w:val="auto"/>
          <w:lang w:val="en-US"/>
        </w:rPr>
        <w:t xml:space="preserve">. </w:t>
      </w:r>
      <w:proofErr w:type="spellStart"/>
      <w:r w:rsidRPr="00382ED1">
        <w:rPr>
          <w:rFonts w:ascii="Times New Roman" w:hAnsi="Times New Roman" w:cs="Times New Roman"/>
          <w:color w:val="auto"/>
          <w:lang w:val="en-US"/>
        </w:rPr>
        <w:t>Traugutta</w:t>
      </w:r>
      <w:proofErr w:type="spellEnd"/>
      <w:r w:rsidRPr="00382ED1">
        <w:rPr>
          <w:rFonts w:ascii="Times New Roman" w:hAnsi="Times New Roman" w:cs="Times New Roman"/>
          <w:color w:val="auto"/>
          <w:lang w:val="en-US"/>
        </w:rPr>
        <w:t xml:space="preserve"> 13, 13-100 </w:t>
      </w:r>
      <w:proofErr w:type="spellStart"/>
      <w:r w:rsidRPr="00382ED1">
        <w:rPr>
          <w:rFonts w:ascii="Times New Roman" w:hAnsi="Times New Roman" w:cs="Times New Roman"/>
          <w:color w:val="auto"/>
          <w:lang w:val="en-US"/>
        </w:rPr>
        <w:t>Nidzica</w:t>
      </w:r>
      <w:proofErr w:type="spellEnd"/>
    </w:p>
    <w:p w:rsidR="0030200D" w:rsidRPr="00382ED1" w:rsidRDefault="0030200D" w:rsidP="0030200D">
      <w:pPr>
        <w:pStyle w:val="WW-Default"/>
        <w:jc w:val="both"/>
        <w:rPr>
          <w:rFonts w:ascii="Times New Roman" w:hAnsi="Times New Roman" w:cs="Times New Roman"/>
          <w:b/>
          <w:bCs/>
          <w:color w:val="auto"/>
          <w:u w:val="single"/>
          <w:lang w:val="en-US"/>
        </w:rPr>
      </w:pPr>
      <w:r w:rsidRPr="00382ED1">
        <w:rPr>
          <w:rFonts w:ascii="Times New Roman" w:hAnsi="Times New Roman" w:cs="Times New Roman"/>
          <w:color w:val="auto"/>
          <w:lang w:val="en-US"/>
        </w:rPr>
        <w:t>tel. 89 511 93 83</w:t>
      </w:r>
      <w:r>
        <w:rPr>
          <w:rFonts w:ascii="Times New Roman" w:hAnsi="Times New Roman" w:cs="Times New Roman"/>
          <w:color w:val="auto"/>
          <w:lang w:val="en-US"/>
        </w:rPr>
        <w:t xml:space="preserve">, </w:t>
      </w:r>
      <w:r w:rsidRPr="00382ED1">
        <w:rPr>
          <w:rFonts w:ascii="Times New Roman" w:hAnsi="Times New Roman" w:cs="Times New Roman"/>
          <w:color w:val="auto"/>
          <w:lang w:val="en-US"/>
        </w:rPr>
        <w:t>e-mail: mcknidzica@ohp.pl</w:t>
      </w:r>
    </w:p>
    <w:p w:rsidR="00941F9A" w:rsidRPr="00176C0B" w:rsidRDefault="00941F9A" w:rsidP="00176C0B">
      <w:pPr>
        <w:pStyle w:val="Stopka"/>
        <w:jc w:val="both"/>
        <w:rPr>
          <w:b/>
          <w:bCs/>
          <w:i/>
          <w:szCs w:val="24"/>
          <w:u w:val="single"/>
        </w:rPr>
      </w:pPr>
    </w:p>
    <w:p w:rsidR="00E0254E" w:rsidRPr="00176C0B" w:rsidRDefault="00E0254E" w:rsidP="00176C0B">
      <w:pPr>
        <w:pStyle w:val="WW-Default"/>
        <w:jc w:val="both"/>
        <w:rPr>
          <w:rFonts w:ascii="Times New Roman" w:eastAsia="Times New Roman" w:hAnsi="Times New Roman" w:cs="Times New Roman"/>
          <w:color w:val="auto"/>
        </w:rPr>
      </w:pPr>
      <w:r w:rsidRPr="00176C0B">
        <w:rPr>
          <w:rFonts w:ascii="Times New Roman" w:hAnsi="Times New Roman" w:cs="Times New Roman"/>
          <w:bCs/>
        </w:rPr>
        <w:t>Zamówienie jest częścią większego zamówienia.</w:t>
      </w:r>
    </w:p>
    <w:p w:rsidR="00E0254E" w:rsidRPr="00176C0B" w:rsidRDefault="00E0254E" w:rsidP="00176C0B">
      <w:pPr>
        <w:pStyle w:val="Stopka"/>
        <w:jc w:val="both"/>
        <w:rPr>
          <w:b/>
          <w:bCs/>
          <w:i/>
          <w:szCs w:val="24"/>
          <w:u w:val="single"/>
        </w:rPr>
      </w:pPr>
    </w:p>
    <w:p w:rsidR="00662C1E" w:rsidRPr="00176C0B" w:rsidRDefault="00662C1E" w:rsidP="00176C0B">
      <w:pPr>
        <w:jc w:val="both"/>
        <w:rPr>
          <w:i/>
          <w:szCs w:val="24"/>
        </w:rPr>
      </w:pPr>
      <w:r w:rsidRPr="00176C0B">
        <w:rPr>
          <w:i/>
          <w:szCs w:val="24"/>
        </w:rPr>
        <w:t>Projekt jest współfinansowany ze środków Unii Europejskiej w ramach alokacji dla Inicjatywy na rzecz zatrudnienia ludzi młodych</w:t>
      </w:r>
      <w:r w:rsidRPr="00176C0B">
        <w:rPr>
          <w:b/>
          <w:i/>
          <w:szCs w:val="24"/>
        </w:rPr>
        <w:t xml:space="preserve"> </w:t>
      </w:r>
      <w:r w:rsidRPr="00176C0B">
        <w:rPr>
          <w:i/>
          <w:szCs w:val="24"/>
        </w:rPr>
        <w:t>Oś I, Priorytetu Inwestycyjnego 8.ii, Programu Operacyjnego Wiedza Edukacja Rozwój (PO WER), Działanie 1.3, Podziałanie 1.3.2.</w:t>
      </w:r>
    </w:p>
    <w:p w:rsidR="00C26157" w:rsidRPr="00176C0B" w:rsidRDefault="00C26157" w:rsidP="00176C0B">
      <w:pPr>
        <w:jc w:val="both"/>
        <w:rPr>
          <w:szCs w:val="24"/>
          <w:highlight w:val="white"/>
        </w:rPr>
      </w:pPr>
    </w:p>
    <w:p w:rsidR="00176C0B" w:rsidRPr="00176C0B" w:rsidRDefault="00176C0B" w:rsidP="00176C0B">
      <w:pPr>
        <w:jc w:val="both"/>
        <w:rPr>
          <w:szCs w:val="24"/>
          <w:highlight w:val="white"/>
        </w:rPr>
      </w:pPr>
    </w:p>
    <w:p w:rsidR="00346DEE" w:rsidRPr="00176C0B" w:rsidRDefault="00346DEE" w:rsidP="00176C0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C0B">
        <w:rPr>
          <w:rFonts w:ascii="Times New Roman" w:hAnsi="Times New Roman" w:cs="Times New Roman"/>
          <w:b/>
          <w:sz w:val="24"/>
          <w:szCs w:val="24"/>
        </w:rPr>
        <w:t>Szczegółowa specyfikacja usługi:</w:t>
      </w:r>
    </w:p>
    <w:p w:rsidR="00474DC2" w:rsidRPr="00176C0B" w:rsidRDefault="00474DC2" w:rsidP="00176C0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9E6" w:rsidRPr="00176C0B" w:rsidRDefault="00C26157" w:rsidP="00176C0B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176C0B">
        <w:rPr>
          <w:rFonts w:ascii="Times New Roman" w:hAnsi="Times New Roman" w:cs="Times New Roman"/>
          <w:sz w:val="24"/>
          <w:szCs w:val="24"/>
        </w:rPr>
        <w:t>Nazwa kursu zawodowego:</w:t>
      </w:r>
      <w:r w:rsidR="00642678" w:rsidRPr="00176C0B">
        <w:rPr>
          <w:rFonts w:ascii="Times New Roman" w:hAnsi="Times New Roman" w:cs="Times New Roman"/>
          <w:sz w:val="24"/>
          <w:szCs w:val="24"/>
        </w:rPr>
        <w:t xml:space="preserve"> </w:t>
      </w:r>
      <w:r w:rsidR="00176C0B" w:rsidRPr="00176C0B">
        <w:rPr>
          <w:rFonts w:ascii="Times New Roman" w:hAnsi="Times New Roman" w:cs="Times New Roman"/>
          <w:sz w:val="24"/>
          <w:szCs w:val="24"/>
        </w:rPr>
        <w:t>„</w:t>
      </w:r>
      <w:r w:rsidR="006928EE" w:rsidRPr="00E31230">
        <w:rPr>
          <w:rFonts w:ascii="Times New Roman" w:hAnsi="Times New Roman" w:cs="Times New Roman"/>
          <w:b/>
          <w:sz w:val="24"/>
          <w:szCs w:val="24"/>
        </w:rPr>
        <w:t>Pracownik ds. finansowo-księgowych</w:t>
      </w:r>
      <w:r w:rsidR="000B19E6" w:rsidRPr="00176C0B">
        <w:rPr>
          <w:rFonts w:ascii="Times New Roman" w:hAnsi="Times New Roman" w:cs="Times New Roman"/>
          <w:sz w:val="24"/>
          <w:szCs w:val="24"/>
        </w:rPr>
        <w:t>”</w:t>
      </w:r>
    </w:p>
    <w:p w:rsidR="00A103A8" w:rsidRPr="00176C0B" w:rsidRDefault="00C26157" w:rsidP="00176C0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6C0B">
        <w:rPr>
          <w:rFonts w:ascii="Times New Roman" w:hAnsi="Times New Roman" w:cs="Times New Roman"/>
          <w:sz w:val="24"/>
          <w:szCs w:val="24"/>
        </w:rPr>
        <w:t xml:space="preserve">Liczba uczestników kursu: </w:t>
      </w:r>
      <w:r w:rsidR="008E576E" w:rsidRPr="0030200D">
        <w:rPr>
          <w:rFonts w:ascii="Times New Roman" w:hAnsi="Times New Roman" w:cs="Times New Roman"/>
          <w:b/>
          <w:sz w:val="24"/>
          <w:szCs w:val="24"/>
        </w:rPr>
        <w:t>2</w:t>
      </w:r>
      <w:r w:rsidR="0088159E" w:rsidRPr="0030200D">
        <w:rPr>
          <w:rFonts w:ascii="Times New Roman" w:hAnsi="Times New Roman" w:cs="Times New Roman"/>
          <w:b/>
          <w:sz w:val="24"/>
          <w:szCs w:val="24"/>
        </w:rPr>
        <w:t xml:space="preserve"> osoby</w:t>
      </w:r>
    </w:p>
    <w:p w:rsidR="002014D5" w:rsidRPr="00176C0B" w:rsidRDefault="00C26157" w:rsidP="00176C0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6C0B">
        <w:rPr>
          <w:rFonts w:ascii="Times New Roman" w:hAnsi="Times New Roman" w:cs="Times New Roman"/>
          <w:sz w:val="24"/>
          <w:szCs w:val="24"/>
        </w:rPr>
        <w:t xml:space="preserve">Główny cel kursu: </w:t>
      </w:r>
      <w:r w:rsidR="000B19E6" w:rsidRPr="00176C0B">
        <w:rPr>
          <w:rFonts w:ascii="Times New Roman" w:hAnsi="Times New Roman" w:cs="Times New Roman"/>
          <w:sz w:val="24"/>
          <w:szCs w:val="24"/>
        </w:rPr>
        <w:t xml:space="preserve">Nabycie </w:t>
      </w:r>
      <w:r w:rsidR="008460EC" w:rsidRPr="00176C0B">
        <w:rPr>
          <w:rFonts w:ascii="Times New Roman" w:hAnsi="Times New Roman" w:cs="Times New Roman"/>
          <w:sz w:val="24"/>
          <w:szCs w:val="24"/>
        </w:rPr>
        <w:t xml:space="preserve">przez uczestników </w:t>
      </w:r>
      <w:r w:rsidR="00176C0B">
        <w:rPr>
          <w:rFonts w:ascii="Times New Roman" w:hAnsi="Times New Roman" w:cs="Times New Roman"/>
          <w:sz w:val="24"/>
          <w:szCs w:val="24"/>
        </w:rPr>
        <w:t>szkolenia wiedzy teoretycznej i </w:t>
      </w:r>
      <w:r w:rsidR="008460EC" w:rsidRPr="00176C0B">
        <w:rPr>
          <w:rFonts w:ascii="Times New Roman" w:hAnsi="Times New Roman" w:cs="Times New Roman"/>
          <w:sz w:val="24"/>
          <w:szCs w:val="24"/>
        </w:rPr>
        <w:t>praktycznych umiejętności niezbędnych do wykonywania pracy w charakte</w:t>
      </w:r>
      <w:r w:rsidR="00176C0B" w:rsidRPr="00176C0B">
        <w:rPr>
          <w:rFonts w:ascii="Times New Roman" w:hAnsi="Times New Roman" w:cs="Times New Roman"/>
          <w:sz w:val="24"/>
          <w:szCs w:val="24"/>
        </w:rPr>
        <w:t xml:space="preserve">rze pracownika </w:t>
      </w:r>
      <w:r w:rsidR="006048B2">
        <w:rPr>
          <w:rFonts w:ascii="Times New Roman" w:hAnsi="Times New Roman" w:cs="Times New Roman"/>
          <w:sz w:val="24"/>
          <w:szCs w:val="24"/>
        </w:rPr>
        <w:t>finansowo-księgowego</w:t>
      </w:r>
      <w:r w:rsidR="008460EC" w:rsidRPr="00176C0B">
        <w:rPr>
          <w:rFonts w:ascii="Times New Roman" w:hAnsi="Times New Roman" w:cs="Times New Roman"/>
          <w:sz w:val="24"/>
          <w:szCs w:val="24"/>
        </w:rPr>
        <w:t>.</w:t>
      </w:r>
    </w:p>
    <w:p w:rsidR="00C26157" w:rsidRPr="00176C0B" w:rsidRDefault="00C26157" w:rsidP="00176C0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176C0B">
        <w:rPr>
          <w:rFonts w:ascii="Times New Roman" w:hAnsi="Times New Roman" w:cs="Times New Roman"/>
          <w:sz w:val="24"/>
          <w:szCs w:val="24"/>
        </w:rPr>
        <w:t xml:space="preserve">Termin realizacji usługi: </w:t>
      </w:r>
      <w:r w:rsidR="00941F9A" w:rsidRPr="00176C0B">
        <w:rPr>
          <w:rFonts w:ascii="Times New Roman" w:hAnsi="Times New Roman" w:cs="Times New Roman"/>
          <w:sz w:val="24"/>
          <w:szCs w:val="24"/>
        </w:rPr>
        <w:t xml:space="preserve">od dnia podpisania umowy do </w:t>
      </w:r>
      <w:r w:rsidR="0030200D">
        <w:rPr>
          <w:rFonts w:ascii="Times New Roman" w:hAnsi="Times New Roman" w:cs="Times New Roman"/>
          <w:b/>
          <w:sz w:val="24"/>
          <w:szCs w:val="24"/>
        </w:rPr>
        <w:t>26.08.2019r.</w:t>
      </w:r>
    </w:p>
    <w:p w:rsidR="002014D5" w:rsidRPr="00176C0B" w:rsidRDefault="00C26157" w:rsidP="00176C0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176C0B">
        <w:rPr>
          <w:rFonts w:ascii="Times New Roman" w:hAnsi="Times New Roman" w:cs="Times New Roman"/>
          <w:sz w:val="24"/>
          <w:szCs w:val="24"/>
        </w:rPr>
        <w:t xml:space="preserve">Godzinowy czas trwania kursu: </w:t>
      </w:r>
      <w:r w:rsidR="00643AE8" w:rsidRPr="00176C0B">
        <w:rPr>
          <w:rFonts w:ascii="Times New Roman" w:hAnsi="Times New Roman" w:cs="Times New Roman"/>
          <w:sz w:val="24"/>
          <w:szCs w:val="24"/>
        </w:rPr>
        <w:t>15</w:t>
      </w:r>
      <w:r w:rsidR="008E576E" w:rsidRPr="00176C0B">
        <w:rPr>
          <w:rFonts w:ascii="Times New Roman" w:hAnsi="Times New Roman" w:cs="Times New Roman"/>
          <w:sz w:val="24"/>
          <w:szCs w:val="24"/>
        </w:rPr>
        <w:t>0</w:t>
      </w:r>
      <w:r w:rsidR="000B19E6" w:rsidRPr="00176C0B">
        <w:rPr>
          <w:rFonts w:ascii="Times New Roman" w:hAnsi="Times New Roman" w:cs="Times New Roman"/>
          <w:sz w:val="24"/>
          <w:szCs w:val="24"/>
        </w:rPr>
        <w:t xml:space="preserve"> godzin/</w:t>
      </w:r>
      <w:r w:rsidR="00176C0B">
        <w:rPr>
          <w:rFonts w:ascii="Times New Roman" w:hAnsi="Times New Roman" w:cs="Times New Roman"/>
          <w:sz w:val="24"/>
          <w:szCs w:val="24"/>
        </w:rPr>
        <w:t xml:space="preserve"> </w:t>
      </w:r>
      <w:r w:rsidR="000B19E6" w:rsidRPr="00176C0B">
        <w:rPr>
          <w:rFonts w:ascii="Times New Roman" w:hAnsi="Times New Roman" w:cs="Times New Roman"/>
          <w:sz w:val="24"/>
          <w:szCs w:val="24"/>
        </w:rPr>
        <w:t xml:space="preserve">osobę: I moduł: </w:t>
      </w:r>
      <w:r w:rsidR="00643AE8" w:rsidRPr="00176C0B">
        <w:rPr>
          <w:rFonts w:ascii="Times New Roman" w:hAnsi="Times New Roman" w:cs="Times New Roman"/>
          <w:sz w:val="24"/>
          <w:szCs w:val="24"/>
        </w:rPr>
        <w:t>5</w:t>
      </w:r>
      <w:r w:rsidR="00176C0B">
        <w:rPr>
          <w:rFonts w:ascii="Times New Roman" w:hAnsi="Times New Roman" w:cs="Times New Roman"/>
          <w:sz w:val="24"/>
          <w:szCs w:val="24"/>
        </w:rPr>
        <w:t>0 godzin dydaktycznych (45 </w:t>
      </w:r>
      <w:r w:rsidR="000B19E6" w:rsidRPr="00176C0B">
        <w:rPr>
          <w:rFonts w:ascii="Times New Roman" w:hAnsi="Times New Roman" w:cs="Times New Roman"/>
          <w:sz w:val="24"/>
          <w:szCs w:val="24"/>
        </w:rPr>
        <w:t>min</w:t>
      </w:r>
      <w:r w:rsidR="00176C0B">
        <w:rPr>
          <w:rFonts w:ascii="Times New Roman" w:hAnsi="Times New Roman" w:cs="Times New Roman"/>
          <w:sz w:val="24"/>
          <w:szCs w:val="24"/>
        </w:rPr>
        <w:t>.</w:t>
      </w:r>
      <w:r w:rsidR="000B19E6" w:rsidRPr="00176C0B">
        <w:rPr>
          <w:rFonts w:ascii="Times New Roman" w:hAnsi="Times New Roman" w:cs="Times New Roman"/>
          <w:sz w:val="24"/>
          <w:szCs w:val="24"/>
        </w:rPr>
        <w:t xml:space="preserve">) zajęć teoretycznych + II moduł: </w:t>
      </w:r>
      <w:r w:rsidR="008E576E" w:rsidRPr="00176C0B">
        <w:rPr>
          <w:rFonts w:ascii="Times New Roman" w:hAnsi="Times New Roman" w:cs="Times New Roman"/>
          <w:sz w:val="24"/>
          <w:szCs w:val="24"/>
        </w:rPr>
        <w:t>1</w:t>
      </w:r>
      <w:r w:rsidR="00643AE8" w:rsidRPr="00176C0B">
        <w:rPr>
          <w:rFonts w:ascii="Times New Roman" w:hAnsi="Times New Roman" w:cs="Times New Roman"/>
          <w:sz w:val="24"/>
          <w:szCs w:val="24"/>
        </w:rPr>
        <w:t>0</w:t>
      </w:r>
      <w:r w:rsidR="008E576E" w:rsidRPr="00176C0B">
        <w:rPr>
          <w:rFonts w:ascii="Times New Roman" w:hAnsi="Times New Roman" w:cs="Times New Roman"/>
          <w:sz w:val="24"/>
          <w:szCs w:val="24"/>
        </w:rPr>
        <w:t>0</w:t>
      </w:r>
      <w:r w:rsidR="000B19E6" w:rsidRPr="00176C0B">
        <w:rPr>
          <w:rFonts w:ascii="Times New Roman" w:hAnsi="Times New Roman" w:cs="Times New Roman"/>
          <w:sz w:val="24"/>
          <w:szCs w:val="24"/>
        </w:rPr>
        <w:t xml:space="preserve"> godzin zegarowych (60 min</w:t>
      </w:r>
      <w:r w:rsidR="00176C0B">
        <w:rPr>
          <w:rFonts w:ascii="Times New Roman" w:hAnsi="Times New Roman" w:cs="Times New Roman"/>
          <w:sz w:val="24"/>
          <w:szCs w:val="24"/>
        </w:rPr>
        <w:t>.</w:t>
      </w:r>
      <w:r w:rsidR="000B19E6" w:rsidRPr="00176C0B">
        <w:rPr>
          <w:rFonts w:ascii="Times New Roman" w:hAnsi="Times New Roman" w:cs="Times New Roman"/>
          <w:sz w:val="24"/>
          <w:szCs w:val="24"/>
        </w:rPr>
        <w:t>) zajęć praktycznych.</w:t>
      </w:r>
    </w:p>
    <w:p w:rsidR="00346DEE" w:rsidRPr="00176C0B" w:rsidRDefault="00C26157" w:rsidP="00176C0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176C0B">
        <w:rPr>
          <w:rFonts w:ascii="Times New Roman" w:hAnsi="Times New Roman" w:cs="Times New Roman"/>
          <w:sz w:val="24"/>
          <w:szCs w:val="24"/>
        </w:rPr>
        <w:t>Minimalne założenia ramowe kursu:</w:t>
      </w:r>
    </w:p>
    <w:p w:rsidR="000B19E6" w:rsidRDefault="000B19E6" w:rsidP="00176C0B">
      <w:pPr>
        <w:ind w:left="284"/>
        <w:rPr>
          <w:rStyle w:val="Pogrubienie"/>
        </w:rPr>
      </w:pPr>
      <w:r w:rsidRPr="00176C0B">
        <w:rPr>
          <w:rStyle w:val="Pogrubienie"/>
        </w:rPr>
        <w:t>M</w:t>
      </w:r>
      <w:r w:rsidR="00643AE8" w:rsidRPr="00176C0B">
        <w:rPr>
          <w:rStyle w:val="Pogrubienie"/>
        </w:rPr>
        <w:t>oduł I - Zajęcia teoretyczne</w:t>
      </w:r>
      <w:r w:rsidR="00176C0B">
        <w:rPr>
          <w:rStyle w:val="Pogrubienie"/>
        </w:rPr>
        <w:t xml:space="preserve"> - </w:t>
      </w:r>
      <w:r w:rsidR="00643AE8" w:rsidRPr="00176C0B">
        <w:rPr>
          <w:rStyle w:val="Pogrubienie"/>
        </w:rPr>
        <w:t>5</w:t>
      </w:r>
      <w:r w:rsidRPr="00176C0B">
        <w:rPr>
          <w:rStyle w:val="Pogrubienie"/>
        </w:rPr>
        <w:t>0h</w:t>
      </w:r>
      <w:r w:rsidR="00176C0B">
        <w:rPr>
          <w:rStyle w:val="Pogrubienie"/>
        </w:rPr>
        <w:t xml:space="preserve"> </w:t>
      </w:r>
      <w:r w:rsidRPr="00176C0B">
        <w:rPr>
          <w:rStyle w:val="Pogrubienie"/>
        </w:rPr>
        <w:t>(45 min</w:t>
      </w:r>
      <w:r w:rsidR="00176C0B">
        <w:rPr>
          <w:rStyle w:val="Pogrubienie"/>
        </w:rPr>
        <w:t>.</w:t>
      </w:r>
      <w:r w:rsidRPr="00176C0B">
        <w:rPr>
          <w:rStyle w:val="Pogrubienie"/>
        </w:rPr>
        <w:t>)</w:t>
      </w:r>
    </w:p>
    <w:p w:rsidR="006928EE" w:rsidRPr="00E31230" w:rsidRDefault="006928EE" w:rsidP="006928EE">
      <w:pPr>
        <w:numPr>
          <w:ilvl w:val="0"/>
          <w:numId w:val="39"/>
        </w:numPr>
        <w:shd w:val="clear" w:color="auto" w:fill="FFFFFF"/>
        <w:rPr>
          <w:szCs w:val="24"/>
        </w:rPr>
      </w:pPr>
      <w:r w:rsidRPr="00E31230">
        <w:rPr>
          <w:szCs w:val="24"/>
        </w:rPr>
        <w:t>Organizacja działalności gospodarczej – wiadomości wstępne.</w:t>
      </w:r>
    </w:p>
    <w:p w:rsidR="006928EE" w:rsidRPr="00E31230" w:rsidRDefault="006928EE" w:rsidP="006928EE">
      <w:pPr>
        <w:numPr>
          <w:ilvl w:val="0"/>
          <w:numId w:val="39"/>
        </w:numPr>
        <w:shd w:val="clear" w:color="auto" w:fill="FFFFFF"/>
        <w:rPr>
          <w:szCs w:val="24"/>
        </w:rPr>
      </w:pPr>
      <w:r w:rsidRPr="00E31230">
        <w:rPr>
          <w:szCs w:val="24"/>
        </w:rPr>
        <w:t>Pojęcia wstępne z rachunkowości.</w:t>
      </w:r>
    </w:p>
    <w:p w:rsidR="006928EE" w:rsidRPr="00E31230" w:rsidRDefault="006928EE" w:rsidP="006928EE">
      <w:pPr>
        <w:numPr>
          <w:ilvl w:val="0"/>
          <w:numId w:val="39"/>
        </w:numPr>
        <w:shd w:val="clear" w:color="auto" w:fill="FFFFFF"/>
        <w:rPr>
          <w:szCs w:val="24"/>
        </w:rPr>
      </w:pPr>
      <w:r w:rsidRPr="00E31230">
        <w:rPr>
          <w:szCs w:val="24"/>
        </w:rPr>
        <w:t>Dowody księgowe.</w:t>
      </w:r>
    </w:p>
    <w:p w:rsidR="006928EE" w:rsidRPr="00E31230" w:rsidRDefault="006928EE" w:rsidP="006928EE">
      <w:pPr>
        <w:numPr>
          <w:ilvl w:val="0"/>
          <w:numId w:val="39"/>
        </w:numPr>
        <w:shd w:val="clear" w:color="auto" w:fill="FFFFFF"/>
        <w:rPr>
          <w:szCs w:val="24"/>
        </w:rPr>
      </w:pPr>
      <w:r w:rsidRPr="00E31230">
        <w:rPr>
          <w:szCs w:val="24"/>
        </w:rPr>
        <w:t>Księgi rachunkowe.</w:t>
      </w:r>
    </w:p>
    <w:p w:rsidR="006928EE" w:rsidRPr="00E31230" w:rsidRDefault="006928EE" w:rsidP="006928EE">
      <w:pPr>
        <w:numPr>
          <w:ilvl w:val="0"/>
          <w:numId w:val="39"/>
        </w:numPr>
        <w:shd w:val="clear" w:color="auto" w:fill="FFFFFF"/>
        <w:rPr>
          <w:szCs w:val="24"/>
        </w:rPr>
      </w:pPr>
      <w:r w:rsidRPr="00E31230">
        <w:rPr>
          <w:szCs w:val="24"/>
        </w:rPr>
        <w:t>Zasady ustalania wyniku finansowego.</w:t>
      </w:r>
    </w:p>
    <w:p w:rsidR="006928EE" w:rsidRPr="00E31230" w:rsidRDefault="006928EE" w:rsidP="006928EE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230">
        <w:rPr>
          <w:rFonts w:ascii="Times New Roman" w:hAnsi="Times New Roman" w:cs="Times New Roman"/>
          <w:sz w:val="24"/>
          <w:szCs w:val="24"/>
        </w:rPr>
        <w:t>Uproszczone sprawozdanie finansowe.</w:t>
      </w:r>
    </w:p>
    <w:p w:rsidR="006928EE" w:rsidRPr="00E31230" w:rsidRDefault="006928EE" w:rsidP="006928EE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230">
        <w:rPr>
          <w:rFonts w:ascii="Times New Roman" w:hAnsi="Times New Roman" w:cs="Times New Roman"/>
          <w:sz w:val="24"/>
          <w:szCs w:val="24"/>
        </w:rPr>
        <w:lastRenderedPageBreak/>
        <w:t>Zadanie kompleksowe (od bilansu otwarcia do bilansu zamknięcia i rachunku zysków i strat).</w:t>
      </w:r>
    </w:p>
    <w:p w:rsidR="006928EE" w:rsidRPr="00E31230" w:rsidRDefault="006928EE" w:rsidP="006928EE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230">
        <w:rPr>
          <w:rFonts w:ascii="Times New Roman" w:hAnsi="Times New Roman" w:cs="Times New Roman"/>
          <w:sz w:val="24"/>
          <w:szCs w:val="24"/>
        </w:rPr>
        <w:t>Wykorzystanie programów komputerowych w prowadzeniu ksiąg rachunkowych.</w:t>
      </w:r>
    </w:p>
    <w:p w:rsidR="006928EE" w:rsidRPr="00E31230" w:rsidRDefault="006928EE" w:rsidP="006928EE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230">
        <w:rPr>
          <w:rFonts w:ascii="Times New Roman" w:hAnsi="Times New Roman" w:cs="Times New Roman"/>
          <w:sz w:val="24"/>
          <w:szCs w:val="24"/>
        </w:rPr>
        <w:t>System podatkowy w Polsce i Ordynacja podatkowa.</w:t>
      </w:r>
    </w:p>
    <w:p w:rsidR="006928EE" w:rsidRPr="00E31230" w:rsidRDefault="006928EE" w:rsidP="006928EE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230">
        <w:rPr>
          <w:rFonts w:ascii="Times New Roman" w:hAnsi="Times New Roman" w:cs="Times New Roman"/>
          <w:sz w:val="24"/>
          <w:szCs w:val="24"/>
        </w:rPr>
        <w:t>VAT – ogólne zasady podatku.</w:t>
      </w:r>
    </w:p>
    <w:p w:rsidR="006928EE" w:rsidRPr="00E31230" w:rsidRDefault="006928EE" w:rsidP="006928EE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230">
        <w:rPr>
          <w:rFonts w:ascii="Times New Roman" w:hAnsi="Times New Roman" w:cs="Times New Roman"/>
          <w:sz w:val="24"/>
          <w:szCs w:val="24"/>
        </w:rPr>
        <w:t>Podatki dochodowe – formy opodatkowania działalności gospodarczej.</w:t>
      </w:r>
    </w:p>
    <w:p w:rsidR="006928EE" w:rsidRPr="00E31230" w:rsidRDefault="006928EE" w:rsidP="006928EE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230">
        <w:rPr>
          <w:rFonts w:ascii="Times New Roman" w:hAnsi="Times New Roman" w:cs="Times New Roman"/>
          <w:sz w:val="24"/>
          <w:szCs w:val="24"/>
        </w:rPr>
        <w:t>Ewidencja podatkowa i zasady prowadzenia ksiąg podatkowych.</w:t>
      </w:r>
    </w:p>
    <w:p w:rsidR="006928EE" w:rsidRPr="00E31230" w:rsidRDefault="006928EE" w:rsidP="006928EE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230">
        <w:rPr>
          <w:rFonts w:ascii="Times New Roman" w:hAnsi="Times New Roman" w:cs="Times New Roman"/>
          <w:sz w:val="24"/>
          <w:szCs w:val="24"/>
        </w:rPr>
        <w:t>Ogólne zasady naliczania podatków i opłat obciążających przedsiębiorstwa.</w:t>
      </w:r>
    </w:p>
    <w:p w:rsidR="006928EE" w:rsidRPr="00E31230" w:rsidRDefault="006928EE" w:rsidP="006928EE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230">
        <w:rPr>
          <w:rFonts w:ascii="Times New Roman" w:hAnsi="Times New Roman" w:cs="Times New Roman"/>
          <w:sz w:val="24"/>
          <w:szCs w:val="24"/>
        </w:rPr>
        <w:t>Podstawy rozliczeń z Zakładem Ubezpieczeń Społecznych.</w:t>
      </w:r>
    </w:p>
    <w:p w:rsidR="006928EE" w:rsidRPr="006928EE" w:rsidRDefault="006928EE" w:rsidP="006928EE">
      <w:pPr>
        <w:ind w:left="284"/>
        <w:rPr>
          <w:rStyle w:val="Pogrubienie"/>
          <w:szCs w:val="24"/>
        </w:rPr>
      </w:pPr>
      <w:r w:rsidRPr="006928EE">
        <w:rPr>
          <w:rStyle w:val="Pogrubienie"/>
          <w:szCs w:val="24"/>
        </w:rPr>
        <w:t>MODUŁ II - Zajęcia praktyczne – 100h (60 min.)</w:t>
      </w:r>
    </w:p>
    <w:p w:rsidR="006928EE" w:rsidRPr="00E31230" w:rsidRDefault="006928EE" w:rsidP="006928EE">
      <w:pPr>
        <w:pStyle w:val="Akapitzlist"/>
        <w:numPr>
          <w:ilvl w:val="0"/>
          <w:numId w:val="40"/>
        </w:numPr>
        <w:tabs>
          <w:tab w:val="left" w:pos="2998"/>
          <w:tab w:val="left" w:pos="6598"/>
          <w:tab w:val="left" w:pos="7933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1230">
        <w:rPr>
          <w:rFonts w:ascii="Times New Roman" w:hAnsi="Times New Roman" w:cs="Times New Roman"/>
          <w:sz w:val="24"/>
          <w:szCs w:val="24"/>
        </w:rPr>
        <w:t>Uregulowania dotyczące pracy biurowej (instrukcja kancelaryjna, schemat organizacyjny firmy, schemat obiegu dokumentów i inne)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28EE" w:rsidRPr="00E31230" w:rsidRDefault="006928EE" w:rsidP="006928EE">
      <w:pPr>
        <w:pStyle w:val="Akapitzlist"/>
        <w:numPr>
          <w:ilvl w:val="0"/>
          <w:numId w:val="40"/>
        </w:numPr>
        <w:tabs>
          <w:tab w:val="left" w:pos="2998"/>
          <w:tab w:val="left" w:pos="6598"/>
          <w:tab w:val="left" w:pos="7933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E31230">
        <w:rPr>
          <w:rFonts w:ascii="Times New Roman" w:hAnsi="Times New Roman" w:cs="Times New Roman"/>
          <w:sz w:val="24"/>
          <w:szCs w:val="24"/>
        </w:rPr>
        <w:t>Komunikacja interpersonalna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28EE" w:rsidRPr="00E31230" w:rsidRDefault="006928EE" w:rsidP="006928EE">
      <w:pPr>
        <w:pStyle w:val="Akapitzlist"/>
        <w:numPr>
          <w:ilvl w:val="0"/>
          <w:numId w:val="4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1230">
        <w:rPr>
          <w:rFonts w:ascii="Times New Roman" w:hAnsi="Times New Roman" w:cs="Times New Roman"/>
          <w:sz w:val="24"/>
          <w:szCs w:val="24"/>
        </w:rPr>
        <w:t>Obsługa: faxu, kserokopiarki,</w:t>
      </w:r>
      <w:r>
        <w:rPr>
          <w:rFonts w:ascii="Times New Roman" w:hAnsi="Times New Roman" w:cs="Times New Roman"/>
          <w:sz w:val="24"/>
          <w:szCs w:val="24"/>
        </w:rPr>
        <w:t xml:space="preserve"> drukarki, skanera, </w:t>
      </w:r>
      <w:proofErr w:type="spellStart"/>
      <w:r>
        <w:rPr>
          <w:rFonts w:ascii="Times New Roman" w:hAnsi="Times New Roman" w:cs="Times New Roman"/>
          <w:sz w:val="24"/>
          <w:szCs w:val="24"/>
        </w:rPr>
        <w:t>bindownicy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inn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928EE" w:rsidRPr="00E31230" w:rsidRDefault="006928EE" w:rsidP="006928EE">
      <w:pPr>
        <w:pStyle w:val="Akapitzlist"/>
        <w:numPr>
          <w:ilvl w:val="0"/>
          <w:numId w:val="4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1230">
        <w:rPr>
          <w:rFonts w:ascii="Times New Roman" w:hAnsi="Times New Roman" w:cs="Times New Roman"/>
          <w:sz w:val="24"/>
          <w:szCs w:val="24"/>
        </w:rPr>
        <w:t xml:space="preserve">Wykorzystanie programów komputerowych </w:t>
      </w:r>
      <w:r>
        <w:rPr>
          <w:rFonts w:ascii="Times New Roman" w:hAnsi="Times New Roman" w:cs="Times New Roman"/>
          <w:sz w:val="24"/>
          <w:szCs w:val="24"/>
        </w:rPr>
        <w:t>finansowo-księgowych.</w:t>
      </w:r>
    </w:p>
    <w:p w:rsidR="006928EE" w:rsidRPr="00E31230" w:rsidRDefault="006928EE" w:rsidP="006928EE">
      <w:pPr>
        <w:pStyle w:val="Akapitzlist"/>
        <w:numPr>
          <w:ilvl w:val="0"/>
          <w:numId w:val="4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1230">
        <w:rPr>
          <w:rFonts w:ascii="Times New Roman" w:hAnsi="Times New Roman" w:cs="Times New Roman"/>
          <w:sz w:val="24"/>
          <w:szCs w:val="24"/>
        </w:rPr>
        <w:t>Wykonywanie zadań praktycznych z zakresu obsługi finansowo-księgowej przedsiębiorstwa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28EE" w:rsidRPr="00176C0B" w:rsidRDefault="006928EE" w:rsidP="00176C0B">
      <w:pPr>
        <w:ind w:left="284"/>
        <w:rPr>
          <w:rStyle w:val="Pogrubienie"/>
        </w:rPr>
      </w:pPr>
    </w:p>
    <w:p w:rsidR="00BD52DB" w:rsidRPr="001B6C07" w:rsidRDefault="00C26157" w:rsidP="00176C0B">
      <w:pPr>
        <w:pStyle w:val="Akapitzlist"/>
        <w:widowControl w:val="0"/>
        <w:numPr>
          <w:ilvl w:val="0"/>
          <w:numId w:val="1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1B6C07">
        <w:rPr>
          <w:rFonts w:ascii="Times New Roman" w:hAnsi="Times New Roman" w:cs="Times New Roman"/>
          <w:sz w:val="24"/>
          <w:szCs w:val="24"/>
        </w:rPr>
        <w:t>Kalkulacja kosztów szkolenia:</w:t>
      </w:r>
    </w:p>
    <w:p w:rsidR="00C26157" w:rsidRPr="001B6C07" w:rsidRDefault="00C26157" w:rsidP="00176C0B">
      <w:pPr>
        <w:pStyle w:val="Akapitzlist"/>
        <w:widowControl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1B6C07">
        <w:rPr>
          <w:rFonts w:ascii="Times New Roman" w:hAnsi="Times New Roman" w:cs="Times New Roman"/>
          <w:sz w:val="24"/>
          <w:szCs w:val="24"/>
        </w:rPr>
        <w:t>Zamawiający wymaga, aby Wykonawca w swojej ofercie cenowej uwzględnił wszystkie koszty związane z organizacją i przeprowadzeniem kursu, a w szczególności:</w:t>
      </w:r>
    </w:p>
    <w:p w:rsidR="00C26157" w:rsidRPr="001B6C07" w:rsidRDefault="00C26157" w:rsidP="00176C0B">
      <w:pPr>
        <w:pStyle w:val="Akapitzlist"/>
        <w:numPr>
          <w:ilvl w:val="0"/>
          <w:numId w:val="1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6C07">
        <w:rPr>
          <w:rFonts w:ascii="Times New Roman" w:hAnsi="Times New Roman" w:cs="Times New Roman"/>
          <w:sz w:val="24"/>
          <w:szCs w:val="24"/>
        </w:rPr>
        <w:t>wynagrodzenie wykładowców, instruktorów,</w:t>
      </w:r>
      <w:r w:rsidR="00824C81" w:rsidRPr="001B6C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157" w:rsidRPr="001B6C07" w:rsidRDefault="00C26157" w:rsidP="00176C0B">
      <w:pPr>
        <w:pStyle w:val="Akapitzlist"/>
        <w:numPr>
          <w:ilvl w:val="0"/>
          <w:numId w:val="1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6C07">
        <w:rPr>
          <w:rFonts w:ascii="Times New Roman" w:hAnsi="Times New Roman" w:cs="Times New Roman"/>
          <w:sz w:val="24"/>
          <w:szCs w:val="24"/>
        </w:rPr>
        <w:t>wynajem sal do zajęć praktycznych/teoretycznych,</w:t>
      </w:r>
    </w:p>
    <w:p w:rsidR="00C26157" w:rsidRPr="001B6C07" w:rsidRDefault="00C26157" w:rsidP="00176C0B">
      <w:pPr>
        <w:pStyle w:val="Akapitzlist"/>
        <w:numPr>
          <w:ilvl w:val="0"/>
          <w:numId w:val="1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6C07">
        <w:rPr>
          <w:rFonts w:ascii="Times New Roman" w:hAnsi="Times New Roman" w:cs="Times New Roman"/>
          <w:sz w:val="24"/>
          <w:szCs w:val="24"/>
        </w:rPr>
        <w:t>materiały dydaktyczne,</w:t>
      </w:r>
    </w:p>
    <w:p w:rsidR="00C26157" w:rsidRPr="001B6C07" w:rsidRDefault="00C26157" w:rsidP="00176C0B">
      <w:pPr>
        <w:pStyle w:val="Akapitzlist"/>
        <w:numPr>
          <w:ilvl w:val="0"/>
          <w:numId w:val="1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6C07">
        <w:rPr>
          <w:rFonts w:ascii="Times New Roman" w:hAnsi="Times New Roman" w:cs="Times New Roman"/>
          <w:sz w:val="24"/>
          <w:szCs w:val="24"/>
        </w:rPr>
        <w:t>badania i zaświadczenia lekarskie,</w:t>
      </w:r>
    </w:p>
    <w:p w:rsidR="00C26157" w:rsidRPr="001B6C07" w:rsidRDefault="00C26157" w:rsidP="00176C0B">
      <w:pPr>
        <w:pStyle w:val="Akapitzlist"/>
        <w:numPr>
          <w:ilvl w:val="0"/>
          <w:numId w:val="1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6C07">
        <w:rPr>
          <w:rFonts w:ascii="Times New Roman" w:hAnsi="Times New Roman" w:cs="Times New Roman"/>
          <w:sz w:val="24"/>
          <w:szCs w:val="24"/>
        </w:rPr>
        <w:t xml:space="preserve">egzaminy, po zaliczeniu, których uczestnik otrzyma wymagane uprawnienia, </w:t>
      </w:r>
    </w:p>
    <w:p w:rsidR="00824C81" w:rsidRPr="001B6C07" w:rsidRDefault="00824C81" w:rsidP="00176C0B">
      <w:pPr>
        <w:pStyle w:val="Akapitzlist"/>
        <w:numPr>
          <w:ilvl w:val="0"/>
          <w:numId w:val="1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6C07">
        <w:rPr>
          <w:rFonts w:ascii="Times New Roman" w:hAnsi="Times New Roman" w:cs="Times New Roman"/>
          <w:sz w:val="24"/>
          <w:szCs w:val="24"/>
        </w:rPr>
        <w:t>wydanie zaświadczeń/</w:t>
      </w:r>
      <w:r w:rsidR="001B6C07">
        <w:rPr>
          <w:rFonts w:ascii="Times New Roman" w:hAnsi="Times New Roman" w:cs="Times New Roman"/>
          <w:sz w:val="24"/>
          <w:szCs w:val="24"/>
        </w:rPr>
        <w:t xml:space="preserve"> </w:t>
      </w:r>
      <w:r w:rsidRPr="001B6C07">
        <w:rPr>
          <w:rFonts w:ascii="Times New Roman" w:hAnsi="Times New Roman" w:cs="Times New Roman"/>
          <w:sz w:val="24"/>
          <w:szCs w:val="24"/>
        </w:rPr>
        <w:t>certyfikatów,</w:t>
      </w:r>
    </w:p>
    <w:p w:rsidR="00C26157" w:rsidRPr="001B6C07" w:rsidRDefault="00C26157" w:rsidP="00176C0B">
      <w:pPr>
        <w:pStyle w:val="Akapitzlist"/>
        <w:numPr>
          <w:ilvl w:val="0"/>
          <w:numId w:val="1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6C07">
        <w:rPr>
          <w:rFonts w:ascii="Times New Roman" w:hAnsi="Times New Roman" w:cs="Times New Roman"/>
          <w:sz w:val="24"/>
          <w:szCs w:val="24"/>
        </w:rPr>
        <w:t>ubrania robocze i sprzęt ochrony osobistej,</w:t>
      </w:r>
    </w:p>
    <w:p w:rsidR="00CB5206" w:rsidRPr="001B6C07" w:rsidRDefault="00C26157" w:rsidP="00176C0B">
      <w:pPr>
        <w:pStyle w:val="Akapitzlist"/>
        <w:numPr>
          <w:ilvl w:val="0"/>
          <w:numId w:val="13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6C07">
        <w:rPr>
          <w:rFonts w:ascii="Times New Roman" w:hAnsi="Times New Roman" w:cs="Times New Roman"/>
          <w:sz w:val="24"/>
          <w:szCs w:val="24"/>
        </w:rPr>
        <w:t>inne niezbędne do realizacji przedmiotu zamówienia.</w:t>
      </w:r>
    </w:p>
    <w:p w:rsidR="00C26157" w:rsidRPr="001B6C07" w:rsidRDefault="00C26157" w:rsidP="00176C0B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B6C07">
        <w:rPr>
          <w:rFonts w:ascii="Times New Roman" w:hAnsi="Times New Roman" w:cs="Times New Roman"/>
          <w:sz w:val="24"/>
          <w:szCs w:val="24"/>
        </w:rPr>
        <w:t>Miejsce odbywania się zajęć teoretycznych i praktycznych:</w:t>
      </w:r>
    </w:p>
    <w:p w:rsidR="00C26157" w:rsidRPr="001B6C07" w:rsidRDefault="00C26157" w:rsidP="00176C0B">
      <w:pPr>
        <w:ind w:left="284"/>
        <w:jc w:val="both"/>
        <w:rPr>
          <w:szCs w:val="24"/>
        </w:rPr>
      </w:pPr>
      <w:r w:rsidRPr="001B6C07">
        <w:rPr>
          <w:szCs w:val="24"/>
        </w:rPr>
        <w:t>Zajęcia teoretyczne i praktyczne odbywać się będą w przystosowanych do tego celu pomieszczeniach na terenie</w:t>
      </w:r>
      <w:r w:rsidR="0030200D">
        <w:rPr>
          <w:szCs w:val="24"/>
        </w:rPr>
        <w:t xml:space="preserve"> </w:t>
      </w:r>
      <w:r w:rsidR="0030200D" w:rsidRPr="0030200D">
        <w:rPr>
          <w:b/>
          <w:szCs w:val="24"/>
        </w:rPr>
        <w:t>Nidzicy</w:t>
      </w:r>
      <w:r w:rsidR="008A10ED" w:rsidRPr="001B6C07">
        <w:rPr>
          <w:szCs w:val="24"/>
        </w:rPr>
        <w:t xml:space="preserve"> </w:t>
      </w:r>
      <w:r w:rsidRPr="001B6C07">
        <w:rPr>
          <w:szCs w:val="24"/>
        </w:rPr>
        <w:t>zabezpieczonych przez Wykonawcę.</w:t>
      </w:r>
    </w:p>
    <w:p w:rsidR="00C26157" w:rsidRPr="001B6C07" w:rsidRDefault="00C26157" w:rsidP="00176C0B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6C07">
        <w:rPr>
          <w:rFonts w:ascii="Times New Roman" w:hAnsi="Times New Roman" w:cs="Times New Roman"/>
          <w:sz w:val="24"/>
          <w:szCs w:val="24"/>
        </w:rPr>
        <w:t>Wykonawca zapewni uczestnikom kursu:</w:t>
      </w:r>
    </w:p>
    <w:p w:rsidR="00A97325" w:rsidRPr="00176C0B" w:rsidRDefault="00A97325" w:rsidP="00176C0B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176C0B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Kurs winien być przeprowadzony w warunkach lokalowych dostosowanych do prowadzenia zajęć dydaktycznych i pod tym kątem odpowiednio wyposażonych. Sale dydaktyczne i ćwiczeniowe winny być przestronne, dostosowane do kierunku kursu z odpowiednim oświetleniem, ogrzewaniem i wentylacją, dostosowanych do prowadzenia zajęć, z zapewnionym zapleczem, posiadających odpowiednie warunki sanitarne, bezpieczeństwa i higieny pracy, akustyczne i jakościowe, których powierzchnia, ilość stanowisk oraz wyposażenie w sprzęt i pomoce dydaktyczne dostosowana jest do zakresu prowadzonych zajęć oraz liczby uczestników tych zajęć: </w:t>
      </w:r>
    </w:p>
    <w:p w:rsidR="000B19E6" w:rsidRPr="00176C0B" w:rsidRDefault="00A97325" w:rsidP="001B6C07">
      <w:pPr>
        <w:pStyle w:val="Akapitzlist"/>
        <w:numPr>
          <w:ilvl w:val="4"/>
          <w:numId w:val="38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6C0B">
        <w:rPr>
          <w:rFonts w:ascii="Times New Roman" w:hAnsi="Times New Roman" w:cs="Times New Roman"/>
          <w:sz w:val="24"/>
          <w:szCs w:val="24"/>
        </w:rPr>
        <w:t xml:space="preserve">Zajęcia teoretyczne odbywać się będą w pomieszczeniu dostosowanym do potrzeb szkolenia wyposażonym w co najmniej: stoliki i krzesła w ilości dostosowanej do liczby osób uczestniczących w szkoleniu; tablica lub flipchart, laptop lub komputer, rzutnik; z bezpłatnym dostępem do zaplecza sanitarnego (toalety, umywalki z bieżącą wodą i mydłem). </w:t>
      </w:r>
    </w:p>
    <w:p w:rsidR="000B19E6" w:rsidRPr="00176C0B" w:rsidRDefault="000B19E6" w:rsidP="001B6C07">
      <w:pPr>
        <w:pStyle w:val="Akapitzlist"/>
        <w:numPr>
          <w:ilvl w:val="4"/>
          <w:numId w:val="38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176C0B">
        <w:rPr>
          <w:rFonts w:ascii="Times New Roman" w:hAnsi="Times New Roman" w:cs="Times New Roman"/>
          <w:sz w:val="24"/>
          <w:szCs w:val="24"/>
        </w:rPr>
        <w:lastRenderedPageBreak/>
        <w:t xml:space="preserve">Każdy uczestnik szkolenia na zajęciach praktycznych musi mieć zapewnione stanowisko komputerowe z programami </w:t>
      </w:r>
      <w:r w:rsidR="008A04D4" w:rsidRPr="00176C0B">
        <w:rPr>
          <w:rFonts w:ascii="Times New Roman" w:hAnsi="Times New Roman" w:cs="Times New Roman"/>
          <w:sz w:val="24"/>
          <w:szCs w:val="24"/>
        </w:rPr>
        <w:t xml:space="preserve">niezbędnymi w pracy pracownika </w:t>
      </w:r>
      <w:r w:rsidR="006048B2">
        <w:rPr>
          <w:rFonts w:ascii="Times New Roman" w:hAnsi="Times New Roman" w:cs="Times New Roman"/>
          <w:sz w:val="24"/>
          <w:szCs w:val="24"/>
        </w:rPr>
        <w:t>finansowo-księgowego</w:t>
      </w:r>
      <w:r w:rsidR="008A04D4" w:rsidRPr="00176C0B">
        <w:rPr>
          <w:rFonts w:ascii="Times New Roman" w:hAnsi="Times New Roman" w:cs="Times New Roman"/>
          <w:sz w:val="24"/>
          <w:szCs w:val="24"/>
        </w:rPr>
        <w:t>.</w:t>
      </w:r>
    </w:p>
    <w:p w:rsidR="000B19E6" w:rsidRPr="00176C0B" w:rsidRDefault="00C26157" w:rsidP="001B6C07">
      <w:pPr>
        <w:pStyle w:val="Akapitzlist"/>
        <w:numPr>
          <w:ilvl w:val="1"/>
          <w:numId w:val="1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6C0B">
        <w:rPr>
          <w:rFonts w:ascii="Times New Roman" w:hAnsi="Times New Roman" w:cs="Times New Roman"/>
          <w:kern w:val="3"/>
          <w:sz w:val="24"/>
          <w:szCs w:val="24"/>
          <w:lang w:eastAsia="zh-CN"/>
        </w:rPr>
        <w:t>W trakcie trwania kursu należy zapewnić warunki pracy zgodne z przepisami bezpieczeństwa i higieny pracy oraz nauki.</w:t>
      </w:r>
    </w:p>
    <w:p w:rsidR="001F340B" w:rsidRPr="00176C0B" w:rsidRDefault="001F340B" w:rsidP="001B6C07">
      <w:pPr>
        <w:pStyle w:val="Akapitzlist"/>
        <w:numPr>
          <w:ilvl w:val="1"/>
          <w:numId w:val="1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6C0B">
        <w:rPr>
          <w:rFonts w:ascii="Times New Roman" w:hAnsi="Times New Roman" w:cs="Times New Roman"/>
          <w:kern w:val="3"/>
          <w:sz w:val="24"/>
          <w:szCs w:val="24"/>
        </w:rPr>
        <w:t>Wykonawca zapewni każdemu uczestnikowi kursu osprzęt i odzież ochronną, jeżeli konieczność taka</w:t>
      </w:r>
      <w:r w:rsidRPr="00176C0B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176C0B">
        <w:rPr>
          <w:rFonts w:ascii="Times New Roman" w:hAnsi="Times New Roman" w:cs="Times New Roman"/>
          <w:kern w:val="3"/>
          <w:sz w:val="24"/>
          <w:szCs w:val="24"/>
        </w:rPr>
        <w:t>wynika z obowiązujących przepisów BHP</w:t>
      </w:r>
      <w:r w:rsidRPr="00176C0B">
        <w:rPr>
          <w:rFonts w:ascii="Times New Roman" w:hAnsi="Times New Roman" w:cs="Times New Roman"/>
          <w:kern w:val="3"/>
          <w:sz w:val="24"/>
          <w:szCs w:val="24"/>
          <w:lang w:eastAsia="zh-CN"/>
        </w:rPr>
        <w:t>.</w:t>
      </w:r>
    </w:p>
    <w:p w:rsidR="00902DDC" w:rsidRPr="00176C0B" w:rsidRDefault="00C26157" w:rsidP="001B6C07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176C0B">
        <w:rPr>
          <w:rFonts w:ascii="Times New Roman" w:hAnsi="Times New Roman" w:cs="Times New Roman"/>
          <w:kern w:val="3"/>
          <w:sz w:val="24"/>
          <w:szCs w:val="24"/>
          <w:lang w:eastAsia="zh-CN"/>
        </w:rPr>
        <w:t>Wykonawca zobowiązany jest zapewnić każdemu uczestnikowi kursu niezbędne narzędzia i materiały wykorzystywane podczas zajęć praktycznych.</w:t>
      </w:r>
      <w:r w:rsidRPr="00176C0B">
        <w:rPr>
          <w:rFonts w:ascii="Times New Roman" w:hAnsi="Times New Roman" w:cs="Times New Roman"/>
          <w:kern w:val="3"/>
          <w:sz w:val="24"/>
          <w:szCs w:val="24"/>
        </w:rPr>
        <w:t xml:space="preserve"> Wszelkie stosowane w trakcie zajęć praktycznych materiały, preparaty używane przez uczestników kursu muszą posiadać stosowne atesty dopuszczające je do obrotu na terenie Polski.</w:t>
      </w:r>
      <w:r w:rsidRPr="00176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DDC" w:rsidRPr="00176C0B" w:rsidRDefault="00C26157" w:rsidP="001B6C07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176C0B">
        <w:rPr>
          <w:rFonts w:ascii="Times New Roman" w:hAnsi="Times New Roman" w:cs="Times New Roman"/>
          <w:sz w:val="24"/>
          <w:szCs w:val="24"/>
        </w:rPr>
        <w:t xml:space="preserve">Dzienna liczba godzin kursu nie może przekroczyć 8 godzin, zajęcia powinny odbywać się w godzinach </w:t>
      </w:r>
      <w:r w:rsidR="001B6C07">
        <w:rPr>
          <w:rFonts w:ascii="Times New Roman" w:hAnsi="Times New Roman" w:cs="Times New Roman"/>
          <w:sz w:val="24"/>
          <w:szCs w:val="24"/>
        </w:rPr>
        <w:t>0</w:t>
      </w:r>
      <w:r w:rsidRPr="00176C0B">
        <w:rPr>
          <w:rFonts w:ascii="Times New Roman" w:hAnsi="Times New Roman" w:cs="Times New Roman"/>
          <w:sz w:val="24"/>
          <w:szCs w:val="24"/>
        </w:rPr>
        <w:t>8.00-1</w:t>
      </w:r>
      <w:r w:rsidR="00300812" w:rsidRPr="00176C0B">
        <w:rPr>
          <w:rFonts w:ascii="Times New Roman" w:hAnsi="Times New Roman" w:cs="Times New Roman"/>
          <w:sz w:val="24"/>
          <w:szCs w:val="24"/>
        </w:rPr>
        <w:t>8</w:t>
      </w:r>
      <w:r w:rsidRPr="00176C0B">
        <w:rPr>
          <w:rFonts w:ascii="Times New Roman" w:hAnsi="Times New Roman" w:cs="Times New Roman"/>
          <w:sz w:val="24"/>
          <w:szCs w:val="24"/>
        </w:rPr>
        <w:t>.00</w:t>
      </w:r>
      <w:r w:rsidR="001B6C07">
        <w:rPr>
          <w:rFonts w:ascii="Times New Roman" w:hAnsi="Times New Roman" w:cs="Times New Roman"/>
          <w:sz w:val="24"/>
          <w:szCs w:val="24"/>
        </w:rPr>
        <w:t>.</w:t>
      </w:r>
      <w:r w:rsidRPr="00CD7A1A">
        <w:rPr>
          <w:rFonts w:ascii="Times New Roman" w:hAnsi="Times New Roman" w:cs="Times New Roman"/>
          <w:sz w:val="24"/>
          <w:szCs w:val="24"/>
        </w:rPr>
        <w:t xml:space="preserve"> </w:t>
      </w:r>
      <w:r w:rsidRPr="00176C0B">
        <w:rPr>
          <w:rFonts w:ascii="Times New Roman" w:hAnsi="Times New Roman" w:cs="Times New Roman"/>
          <w:sz w:val="24"/>
          <w:szCs w:val="24"/>
        </w:rPr>
        <w:t xml:space="preserve">Kurs nie </w:t>
      </w:r>
      <w:r w:rsidR="001B6C07">
        <w:rPr>
          <w:rFonts w:ascii="Times New Roman" w:hAnsi="Times New Roman" w:cs="Times New Roman"/>
          <w:sz w:val="24"/>
          <w:szCs w:val="24"/>
        </w:rPr>
        <w:t>może odbywać się w niedziele. W </w:t>
      </w:r>
      <w:r w:rsidRPr="00176C0B">
        <w:rPr>
          <w:rFonts w:ascii="Times New Roman" w:hAnsi="Times New Roman" w:cs="Times New Roman"/>
          <w:sz w:val="24"/>
          <w:szCs w:val="24"/>
        </w:rPr>
        <w:t>ciągu zajęć przysługuje jedna przerwa obiadowa trwaj</w:t>
      </w:r>
      <w:r w:rsidR="00783ADE" w:rsidRPr="00176C0B">
        <w:rPr>
          <w:rFonts w:ascii="Times New Roman" w:hAnsi="Times New Roman" w:cs="Times New Roman"/>
          <w:sz w:val="24"/>
          <w:szCs w:val="24"/>
        </w:rPr>
        <w:t>ąca nie krócej niż pół godziny.</w:t>
      </w:r>
    </w:p>
    <w:p w:rsidR="00902DDC" w:rsidRPr="00176C0B" w:rsidRDefault="00C26157" w:rsidP="001B6C07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176C0B">
        <w:rPr>
          <w:rFonts w:ascii="Times New Roman" w:hAnsi="Times New Roman" w:cs="Times New Roman"/>
          <w:kern w:val="3"/>
          <w:sz w:val="24"/>
          <w:szCs w:val="24"/>
        </w:rPr>
        <w:t xml:space="preserve">Wykonawca przeprowadzi, zgodnie z obowiązującymi przepisami prawa, badania lekarskie w celu uzyskania przez poszczególnych uczestników kursu orzeczenia lekarskiego o braku przeciwwskazań zdrowotnych do odbycia kursu zawodowego oraz możliwości podjęcia zatrudnienia zgodnie z kierunkiem kursu. </w:t>
      </w:r>
      <w:r w:rsidRPr="00176C0B">
        <w:rPr>
          <w:rFonts w:ascii="Times New Roman" w:hAnsi="Times New Roman" w:cs="Times New Roman"/>
          <w:b/>
          <w:kern w:val="3"/>
          <w:sz w:val="24"/>
          <w:szCs w:val="24"/>
        </w:rPr>
        <w:t>Wykonawca pokrywa koszty przeprowadzenia wymaganych badań lekarskich</w:t>
      </w:r>
      <w:r w:rsidRPr="00176C0B">
        <w:rPr>
          <w:rFonts w:ascii="Times New Roman" w:hAnsi="Times New Roman" w:cs="Times New Roman"/>
          <w:kern w:val="3"/>
          <w:sz w:val="24"/>
          <w:szCs w:val="24"/>
        </w:rPr>
        <w:t>.</w:t>
      </w:r>
      <w:r w:rsidRPr="00176C0B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176C0B">
        <w:rPr>
          <w:rFonts w:ascii="Times New Roman" w:hAnsi="Times New Roman" w:cs="Times New Roman"/>
          <w:sz w:val="24"/>
          <w:szCs w:val="24"/>
        </w:rPr>
        <w:t>Jednostka szkoląca zobowiązana jest zorganizować przeprowadzenie tych badań przez uprawnionych lekarzy. Czasu przeznaczonego na badania lekarskie nie należy wliczać do liczby godzin szkolenia ogółem.</w:t>
      </w:r>
      <w:r w:rsidR="0030200D" w:rsidRPr="0030200D">
        <w:rPr>
          <w:rFonts w:ascii="Times New Roman" w:hAnsi="Times New Roman" w:cs="Times New Roman"/>
          <w:sz w:val="24"/>
          <w:szCs w:val="24"/>
        </w:rPr>
        <w:t xml:space="preserve"> </w:t>
      </w:r>
      <w:r w:rsidR="0030200D" w:rsidRPr="001B6B2D">
        <w:rPr>
          <w:rFonts w:ascii="Times New Roman" w:hAnsi="Times New Roman" w:cs="Times New Roman"/>
          <w:sz w:val="24"/>
          <w:szCs w:val="24"/>
        </w:rPr>
        <w:t>W przypadku stwierdzenia przeciwskazań zdrowotnych do wykonywania zawodu Zamawiający pokryje koszt jedynie badania lekarskiego.</w:t>
      </w:r>
    </w:p>
    <w:p w:rsidR="00902DDC" w:rsidRPr="00176C0B" w:rsidRDefault="00C26157" w:rsidP="001B6C07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176C0B">
        <w:rPr>
          <w:rFonts w:ascii="Times New Roman" w:hAnsi="Times New Roman" w:cs="Times New Roman"/>
          <w:sz w:val="24"/>
          <w:szCs w:val="24"/>
        </w:rPr>
        <w:t>Wyłoniona firma zapewni i wskaże osobę do stałego nadzoru merytorycznego nad realizacją szkolenia i bieżących kontaktów z koordynatorem lokalnym</w:t>
      </w:r>
      <w:r w:rsidR="00697DDC" w:rsidRPr="00176C0B">
        <w:rPr>
          <w:rFonts w:ascii="Times New Roman" w:hAnsi="Times New Roman" w:cs="Times New Roman"/>
          <w:sz w:val="24"/>
          <w:szCs w:val="24"/>
        </w:rPr>
        <w:t>.</w:t>
      </w:r>
    </w:p>
    <w:p w:rsidR="00902DDC" w:rsidRPr="00176C0B" w:rsidRDefault="00C26157" w:rsidP="001B6C07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176C0B">
        <w:rPr>
          <w:rFonts w:ascii="Times New Roman" w:hAnsi="Times New Roman" w:cs="Times New Roman"/>
          <w:sz w:val="24"/>
          <w:szCs w:val="24"/>
        </w:rPr>
        <w:t>Wykonawca przedłoży Zamawiającemu 2 dni przed rozpoczęciem szkolenia do akceptacji program kursu i szczegółowy harmonogram zajęć dostosowany do programu szkolenia.</w:t>
      </w:r>
    </w:p>
    <w:p w:rsidR="00902DDC" w:rsidRPr="00176C0B" w:rsidRDefault="00C26157" w:rsidP="001B6C07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176C0B">
        <w:rPr>
          <w:rFonts w:ascii="Times New Roman" w:hAnsi="Times New Roman" w:cs="Times New Roman"/>
          <w:sz w:val="24"/>
          <w:szCs w:val="24"/>
        </w:rPr>
        <w:t>Firma szkoleniowa zobowiązana jest do prowadze</w:t>
      </w:r>
      <w:r w:rsidR="001B6C07">
        <w:rPr>
          <w:rFonts w:ascii="Times New Roman" w:hAnsi="Times New Roman" w:cs="Times New Roman"/>
          <w:sz w:val="24"/>
          <w:szCs w:val="24"/>
        </w:rPr>
        <w:t>nia zajęć zgodnie z programem i </w:t>
      </w:r>
      <w:r w:rsidRPr="00176C0B">
        <w:rPr>
          <w:rFonts w:ascii="Times New Roman" w:hAnsi="Times New Roman" w:cs="Times New Roman"/>
          <w:sz w:val="24"/>
          <w:szCs w:val="24"/>
        </w:rPr>
        <w:t xml:space="preserve">harmonogramem zaakceptowanym przez Zamawiającego. </w:t>
      </w:r>
    </w:p>
    <w:p w:rsidR="006048B2" w:rsidRPr="006048B2" w:rsidRDefault="00C26157" w:rsidP="006048B2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176C0B">
        <w:rPr>
          <w:rFonts w:ascii="Times New Roman" w:hAnsi="Times New Roman" w:cs="Times New Roman"/>
          <w:sz w:val="24"/>
          <w:szCs w:val="24"/>
        </w:rPr>
        <w:t>Wykonawca musi zapewni</w:t>
      </w:r>
      <w:r w:rsidRPr="00176C0B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176C0B">
        <w:rPr>
          <w:rFonts w:ascii="Times New Roman" w:hAnsi="Times New Roman" w:cs="Times New Roman"/>
          <w:sz w:val="24"/>
          <w:szCs w:val="24"/>
        </w:rPr>
        <w:t>odpowiednio wykwalifikowan</w:t>
      </w:r>
      <w:r w:rsidRPr="00176C0B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176C0B">
        <w:rPr>
          <w:rFonts w:ascii="Times New Roman" w:hAnsi="Times New Roman" w:cs="Times New Roman"/>
          <w:sz w:val="24"/>
          <w:szCs w:val="24"/>
        </w:rPr>
        <w:t>kadr</w:t>
      </w:r>
      <w:r w:rsidRPr="00176C0B">
        <w:rPr>
          <w:rFonts w:ascii="Times New Roman" w:eastAsia="TimesNewRoman" w:hAnsi="Times New Roman" w:cs="Times New Roman"/>
          <w:sz w:val="24"/>
          <w:szCs w:val="24"/>
        </w:rPr>
        <w:t>ę wykładowców/</w:t>
      </w:r>
      <w:r w:rsidR="001B6C0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76C0B">
        <w:rPr>
          <w:rFonts w:ascii="Times New Roman" w:hAnsi="Times New Roman" w:cs="Times New Roman"/>
          <w:sz w:val="24"/>
          <w:szCs w:val="24"/>
        </w:rPr>
        <w:t>instruktorów.</w:t>
      </w:r>
      <w:r w:rsidR="00697DDC" w:rsidRPr="00176C0B">
        <w:rPr>
          <w:rFonts w:ascii="Times New Roman" w:hAnsi="Times New Roman" w:cs="Times New Roman"/>
          <w:sz w:val="24"/>
          <w:szCs w:val="24"/>
        </w:rPr>
        <w:t xml:space="preserve"> </w:t>
      </w:r>
      <w:r w:rsidRPr="00176C0B">
        <w:rPr>
          <w:rFonts w:ascii="Times New Roman" w:hAnsi="Times New Roman" w:cs="Times New Roman"/>
          <w:sz w:val="24"/>
          <w:szCs w:val="24"/>
        </w:rPr>
        <w:t>Na uzasadniony wniosek Zamawiaj</w:t>
      </w:r>
      <w:r w:rsidRPr="00176C0B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176C0B">
        <w:rPr>
          <w:rFonts w:ascii="Times New Roman" w:hAnsi="Times New Roman" w:cs="Times New Roman"/>
          <w:sz w:val="24"/>
          <w:szCs w:val="24"/>
        </w:rPr>
        <w:t>ego, Wykonawca zobowi</w:t>
      </w:r>
      <w:r w:rsidRPr="00176C0B">
        <w:rPr>
          <w:rFonts w:ascii="Times New Roman" w:eastAsia="TimesNewRoman" w:hAnsi="Times New Roman" w:cs="Times New Roman"/>
          <w:sz w:val="24"/>
          <w:szCs w:val="24"/>
        </w:rPr>
        <w:t>ąz</w:t>
      </w:r>
      <w:r w:rsidRPr="00176C0B">
        <w:rPr>
          <w:rFonts w:ascii="Times New Roman" w:hAnsi="Times New Roman" w:cs="Times New Roman"/>
          <w:sz w:val="24"/>
          <w:szCs w:val="24"/>
        </w:rPr>
        <w:t xml:space="preserve">any </w:t>
      </w:r>
      <w:r w:rsidRPr="006048B2">
        <w:rPr>
          <w:rFonts w:ascii="Times New Roman" w:hAnsi="Times New Roman" w:cs="Times New Roman"/>
          <w:sz w:val="24"/>
          <w:szCs w:val="24"/>
        </w:rPr>
        <w:t>jest zast</w:t>
      </w:r>
      <w:r w:rsidRPr="006048B2">
        <w:rPr>
          <w:rFonts w:ascii="Times New Roman" w:eastAsia="TimesNewRoman" w:hAnsi="Times New Roman" w:cs="Times New Roman"/>
          <w:sz w:val="24"/>
          <w:szCs w:val="24"/>
        </w:rPr>
        <w:t>ąp</w:t>
      </w:r>
      <w:r w:rsidRPr="006048B2">
        <w:rPr>
          <w:rFonts w:ascii="Times New Roman" w:hAnsi="Times New Roman" w:cs="Times New Roman"/>
          <w:sz w:val="24"/>
          <w:szCs w:val="24"/>
        </w:rPr>
        <w:t>i</w:t>
      </w:r>
      <w:r w:rsidRPr="006048B2">
        <w:rPr>
          <w:rFonts w:ascii="Times New Roman" w:eastAsia="TimesNewRoman" w:hAnsi="Times New Roman" w:cs="Times New Roman"/>
          <w:sz w:val="24"/>
          <w:szCs w:val="24"/>
        </w:rPr>
        <w:t>ć d</w:t>
      </w:r>
      <w:r w:rsidRPr="006048B2">
        <w:rPr>
          <w:rFonts w:ascii="Times New Roman" w:hAnsi="Times New Roman" w:cs="Times New Roman"/>
          <w:sz w:val="24"/>
          <w:szCs w:val="24"/>
        </w:rPr>
        <w:t>otychczasowego wykładowc</w:t>
      </w:r>
      <w:r w:rsidRPr="006048B2">
        <w:rPr>
          <w:rFonts w:ascii="Times New Roman" w:eastAsia="TimesNewRoman" w:hAnsi="Times New Roman" w:cs="Times New Roman"/>
          <w:sz w:val="24"/>
          <w:szCs w:val="24"/>
        </w:rPr>
        <w:t>ę/ instruktora i</w:t>
      </w:r>
      <w:r w:rsidRPr="006048B2">
        <w:rPr>
          <w:rFonts w:ascii="Times New Roman" w:hAnsi="Times New Roman" w:cs="Times New Roman"/>
          <w:sz w:val="24"/>
          <w:szCs w:val="24"/>
        </w:rPr>
        <w:t>nnym wykładowc</w:t>
      </w:r>
      <w:r w:rsidRPr="006048B2">
        <w:rPr>
          <w:rFonts w:ascii="Times New Roman" w:eastAsia="TimesNewRoman" w:hAnsi="Times New Roman" w:cs="Times New Roman"/>
          <w:sz w:val="24"/>
          <w:szCs w:val="24"/>
        </w:rPr>
        <w:t>ą/ instruktorem g</w:t>
      </w:r>
      <w:r w:rsidRPr="006048B2">
        <w:rPr>
          <w:rFonts w:ascii="Times New Roman" w:hAnsi="Times New Roman" w:cs="Times New Roman"/>
          <w:sz w:val="24"/>
          <w:szCs w:val="24"/>
        </w:rPr>
        <w:t>warantuj</w:t>
      </w:r>
      <w:r w:rsidRPr="006048B2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6048B2">
        <w:rPr>
          <w:rFonts w:ascii="Times New Roman" w:hAnsi="Times New Roman" w:cs="Times New Roman"/>
          <w:sz w:val="24"/>
          <w:szCs w:val="24"/>
        </w:rPr>
        <w:t>ym nale</w:t>
      </w:r>
      <w:r w:rsidRPr="006048B2">
        <w:rPr>
          <w:rFonts w:ascii="Times New Roman" w:eastAsia="TimesNewRoman" w:hAnsi="Times New Roman" w:cs="Times New Roman"/>
          <w:sz w:val="24"/>
          <w:szCs w:val="24"/>
        </w:rPr>
        <w:t>ży</w:t>
      </w:r>
      <w:r w:rsidRPr="006048B2">
        <w:rPr>
          <w:rFonts w:ascii="Times New Roman" w:hAnsi="Times New Roman" w:cs="Times New Roman"/>
          <w:sz w:val="24"/>
          <w:szCs w:val="24"/>
        </w:rPr>
        <w:t>te i terminowe prowadzenie zaj</w:t>
      </w:r>
      <w:r w:rsidRPr="006048B2">
        <w:rPr>
          <w:rFonts w:ascii="Times New Roman" w:eastAsia="TimesNewRoman" w:hAnsi="Times New Roman" w:cs="Times New Roman"/>
          <w:sz w:val="24"/>
          <w:szCs w:val="24"/>
        </w:rPr>
        <w:t>ęć</w:t>
      </w:r>
      <w:r w:rsidRPr="006048B2">
        <w:rPr>
          <w:rFonts w:ascii="Times New Roman" w:hAnsi="Times New Roman" w:cs="Times New Roman"/>
          <w:sz w:val="24"/>
          <w:szCs w:val="24"/>
        </w:rPr>
        <w:t>.</w:t>
      </w:r>
    </w:p>
    <w:p w:rsidR="006048B2" w:rsidRPr="006048B2" w:rsidRDefault="006048B2" w:rsidP="006048B2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6048B2">
        <w:rPr>
          <w:rFonts w:ascii="Times New Roman" w:hAnsi="Times New Roman" w:cs="Times New Roman"/>
          <w:sz w:val="24"/>
          <w:szCs w:val="24"/>
        </w:rPr>
        <w:t>Wykonawca musi zapewni</w:t>
      </w:r>
      <w:r w:rsidRPr="006048B2">
        <w:rPr>
          <w:rFonts w:ascii="Times New Roman" w:eastAsia="TimesNewRoman" w:hAnsi="Times New Roman" w:cs="Times New Roman"/>
          <w:sz w:val="24"/>
          <w:szCs w:val="24"/>
        </w:rPr>
        <w:t xml:space="preserve">ć kadrę </w:t>
      </w:r>
      <w:r w:rsidRPr="006048B2">
        <w:rPr>
          <w:rFonts w:ascii="Times New Roman" w:hAnsi="Times New Roman" w:cs="Times New Roman"/>
          <w:sz w:val="24"/>
          <w:szCs w:val="24"/>
        </w:rPr>
        <w:t>wykwalifikowanych wykładowców/ instruktorów posiadających: Teoria – wykształcenie wyższe ekonomiczne lub finanse i rachunkowość minimum 2 lata doświadczenia w prowadzeniu szkoleń z zakresu księgowości/ finansów, praktyka – wykształcenie min. średnie, dyplom/ zaświadczenie potwierdzające kwalifikacje w zawodzie księgowego, instruktor praktycznej nauki zawodu lub przygotowanie pedagogiczne minimum 2 lata doświadczenia w zawodzie księgowego.</w:t>
      </w:r>
    </w:p>
    <w:p w:rsidR="009C3BF4" w:rsidRPr="006048B2" w:rsidRDefault="00C26157" w:rsidP="006048B2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6048B2">
        <w:rPr>
          <w:rFonts w:ascii="Times New Roman" w:hAnsi="Times New Roman" w:cs="Times New Roman"/>
          <w:sz w:val="24"/>
          <w:szCs w:val="24"/>
        </w:rPr>
        <w:t xml:space="preserve">Wykonawca zobowiązany jest zapewnić każdemu uczestnikowi konieczne materiały dydaktyczne - zgodne z tematyką zajęć. Każdy uczestnik kursu otrzyma na własność od Wykonawcy komplet materiałów dydaktycznych przygotowanych przez poszczególnych </w:t>
      </w:r>
      <w:r w:rsidR="00345896" w:rsidRPr="006048B2">
        <w:rPr>
          <w:rFonts w:ascii="Times New Roman" w:eastAsia="TimesNewRoman" w:hAnsi="Times New Roman" w:cs="Times New Roman"/>
          <w:sz w:val="24"/>
          <w:szCs w:val="24"/>
        </w:rPr>
        <w:t>wykładowców/</w:t>
      </w:r>
      <w:r w:rsidR="00345896" w:rsidRPr="006048B2">
        <w:rPr>
          <w:rFonts w:ascii="Times New Roman" w:hAnsi="Times New Roman" w:cs="Times New Roman"/>
          <w:sz w:val="24"/>
          <w:szCs w:val="24"/>
        </w:rPr>
        <w:t>instruktorów</w:t>
      </w:r>
      <w:r w:rsidRPr="006048B2">
        <w:rPr>
          <w:rFonts w:ascii="Times New Roman" w:hAnsi="Times New Roman" w:cs="Times New Roman"/>
          <w:sz w:val="24"/>
          <w:szCs w:val="24"/>
        </w:rPr>
        <w:t xml:space="preserve"> - w formie papierowej – </w:t>
      </w:r>
      <w:r w:rsidR="00F57520" w:rsidRPr="006048B2">
        <w:rPr>
          <w:rFonts w:ascii="Times New Roman" w:hAnsi="Times New Roman" w:cs="Times New Roman"/>
          <w:sz w:val="24"/>
          <w:szCs w:val="24"/>
        </w:rPr>
        <w:t>z</w:t>
      </w:r>
      <w:r w:rsidR="001B6C07" w:rsidRPr="006048B2">
        <w:rPr>
          <w:rFonts w:ascii="Times New Roman" w:hAnsi="Times New Roman" w:cs="Times New Roman"/>
          <w:sz w:val="24"/>
          <w:szCs w:val="24"/>
        </w:rPr>
        <w:t xml:space="preserve">bindowane, </w:t>
      </w:r>
      <w:r w:rsidR="001B6C07" w:rsidRPr="006048B2">
        <w:rPr>
          <w:rFonts w:ascii="Times New Roman" w:hAnsi="Times New Roman" w:cs="Times New Roman"/>
          <w:sz w:val="24"/>
          <w:szCs w:val="24"/>
        </w:rPr>
        <w:lastRenderedPageBreak/>
        <w:t>a </w:t>
      </w:r>
      <w:r w:rsidRPr="006048B2">
        <w:rPr>
          <w:rFonts w:ascii="Times New Roman" w:hAnsi="Times New Roman" w:cs="Times New Roman"/>
          <w:sz w:val="24"/>
          <w:szCs w:val="24"/>
        </w:rPr>
        <w:t>także teczka tekturowa, notatnik (minimum format A5 60-kartkowy) i przybory do pisania. Materiały dydaktyczne, które uczestnik otrzyma na własność muszą być nowe, nieużywanie, adekwatne do treś</w:t>
      </w:r>
      <w:r w:rsidR="001B6C07" w:rsidRPr="006048B2">
        <w:rPr>
          <w:rFonts w:ascii="Times New Roman" w:hAnsi="Times New Roman" w:cs="Times New Roman"/>
          <w:sz w:val="24"/>
          <w:szCs w:val="24"/>
        </w:rPr>
        <w:t>ci prowadzonych zajęć, zgodne z </w:t>
      </w:r>
      <w:r w:rsidRPr="006048B2">
        <w:rPr>
          <w:rFonts w:ascii="Times New Roman" w:hAnsi="Times New Roman" w:cs="Times New Roman"/>
          <w:sz w:val="24"/>
          <w:szCs w:val="24"/>
        </w:rPr>
        <w:t xml:space="preserve">obowiązującym stanem prawnym oraz dobre jakościowo. Dodatkowymi materiałami dydaktycznymi są: akty prawne, </w:t>
      </w:r>
      <w:r w:rsidR="001B6C07" w:rsidRPr="006048B2">
        <w:rPr>
          <w:rFonts w:ascii="Times New Roman" w:hAnsi="Times New Roman" w:cs="Times New Roman"/>
          <w:sz w:val="24"/>
          <w:szCs w:val="24"/>
        </w:rPr>
        <w:t>wzory dokumentów i formularzy z </w:t>
      </w:r>
      <w:r w:rsidRPr="006048B2">
        <w:rPr>
          <w:rFonts w:ascii="Times New Roman" w:hAnsi="Times New Roman" w:cs="Times New Roman"/>
          <w:sz w:val="24"/>
          <w:szCs w:val="24"/>
        </w:rPr>
        <w:t xml:space="preserve">zakresu objętego tematem kursu. </w:t>
      </w:r>
      <w:r w:rsidRPr="006048B2">
        <w:rPr>
          <w:rFonts w:ascii="Times New Roman" w:eastAsia="Arial" w:hAnsi="Times New Roman" w:cs="Times New Roman"/>
          <w:sz w:val="24"/>
          <w:szCs w:val="24"/>
        </w:rPr>
        <w:t>Materiały wykorzystywane podczas realizacji zajęć powinny być przekazywane uczestnikom na początku zajęć bądź na bieżąco zgodnie z realizowanym tematem zajęć. Zastrzega się, że wszystkie materiały winny być wcześniej zaakceptowane przez Zamawiającego.</w:t>
      </w:r>
      <w:r w:rsidRPr="006048B2">
        <w:rPr>
          <w:rFonts w:ascii="Times New Roman" w:hAnsi="Times New Roman" w:cs="Times New Roman"/>
          <w:sz w:val="24"/>
          <w:szCs w:val="24"/>
        </w:rPr>
        <w:t xml:space="preserve"> Wszystkie materiały dydaktyczne muszą zostać opatrzone stosowną wizualizacją oraz informacją </w:t>
      </w:r>
      <w:r w:rsidR="00345896" w:rsidRPr="006048B2">
        <w:rPr>
          <w:rFonts w:ascii="Times New Roman" w:hAnsi="Times New Roman" w:cs="Times New Roman"/>
          <w:sz w:val="24"/>
          <w:szCs w:val="24"/>
        </w:rPr>
        <w:t>–</w:t>
      </w:r>
      <w:r w:rsidRPr="006048B2">
        <w:rPr>
          <w:rFonts w:ascii="Times New Roman" w:hAnsi="Times New Roman" w:cs="Times New Roman"/>
          <w:sz w:val="24"/>
          <w:szCs w:val="24"/>
        </w:rPr>
        <w:t xml:space="preserve"> </w:t>
      </w:r>
      <w:r w:rsidR="00345896" w:rsidRPr="006048B2">
        <w:rPr>
          <w:rFonts w:ascii="Times New Roman" w:hAnsi="Times New Roman" w:cs="Times New Roman"/>
          <w:i/>
          <w:sz w:val="24"/>
          <w:szCs w:val="24"/>
        </w:rPr>
        <w:t>Projekt realizowany</w:t>
      </w:r>
      <w:r w:rsidRPr="006048B2">
        <w:rPr>
          <w:rFonts w:ascii="Times New Roman" w:hAnsi="Times New Roman" w:cs="Times New Roman"/>
          <w:i/>
          <w:sz w:val="24"/>
          <w:szCs w:val="24"/>
        </w:rPr>
        <w:t xml:space="preserve"> w ramach Inicjatywy na rzecz zatrudnienia ludzi młodych</w:t>
      </w:r>
      <w:r w:rsidRPr="006048B2">
        <w:rPr>
          <w:rFonts w:ascii="Times New Roman" w:hAnsi="Times New Roman" w:cs="Times New Roman"/>
          <w:sz w:val="24"/>
          <w:szCs w:val="24"/>
        </w:rPr>
        <w:t>. Zamawiający udostępni Wykonawcy w wersji elektronicznej wymagane logotypy wraz z informacją o współfinansowaniu w pełnym brzmieniu.</w:t>
      </w:r>
      <w:r w:rsidRPr="006048B2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6048B2">
        <w:rPr>
          <w:rFonts w:ascii="Times New Roman" w:hAnsi="Times New Roman" w:cs="Times New Roman"/>
          <w:sz w:val="24"/>
          <w:szCs w:val="24"/>
        </w:rPr>
        <w:t>Uczestnicy kwitują odbiór materiałów dydaktycznych własnoręcznym podpisem. Oryginał pokwitowań Zamawiający otrzyma od wykonawcy po zakończeniu kursu razem z innymi materiałami niezbędnymi do rozliczenia całej usługi.</w:t>
      </w:r>
    </w:p>
    <w:p w:rsidR="00902DDC" w:rsidRPr="00176C0B" w:rsidRDefault="00C26157" w:rsidP="001B6C07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176C0B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176C0B">
        <w:rPr>
          <w:rFonts w:ascii="Times New Roman" w:hAnsi="Times New Roman" w:cs="Times New Roman"/>
          <w:sz w:val="24"/>
          <w:szCs w:val="24"/>
        </w:rPr>
        <w:t>systematycznej oceny postępów uczestników kursów, indywidualizacji kształcenia w stosunku do osób mających trudności w</w:t>
      </w:r>
      <w:r w:rsidR="001B6C07">
        <w:rPr>
          <w:rFonts w:ascii="Times New Roman" w:hAnsi="Times New Roman" w:cs="Times New Roman"/>
          <w:sz w:val="24"/>
          <w:szCs w:val="24"/>
        </w:rPr>
        <w:t> </w:t>
      </w:r>
      <w:r w:rsidRPr="00176C0B">
        <w:rPr>
          <w:rFonts w:ascii="Times New Roman" w:hAnsi="Times New Roman" w:cs="Times New Roman"/>
          <w:sz w:val="24"/>
          <w:szCs w:val="24"/>
        </w:rPr>
        <w:t>procesie nauczania.</w:t>
      </w:r>
    </w:p>
    <w:p w:rsidR="001F340B" w:rsidRPr="00176C0B" w:rsidRDefault="00C26157" w:rsidP="001B6C07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176C0B">
        <w:rPr>
          <w:rFonts w:ascii="Times New Roman" w:hAnsi="Times New Roman" w:cs="Times New Roman"/>
          <w:sz w:val="24"/>
          <w:szCs w:val="24"/>
        </w:rPr>
        <w:t>Wykonawca zobowi</w:t>
      </w:r>
      <w:r w:rsidRPr="00176C0B">
        <w:rPr>
          <w:rFonts w:ascii="Times New Roman" w:eastAsia="TimesNewRoman" w:hAnsi="Times New Roman" w:cs="Times New Roman"/>
          <w:sz w:val="24"/>
          <w:szCs w:val="24"/>
        </w:rPr>
        <w:t>ą</w:t>
      </w:r>
      <w:r w:rsidRPr="00176C0B">
        <w:rPr>
          <w:rFonts w:ascii="Times New Roman" w:hAnsi="Times New Roman" w:cs="Times New Roman"/>
          <w:sz w:val="24"/>
          <w:szCs w:val="24"/>
        </w:rPr>
        <w:t>zany będzie do pisemnego informowania koo</w:t>
      </w:r>
      <w:r w:rsidR="007E34FF" w:rsidRPr="00176C0B">
        <w:rPr>
          <w:rFonts w:ascii="Times New Roman" w:hAnsi="Times New Roman" w:cs="Times New Roman"/>
          <w:sz w:val="24"/>
          <w:szCs w:val="24"/>
        </w:rPr>
        <w:t xml:space="preserve">rdynatora lokalnego </w:t>
      </w:r>
      <w:r w:rsidRPr="00176C0B">
        <w:rPr>
          <w:rFonts w:ascii="Times New Roman" w:hAnsi="Times New Roman" w:cs="Times New Roman"/>
          <w:sz w:val="24"/>
          <w:szCs w:val="24"/>
        </w:rPr>
        <w:t>o trudnościach i powtarzaj</w:t>
      </w:r>
      <w:r w:rsidRPr="00176C0B">
        <w:rPr>
          <w:rFonts w:ascii="Times New Roman" w:eastAsia="TimesNewRoman" w:hAnsi="Times New Roman" w:cs="Times New Roman"/>
          <w:sz w:val="24"/>
          <w:szCs w:val="24"/>
        </w:rPr>
        <w:t>ą</w:t>
      </w:r>
      <w:r w:rsidRPr="00176C0B">
        <w:rPr>
          <w:rFonts w:ascii="Times New Roman" w:hAnsi="Times New Roman" w:cs="Times New Roman"/>
          <w:sz w:val="24"/>
          <w:szCs w:val="24"/>
        </w:rPr>
        <w:t>cych si</w:t>
      </w:r>
      <w:r w:rsidRPr="00176C0B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176C0B">
        <w:rPr>
          <w:rFonts w:ascii="Times New Roman" w:hAnsi="Times New Roman" w:cs="Times New Roman"/>
          <w:sz w:val="24"/>
          <w:szCs w:val="24"/>
        </w:rPr>
        <w:t>nieobecno</w:t>
      </w:r>
      <w:r w:rsidRPr="00176C0B">
        <w:rPr>
          <w:rFonts w:ascii="Times New Roman" w:eastAsia="TimesNewRoman" w:hAnsi="Times New Roman" w:cs="Times New Roman"/>
          <w:sz w:val="24"/>
          <w:szCs w:val="24"/>
        </w:rPr>
        <w:t>ś</w:t>
      </w:r>
      <w:r w:rsidRPr="00176C0B">
        <w:rPr>
          <w:rFonts w:ascii="Times New Roman" w:hAnsi="Times New Roman" w:cs="Times New Roman"/>
          <w:sz w:val="24"/>
          <w:szCs w:val="24"/>
        </w:rPr>
        <w:t>ciach ka</w:t>
      </w:r>
      <w:r w:rsidRPr="00176C0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176C0B">
        <w:rPr>
          <w:rFonts w:ascii="Times New Roman" w:hAnsi="Times New Roman" w:cs="Times New Roman"/>
          <w:sz w:val="24"/>
          <w:szCs w:val="24"/>
        </w:rPr>
        <w:t>dego z</w:t>
      </w:r>
      <w:r w:rsidR="001B6C07">
        <w:rPr>
          <w:rFonts w:ascii="Times New Roman" w:hAnsi="Times New Roman" w:cs="Times New Roman"/>
          <w:sz w:val="24"/>
          <w:szCs w:val="24"/>
        </w:rPr>
        <w:t> </w:t>
      </w:r>
      <w:r w:rsidRPr="00176C0B">
        <w:rPr>
          <w:rFonts w:ascii="Times New Roman" w:hAnsi="Times New Roman" w:cs="Times New Roman"/>
          <w:sz w:val="24"/>
          <w:szCs w:val="24"/>
        </w:rPr>
        <w:t xml:space="preserve">uczestników. </w:t>
      </w:r>
    </w:p>
    <w:p w:rsidR="00902DDC" w:rsidRPr="00176C0B" w:rsidRDefault="00C26157" w:rsidP="001B6C07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176C0B">
        <w:rPr>
          <w:rFonts w:ascii="Times New Roman" w:hAnsi="Times New Roman" w:cs="Times New Roman"/>
          <w:sz w:val="24"/>
          <w:szCs w:val="24"/>
        </w:rPr>
        <w:t xml:space="preserve">W przypadku nieobecności uczestnika projektu Wykonawca zapewni mu możliwość uzupełnienia materiału w trybie indywidualnym. </w:t>
      </w:r>
    </w:p>
    <w:p w:rsidR="00902DDC" w:rsidRPr="00176C0B" w:rsidRDefault="00C26157" w:rsidP="001B6C07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176C0B">
        <w:rPr>
          <w:rFonts w:ascii="Times New Roman" w:hAnsi="Times New Roman" w:cs="Times New Roman"/>
          <w:sz w:val="24"/>
          <w:szCs w:val="24"/>
        </w:rPr>
        <w:t xml:space="preserve">W razie niezrealizowania zajęć z powodów niezależnych od </w:t>
      </w:r>
      <w:r w:rsidR="001F58C9" w:rsidRPr="00176C0B">
        <w:rPr>
          <w:rFonts w:ascii="Times New Roman" w:hAnsi="Times New Roman" w:cs="Times New Roman"/>
          <w:sz w:val="24"/>
          <w:szCs w:val="24"/>
        </w:rPr>
        <w:t>Zamawiającego W</w:t>
      </w:r>
      <w:r w:rsidRPr="00176C0B">
        <w:rPr>
          <w:rFonts w:ascii="Times New Roman" w:hAnsi="Times New Roman" w:cs="Times New Roman"/>
          <w:sz w:val="24"/>
          <w:szCs w:val="24"/>
        </w:rPr>
        <w:t>ykonawca zobowiązany jest do przeprowadzenia ich we wspólnie ustalonym terminie, nie później niż do 10 dni od planowanej daty zajęć, które się nie odbyły.</w:t>
      </w:r>
    </w:p>
    <w:p w:rsidR="00902DDC" w:rsidRPr="00176C0B" w:rsidRDefault="00C26157" w:rsidP="001B6C07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176C0B">
        <w:rPr>
          <w:rFonts w:ascii="Times New Roman" w:hAnsi="Times New Roman" w:cs="Times New Roman"/>
          <w:sz w:val="24"/>
          <w:szCs w:val="24"/>
        </w:rPr>
        <w:t>Wykonawca zobowiązany jest do prowadzenia na bieżąco listy obecności uczestników kursu, potwierdzających swój udział na każdych zajęciach własnoręcznym podpisem</w:t>
      </w:r>
      <w:r w:rsidR="00345896" w:rsidRPr="00176C0B">
        <w:rPr>
          <w:rFonts w:ascii="Times New Roman" w:hAnsi="Times New Roman" w:cs="Times New Roman"/>
          <w:sz w:val="24"/>
          <w:szCs w:val="24"/>
        </w:rPr>
        <w:t>.</w:t>
      </w:r>
    </w:p>
    <w:p w:rsidR="00C26157" w:rsidRPr="00176C0B" w:rsidRDefault="00C26157" w:rsidP="001B6C07">
      <w:pPr>
        <w:pStyle w:val="Akapitzlist"/>
        <w:numPr>
          <w:ilvl w:val="1"/>
          <w:numId w:val="11"/>
        </w:numPr>
        <w:suppressAutoHyphens/>
        <w:autoSpaceDN w:val="0"/>
        <w:spacing w:after="0" w:line="240" w:lineRule="auto"/>
        <w:ind w:left="851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176C0B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176C0B">
        <w:rPr>
          <w:rFonts w:ascii="Times New Roman" w:hAnsi="Times New Roman" w:cs="Times New Roman"/>
          <w:sz w:val="24"/>
          <w:szCs w:val="24"/>
        </w:rPr>
        <w:t>rowadzenia zgodnie z obowiązującymi przepisami prawa dokumentacji przebiegu kurs</w:t>
      </w:r>
      <w:r w:rsidR="00345896" w:rsidRPr="00176C0B">
        <w:rPr>
          <w:rFonts w:ascii="Times New Roman" w:hAnsi="Times New Roman" w:cs="Times New Roman"/>
          <w:sz w:val="24"/>
          <w:szCs w:val="24"/>
        </w:rPr>
        <w:t>u</w:t>
      </w:r>
      <w:r w:rsidRPr="00176C0B">
        <w:rPr>
          <w:rFonts w:ascii="Times New Roman" w:hAnsi="Times New Roman" w:cs="Times New Roman"/>
          <w:sz w:val="24"/>
          <w:szCs w:val="24"/>
        </w:rPr>
        <w:t xml:space="preserve"> stanowiącej:</w:t>
      </w:r>
    </w:p>
    <w:p w:rsidR="00C26157" w:rsidRPr="00176C0B" w:rsidRDefault="00C26157" w:rsidP="00176C0B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176C0B">
        <w:rPr>
          <w:rFonts w:ascii="Times New Roman" w:hAnsi="Times New Roman" w:cs="Times New Roman"/>
        </w:rPr>
        <w:t>Dziennik zajęć edukacyjnych</w:t>
      </w:r>
      <w:r w:rsidR="00345896" w:rsidRPr="00176C0B">
        <w:rPr>
          <w:rFonts w:ascii="Times New Roman" w:hAnsi="Times New Roman" w:cs="Times New Roman"/>
        </w:rPr>
        <w:t>,</w:t>
      </w:r>
      <w:r w:rsidRPr="00176C0B">
        <w:rPr>
          <w:rFonts w:ascii="Times New Roman" w:hAnsi="Times New Roman" w:cs="Times New Roman"/>
        </w:rPr>
        <w:t xml:space="preserve"> </w:t>
      </w:r>
      <w:r w:rsidR="00345896" w:rsidRPr="00176C0B">
        <w:rPr>
          <w:rFonts w:ascii="Times New Roman" w:hAnsi="Times New Roman" w:cs="Times New Roman"/>
        </w:rPr>
        <w:t xml:space="preserve">prowadzony na udostępnionym przez Zamawiającego wzorze, </w:t>
      </w:r>
      <w:r w:rsidRPr="00176C0B">
        <w:rPr>
          <w:rFonts w:ascii="Times New Roman" w:hAnsi="Times New Roman" w:cs="Times New Roman"/>
        </w:rPr>
        <w:t xml:space="preserve">zawierający nazwę i termin kursu, listę obecności, wpisywany na bieżąco wymiar godzin oraz zakres tematyczny każdych przeprowadzonych zajęć informacje o odbytych kontrolach, wyniku z egzaminów, </w:t>
      </w:r>
      <w:r w:rsidR="00345896" w:rsidRPr="00176C0B">
        <w:rPr>
          <w:rFonts w:ascii="Times New Roman" w:hAnsi="Times New Roman" w:cs="Times New Roman"/>
        </w:rPr>
        <w:t xml:space="preserve">itp. </w:t>
      </w:r>
    </w:p>
    <w:p w:rsidR="00C26157" w:rsidRPr="00176C0B" w:rsidRDefault="00C26157" w:rsidP="00176C0B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176C0B">
        <w:rPr>
          <w:rFonts w:ascii="Times New Roman" w:hAnsi="Times New Roman" w:cs="Times New Roman"/>
        </w:rPr>
        <w:t>Listy obecności uczestników kursu</w:t>
      </w:r>
      <w:r w:rsidR="00345896" w:rsidRPr="00176C0B">
        <w:rPr>
          <w:rFonts w:ascii="Times New Roman" w:hAnsi="Times New Roman" w:cs="Times New Roman"/>
        </w:rPr>
        <w:t xml:space="preserve"> </w:t>
      </w:r>
      <w:r w:rsidRPr="00176C0B">
        <w:rPr>
          <w:rFonts w:ascii="Times New Roman" w:hAnsi="Times New Roman" w:cs="Times New Roman"/>
        </w:rPr>
        <w:t>potwierdzających swój udział na każdych z</w:t>
      </w:r>
      <w:r w:rsidR="00345896" w:rsidRPr="00176C0B">
        <w:rPr>
          <w:rFonts w:ascii="Times New Roman" w:hAnsi="Times New Roman" w:cs="Times New Roman"/>
        </w:rPr>
        <w:t>ajęciach własnoręcznym podpisem prowadzonej na udostępnionym przez Zamawiającego wzorze.</w:t>
      </w:r>
    </w:p>
    <w:p w:rsidR="00C26157" w:rsidRPr="00176C0B" w:rsidRDefault="00C26157" w:rsidP="00176C0B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176C0B">
        <w:rPr>
          <w:rFonts w:ascii="Times New Roman" w:hAnsi="Times New Roman" w:cs="Times New Roman"/>
        </w:rPr>
        <w:t>Protokół z egzaminu.</w:t>
      </w:r>
    </w:p>
    <w:p w:rsidR="00C26157" w:rsidRPr="00176C0B" w:rsidRDefault="00C26157" w:rsidP="00176C0B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176C0B">
        <w:rPr>
          <w:rFonts w:ascii="Times New Roman" w:hAnsi="Times New Roman" w:cs="Times New Roman"/>
        </w:rPr>
        <w:t>Wykaz wydanych dokumentów potwierdzających ukończenie kursu (zaświadczenia, świadectwa, certyfikaty, etc.) poświadczone własnoręcznym podpisem uczestnika i datą otrzymania.</w:t>
      </w:r>
    </w:p>
    <w:p w:rsidR="00C26157" w:rsidRPr="00176C0B" w:rsidRDefault="00C26157" w:rsidP="00176C0B">
      <w:pPr>
        <w:pStyle w:val="Akapitzlist1"/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176C0B">
        <w:rPr>
          <w:rFonts w:ascii="Times New Roman" w:hAnsi="Times New Roman" w:cs="Times New Roman"/>
        </w:rPr>
        <w:t xml:space="preserve">Lista odbioru materiałów szkoleniowych i </w:t>
      </w:r>
      <w:r w:rsidR="00345896" w:rsidRPr="00176C0B">
        <w:rPr>
          <w:rFonts w:ascii="Times New Roman" w:hAnsi="Times New Roman" w:cs="Times New Roman"/>
        </w:rPr>
        <w:t>odzieży ochronnej</w:t>
      </w:r>
      <w:r w:rsidRPr="00176C0B">
        <w:rPr>
          <w:rFonts w:ascii="Times New Roman" w:hAnsi="Times New Roman" w:cs="Times New Roman"/>
        </w:rPr>
        <w:t>.</w:t>
      </w:r>
    </w:p>
    <w:p w:rsidR="00C26157" w:rsidRPr="00176C0B" w:rsidRDefault="00C26157" w:rsidP="00176C0B">
      <w:pPr>
        <w:pStyle w:val="Akapitzlist1"/>
        <w:numPr>
          <w:ilvl w:val="1"/>
          <w:numId w:val="1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</w:rPr>
      </w:pPr>
      <w:r w:rsidRPr="00176C0B">
        <w:rPr>
          <w:rFonts w:ascii="Times New Roman" w:hAnsi="Times New Roman" w:cs="Times New Roman"/>
          <w:bCs/>
        </w:rPr>
        <w:t>Wykonawca zobowiązany jest do p</w:t>
      </w:r>
      <w:r w:rsidRPr="00176C0B">
        <w:rPr>
          <w:rFonts w:ascii="Times New Roman" w:hAnsi="Times New Roman" w:cs="Times New Roman"/>
        </w:rPr>
        <w:t>rzekazania Zamawiającemu w terminie do 7 dni od daty zakończenia kursu:</w:t>
      </w:r>
    </w:p>
    <w:p w:rsidR="00C26157" w:rsidRPr="00176C0B" w:rsidRDefault="00C26157" w:rsidP="00176C0B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176C0B">
        <w:rPr>
          <w:rFonts w:ascii="Times New Roman" w:hAnsi="Times New Roman" w:cs="Times New Roman"/>
        </w:rPr>
        <w:t>Imiennej listy osób, które ukończyły kurs.</w:t>
      </w:r>
    </w:p>
    <w:p w:rsidR="00C26157" w:rsidRPr="00176C0B" w:rsidRDefault="00C26157" w:rsidP="00176C0B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176C0B">
        <w:rPr>
          <w:rFonts w:ascii="Times New Roman" w:hAnsi="Times New Roman" w:cs="Times New Roman"/>
        </w:rPr>
        <w:lastRenderedPageBreak/>
        <w:t>Imiennej listy osób, które nie ukończyły kursu.</w:t>
      </w:r>
    </w:p>
    <w:p w:rsidR="00C26157" w:rsidRPr="00176C0B" w:rsidRDefault="00C26157" w:rsidP="00176C0B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176C0B">
        <w:rPr>
          <w:rFonts w:ascii="Times New Roman" w:hAnsi="Times New Roman" w:cs="Times New Roman"/>
        </w:rPr>
        <w:t>Listy odbioru materiałów dydaktycznych i odzieży ochronnej poświadczone własnoręcznym podpisem uczestnika.</w:t>
      </w:r>
    </w:p>
    <w:p w:rsidR="00C26157" w:rsidRPr="00176C0B" w:rsidRDefault="00C26157" w:rsidP="00176C0B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176C0B">
        <w:rPr>
          <w:rFonts w:ascii="Times New Roman" w:hAnsi="Times New Roman" w:cs="Times New Roman"/>
        </w:rPr>
        <w:t>Kserokopie zaświadczeń lekarskich.</w:t>
      </w:r>
    </w:p>
    <w:p w:rsidR="00C26157" w:rsidRPr="00176C0B" w:rsidRDefault="00C26157" w:rsidP="00176C0B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176C0B">
        <w:rPr>
          <w:rFonts w:ascii="Times New Roman" w:hAnsi="Times New Roman" w:cs="Times New Roman"/>
        </w:rPr>
        <w:t>Rejestru wydanych dokumentów poświadczający ukończenie kursu (zaświadczenia, świadectwa, certyfikaty, etc.) poświadczone własnoręcznym podpisem uczestnika i opatrzone datą.</w:t>
      </w:r>
    </w:p>
    <w:p w:rsidR="00C26157" w:rsidRPr="00176C0B" w:rsidRDefault="00C26157" w:rsidP="00176C0B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176C0B">
        <w:rPr>
          <w:rFonts w:ascii="Times New Roman" w:hAnsi="Times New Roman" w:cs="Times New Roman"/>
        </w:rPr>
        <w:t>Kserokopii dokumentów poświadczających ukończenie kursu (zaświadczeń, świadectw, certyfikatów, etc.).</w:t>
      </w:r>
    </w:p>
    <w:p w:rsidR="00CE1C2D" w:rsidRPr="00176C0B" w:rsidRDefault="00C26157" w:rsidP="00176C0B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176C0B">
        <w:rPr>
          <w:rFonts w:ascii="Times New Roman" w:hAnsi="Times New Roman" w:cs="Times New Roman"/>
        </w:rPr>
        <w:t>Protokołu z egzaminu końcowego.</w:t>
      </w:r>
    </w:p>
    <w:p w:rsidR="00CE1C2D" w:rsidRPr="00176C0B" w:rsidRDefault="00B2179D" w:rsidP="00176C0B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176C0B">
        <w:rPr>
          <w:rFonts w:ascii="Times New Roman" w:hAnsi="Times New Roman" w:cs="Times New Roman"/>
        </w:rPr>
        <w:t>List obecności uczestników kursu.</w:t>
      </w:r>
    </w:p>
    <w:p w:rsidR="00C26157" w:rsidRPr="00176C0B" w:rsidRDefault="00B2179D" w:rsidP="00176C0B">
      <w:pPr>
        <w:pStyle w:val="Akapitzlist1"/>
        <w:numPr>
          <w:ilvl w:val="4"/>
          <w:numId w:val="1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176C0B">
        <w:rPr>
          <w:rFonts w:ascii="Times New Roman" w:hAnsi="Times New Roman" w:cs="Times New Roman"/>
        </w:rPr>
        <w:t>D</w:t>
      </w:r>
      <w:r w:rsidR="00C26157" w:rsidRPr="00176C0B">
        <w:rPr>
          <w:rFonts w:ascii="Times New Roman" w:hAnsi="Times New Roman" w:cs="Times New Roman"/>
        </w:rPr>
        <w:t>ziennika zajęć</w:t>
      </w:r>
      <w:r w:rsidRPr="00176C0B">
        <w:rPr>
          <w:rFonts w:ascii="Times New Roman" w:hAnsi="Times New Roman" w:cs="Times New Roman"/>
        </w:rPr>
        <w:t xml:space="preserve"> lub kserokopii dziennika zajęć</w:t>
      </w:r>
      <w:r w:rsidR="00C26157" w:rsidRPr="00176C0B">
        <w:rPr>
          <w:rFonts w:ascii="Times New Roman" w:hAnsi="Times New Roman" w:cs="Times New Roman"/>
        </w:rPr>
        <w:t>.</w:t>
      </w:r>
    </w:p>
    <w:p w:rsidR="007D30C3" w:rsidRPr="00176C0B" w:rsidRDefault="00C26157" w:rsidP="00176C0B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 w:rsidRPr="00176C0B">
        <w:rPr>
          <w:rStyle w:val="tab-details-body1"/>
          <w:rFonts w:ascii="Times New Roman" w:hAnsi="Times New Roman" w:cs="Times New Roman"/>
          <w:sz w:val="24"/>
          <w:szCs w:val="24"/>
        </w:rPr>
        <w:t>Kserokopie dokumentów powinny być potwierdzone przez Wykonawcę za zgodność z oryginałem</w:t>
      </w:r>
      <w:r w:rsidR="00D3095B" w:rsidRPr="00176C0B">
        <w:rPr>
          <w:rStyle w:val="tab-details-body1"/>
          <w:rFonts w:ascii="Times New Roman" w:hAnsi="Times New Roman" w:cs="Times New Roman"/>
          <w:sz w:val="24"/>
          <w:szCs w:val="24"/>
        </w:rPr>
        <w:t xml:space="preserve"> na każdej stronie</w:t>
      </w:r>
      <w:r w:rsidRPr="00176C0B">
        <w:rPr>
          <w:rStyle w:val="tab-details-body1"/>
          <w:rFonts w:ascii="Times New Roman" w:hAnsi="Times New Roman" w:cs="Times New Roman"/>
          <w:sz w:val="24"/>
          <w:szCs w:val="24"/>
        </w:rPr>
        <w:t>.</w:t>
      </w:r>
    </w:p>
    <w:p w:rsidR="007D30C3" w:rsidRPr="00176C0B" w:rsidRDefault="00C26157" w:rsidP="00176C0B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C0B">
        <w:rPr>
          <w:rStyle w:val="tab-details-body1"/>
          <w:rFonts w:ascii="Times New Roman" w:hAnsi="Times New Roman" w:cs="Times New Roman"/>
          <w:sz w:val="24"/>
          <w:szCs w:val="24"/>
        </w:rPr>
        <w:t xml:space="preserve">W celu sprawdzenia poziomu opanowania wiedzy i umiejętności kurs zakończy </w:t>
      </w:r>
      <w:r w:rsidR="00B2179D" w:rsidRPr="00176C0B">
        <w:rPr>
          <w:rStyle w:val="tab-details-body1"/>
          <w:rFonts w:ascii="Times New Roman" w:hAnsi="Times New Roman" w:cs="Times New Roman"/>
          <w:sz w:val="24"/>
          <w:szCs w:val="24"/>
        </w:rPr>
        <w:t>się egzaminem</w:t>
      </w:r>
      <w:r w:rsidR="00547F9B" w:rsidRPr="00176C0B">
        <w:rPr>
          <w:rStyle w:val="tab-details-body1"/>
          <w:rFonts w:ascii="Times New Roman" w:hAnsi="Times New Roman" w:cs="Times New Roman"/>
          <w:sz w:val="24"/>
          <w:szCs w:val="24"/>
        </w:rPr>
        <w:t xml:space="preserve"> teoretycznym i praktycznym</w:t>
      </w:r>
      <w:r w:rsidR="007D30C3" w:rsidRPr="00176C0B">
        <w:rPr>
          <w:rStyle w:val="tab-details-body1"/>
          <w:rFonts w:ascii="Times New Roman" w:hAnsi="Times New Roman" w:cs="Times New Roman"/>
          <w:sz w:val="24"/>
          <w:szCs w:val="24"/>
        </w:rPr>
        <w:t>.</w:t>
      </w:r>
      <w:r w:rsidR="00B2179D" w:rsidRPr="00176C0B">
        <w:rPr>
          <w:rStyle w:val="tab-details-body1"/>
          <w:rFonts w:ascii="Times New Roman" w:hAnsi="Times New Roman" w:cs="Times New Roman"/>
          <w:sz w:val="24"/>
          <w:szCs w:val="24"/>
        </w:rPr>
        <w:t xml:space="preserve"> </w:t>
      </w:r>
      <w:r w:rsidR="005D7E27" w:rsidRPr="00176C0B">
        <w:rPr>
          <w:rStyle w:val="tab-details-body1"/>
          <w:rFonts w:ascii="Times New Roman" w:hAnsi="Times New Roman" w:cs="Times New Roman"/>
          <w:sz w:val="24"/>
          <w:szCs w:val="24"/>
        </w:rPr>
        <w:t xml:space="preserve">Do egzaminu mogą przystąpić uczestnicy którzy osiągnęli minimum 80% frekwencji na zajęciach. </w:t>
      </w:r>
      <w:r w:rsidR="007D30C3" w:rsidRPr="00176C0B">
        <w:rPr>
          <w:rFonts w:ascii="Times New Roman" w:hAnsi="Times New Roman" w:cs="Times New Roman"/>
          <w:sz w:val="24"/>
          <w:szCs w:val="24"/>
        </w:rPr>
        <w:t>Egzamin końcowy winien być przeprowadzony przez komisję egzaminacyjną, wyłonioną przez firmę szkolącą.</w:t>
      </w:r>
    </w:p>
    <w:p w:rsidR="00CE1C2D" w:rsidRPr="00176C0B" w:rsidRDefault="00C26157" w:rsidP="00176C0B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C0B">
        <w:rPr>
          <w:rFonts w:ascii="Times New Roman" w:hAnsi="Times New Roman" w:cs="Times New Roman"/>
          <w:sz w:val="24"/>
          <w:szCs w:val="24"/>
        </w:rPr>
        <w:t>Uczestnicy powinni otrzymać zaświadczenie o ukończeniu szkolenia potwierdzające uzyskane kwalifikacje, zawierające:</w:t>
      </w:r>
      <w:r w:rsidRPr="00176C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6C0B">
        <w:rPr>
          <w:rFonts w:ascii="Times New Roman" w:hAnsi="Times New Roman" w:cs="Times New Roman"/>
          <w:sz w:val="24"/>
          <w:szCs w:val="24"/>
        </w:rPr>
        <w:t>numer z rejestru, imię i nazwisko oraz numer PESEL uczestnika szkolenia, nazwę instytucji szkoleniowej oraz podpis osoby upoważnionej, formę i nazwę szkolenia oraz czas trwania, miejsce i datę wydania zaświadczenia, tematy i wymiar godzin zajęć edukacyjnych, za</w:t>
      </w:r>
      <w:r w:rsidR="00390BCC" w:rsidRPr="00176C0B">
        <w:rPr>
          <w:rFonts w:ascii="Times New Roman" w:hAnsi="Times New Roman" w:cs="Times New Roman"/>
          <w:sz w:val="24"/>
          <w:szCs w:val="24"/>
        </w:rPr>
        <w:t xml:space="preserve">świadczenie wydane na postawie Rozporządzenia Ministra Edukacji Narodowej </w:t>
      </w:r>
      <w:r w:rsidR="001B6C07">
        <w:rPr>
          <w:rFonts w:ascii="Times New Roman" w:hAnsi="Times New Roman" w:cs="Times New Roman"/>
          <w:sz w:val="24"/>
          <w:szCs w:val="24"/>
        </w:rPr>
        <w:t>z dnia 18 sierpnia 2017</w:t>
      </w:r>
      <w:r w:rsidR="00390BCC" w:rsidRPr="00176C0B">
        <w:rPr>
          <w:rFonts w:ascii="Times New Roman" w:hAnsi="Times New Roman" w:cs="Times New Roman"/>
          <w:sz w:val="24"/>
          <w:szCs w:val="24"/>
        </w:rPr>
        <w:t>r. w sprawie kształcenia ustawiczne</w:t>
      </w:r>
      <w:r w:rsidR="001B6C07">
        <w:rPr>
          <w:rFonts w:ascii="Times New Roman" w:hAnsi="Times New Roman" w:cs="Times New Roman"/>
          <w:sz w:val="24"/>
          <w:szCs w:val="24"/>
        </w:rPr>
        <w:t>go w formach pozaszkolnych (Dz.</w:t>
      </w:r>
      <w:r w:rsidR="00390BCC" w:rsidRPr="00176C0B">
        <w:rPr>
          <w:rFonts w:ascii="Times New Roman" w:hAnsi="Times New Roman" w:cs="Times New Roman"/>
          <w:sz w:val="24"/>
          <w:szCs w:val="24"/>
        </w:rPr>
        <w:t xml:space="preserve">U. z 2017r., poz. </w:t>
      </w:r>
      <w:r w:rsidR="00390BCC" w:rsidRPr="00176C0B">
        <w:rPr>
          <w:rFonts w:ascii="Times New Roman" w:eastAsiaTheme="minorHAnsi" w:hAnsi="Times New Roman" w:cs="Times New Roman"/>
          <w:sz w:val="24"/>
          <w:szCs w:val="24"/>
        </w:rPr>
        <w:t>1632</w:t>
      </w:r>
      <w:r w:rsidR="00390BCC" w:rsidRPr="00176C0B">
        <w:rPr>
          <w:rFonts w:ascii="Times New Roman" w:hAnsi="Times New Roman" w:cs="Times New Roman"/>
          <w:sz w:val="24"/>
          <w:szCs w:val="24"/>
        </w:rPr>
        <w:t>).</w:t>
      </w:r>
    </w:p>
    <w:p w:rsidR="00CE1C2D" w:rsidRPr="00176C0B" w:rsidRDefault="00C26157" w:rsidP="00176C0B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C0B">
        <w:rPr>
          <w:rFonts w:ascii="Times New Roman" w:hAnsi="Times New Roman" w:cs="Times New Roman"/>
          <w:sz w:val="24"/>
          <w:szCs w:val="24"/>
        </w:rPr>
        <w:t xml:space="preserve">Usługa będąca przedmiotem zamówienia winna być wykonana i dokumentowana zgodnie z </w:t>
      </w:r>
      <w:r w:rsidR="00CE1C2D" w:rsidRPr="00176C0B">
        <w:rPr>
          <w:rFonts w:ascii="Times New Roman" w:hAnsi="Times New Roman" w:cs="Times New Roman"/>
          <w:sz w:val="24"/>
          <w:szCs w:val="24"/>
        </w:rPr>
        <w:t>obowiązującymi przepisami prawa.</w:t>
      </w:r>
    </w:p>
    <w:p w:rsidR="00CE1C2D" w:rsidRPr="00176C0B" w:rsidRDefault="00C26157" w:rsidP="00176C0B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C0B">
        <w:rPr>
          <w:rFonts w:ascii="Times New Roman" w:hAnsi="Times New Roman" w:cs="Times New Roman"/>
          <w:sz w:val="24"/>
          <w:szCs w:val="24"/>
        </w:rPr>
        <w:t>Wykonawca nie będzie mógł powierzyć wykonania przedmiotu umowy osobie trzeciej bez zgody zamawiającego.</w:t>
      </w:r>
    </w:p>
    <w:p w:rsidR="00CE1C2D" w:rsidRPr="00176C0B" w:rsidRDefault="00D3095B" w:rsidP="00176C0B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C0B">
        <w:rPr>
          <w:rFonts w:ascii="Times New Roman" w:hAnsi="Times New Roman" w:cs="Times New Roman"/>
          <w:sz w:val="24"/>
          <w:szCs w:val="24"/>
        </w:rPr>
        <w:t>Potwierdzenie prawidłowo wykonanej usługi stanowi „</w:t>
      </w:r>
      <w:r w:rsidRPr="00176C0B">
        <w:rPr>
          <w:rFonts w:ascii="Times New Roman" w:hAnsi="Times New Roman" w:cs="Times New Roman"/>
          <w:bCs/>
          <w:i/>
          <w:sz w:val="24"/>
          <w:szCs w:val="24"/>
        </w:rPr>
        <w:t xml:space="preserve">Protokół odbioru usługi” </w:t>
      </w:r>
      <w:r w:rsidRPr="00176C0B">
        <w:rPr>
          <w:rFonts w:ascii="Times New Roman" w:hAnsi="Times New Roman" w:cs="Times New Roman"/>
          <w:bCs/>
          <w:sz w:val="24"/>
          <w:szCs w:val="24"/>
        </w:rPr>
        <w:t xml:space="preserve">zatwierdzony przez koordynatora lokalnego projektu. </w:t>
      </w:r>
    </w:p>
    <w:p w:rsidR="00CE1C2D" w:rsidRPr="00176C0B" w:rsidRDefault="00C26157" w:rsidP="00176C0B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C0B">
        <w:rPr>
          <w:rFonts w:ascii="Times New Roman" w:hAnsi="Times New Roman" w:cs="Times New Roman"/>
          <w:sz w:val="24"/>
          <w:szCs w:val="24"/>
        </w:rPr>
        <w:t xml:space="preserve">Zapłata za wykonanie usługi nastąpi przelewem na konto wskazane przez Wykonawcę, w terminie do </w:t>
      </w:r>
      <w:r w:rsidR="00A628BC" w:rsidRPr="00176C0B">
        <w:rPr>
          <w:rFonts w:ascii="Times New Roman" w:hAnsi="Times New Roman" w:cs="Times New Roman"/>
          <w:sz w:val="24"/>
          <w:szCs w:val="24"/>
        </w:rPr>
        <w:t>3</w:t>
      </w:r>
      <w:r w:rsidRPr="00176C0B">
        <w:rPr>
          <w:rFonts w:ascii="Times New Roman" w:hAnsi="Times New Roman" w:cs="Times New Roman"/>
          <w:sz w:val="24"/>
          <w:szCs w:val="24"/>
        </w:rPr>
        <w:t xml:space="preserve">0 dni od dnia otrzymania przez zamawiającego prawidłowo wystawionej faktury (rachunku) </w:t>
      </w:r>
      <w:r w:rsidR="00D3095B" w:rsidRPr="00176C0B">
        <w:rPr>
          <w:rFonts w:ascii="Times New Roman" w:hAnsi="Times New Roman" w:cs="Times New Roman"/>
          <w:sz w:val="24"/>
          <w:szCs w:val="24"/>
        </w:rPr>
        <w:t xml:space="preserve">wraz z </w:t>
      </w:r>
      <w:r w:rsidRPr="00176C0B">
        <w:rPr>
          <w:rFonts w:ascii="Times New Roman" w:hAnsi="Times New Roman" w:cs="Times New Roman"/>
          <w:i/>
          <w:sz w:val="24"/>
          <w:szCs w:val="24"/>
        </w:rPr>
        <w:t>„</w:t>
      </w:r>
      <w:r w:rsidRPr="00176C0B">
        <w:rPr>
          <w:rFonts w:ascii="Times New Roman" w:hAnsi="Times New Roman" w:cs="Times New Roman"/>
          <w:bCs/>
          <w:i/>
          <w:sz w:val="24"/>
          <w:szCs w:val="24"/>
        </w:rPr>
        <w:t>Protokoł</w:t>
      </w:r>
      <w:r w:rsidR="00D3095B" w:rsidRPr="00176C0B">
        <w:rPr>
          <w:rFonts w:ascii="Times New Roman" w:hAnsi="Times New Roman" w:cs="Times New Roman"/>
          <w:bCs/>
          <w:i/>
          <w:sz w:val="24"/>
          <w:szCs w:val="24"/>
        </w:rPr>
        <w:t>em</w:t>
      </w:r>
      <w:r w:rsidRPr="00176C0B">
        <w:rPr>
          <w:rFonts w:ascii="Times New Roman" w:hAnsi="Times New Roman" w:cs="Times New Roman"/>
          <w:bCs/>
          <w:i/>
          <w:sz w:val="24"/>
          <w:szCs w:val="24"/>
        </w:rPr>
        <w:t xml:space="preserve"> odbioru usługi”</w:t>
      </w:r>
      <w:r w:rsidRPr="00176C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6C0B">
        <w:rPr>
          <w:rFonts w:ascii="Times New Roman" w:hAnsi="Times New Roman" w:cs="Times New Roman"/>
          <w:bCs/>
          <w:sz w:val="24"/>
          <w:szCs w:val="24"/>
        </w:rPr>
        <w:t>zatwierdzon</w:t>
      </w:r>
      <w:r w:rsidR="00D3095B" w:rsidRPr="00176C0B">
        <w:rPr>
          <w:rFonts w:ascii="Times New Roman" w:hAnsi="Times New Roman" w:cs="Times New Roman"/>
          <w:bCs/>
          <w:sz w:val="24"/>
          <w:szCs w:val="24"/>
        </w:rPr>
        <w:t>ym</w:t>
      </w:r>
      <w:r w:rsidRPr="00176C0B">
        <w:rPr>
          <w:rFonts w:ascii="Times New Roman" w:hAnsi="Times New Roman" w:cs="Times New Roman"/>
          <w:bCs/>
          <w:sz w:val="24"/>
          <w:szCs w:val="24"/>
        </w:rPr>
        <w:t xml:space="preserve"> przez </w:t>
      </w:r>
      <w:r w:rsidR="00D3095B" w:rsidRPr="00176C0B">
        <w:rPr>
          <w:rFonts w:ascii="Times New Roman" w:hAnsi="Times New Roman" w:cs="Times New Roman"/>
          <w:bCs/>
          <w:sz w:val="24"/>
          <w:szCs w:val="24"/>
        </w:rPr>
        <w:t>k</w:t>
      </w:r>
      <w:r w:rsidRPr="00176C0B">
        <w:rPr>
          <w:rFonts w:ascii="Times New Roman" w:hAnsi="Times New Roman" w:cs="Times New Roman"/>
          <w:bCs/>
          <w:sz w:val="24"/>
          <w:szCs w:val="24"/>
        </w:rPr>
        <w:t>oordynatora lokalnego.</w:t>
      </w:r>
      <w:r w:rsidR="00A628BC" w:rsidRPr="00176C0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077C3" w:rsidRPr="00176C0B" w:rsidRDefault="00D3095B" w:rsidP="00176C0B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C0B">
        <w:rPr>
          <w:rFonts w:ascii="Times New Roman" w:hAnsi="Times New Roman" w:cs="Times New Roman"/>
          <w:bCs/>
          <w:sz w:val="24"/>
          <w:szCs w:val="24"/>
        </w:rPr>
        <w:t xml:space="preserve">Wystawienie faktury nie może nastąpić wcześniej niż podpisanie </w:t>
      </w:r>
      <w:r w:rsidRPr="00176C0B">
        <w:rPr>
          <w:rFonts w:ascii="Times New Roman" w:hAnsi="Times New Roman" w:cs="Times New Roman"/>
          <w:sz w:val="24"/>
          <w:szCs w:val="24"/>
        </w:rPr>
        <w:t>„</w:t>
      </w:r>
      <w:r w:rsidRPr="00176C0B">
        <w:rPr>
          <w:rFonts w:ascii="Times New Roman" w:hAnsi="Times New Roman" w:cs="Times New Roman"/>
          <w:bCs/>
          <w:i/>
          <w:sz w:val="24"/>
          <w:szCs w:val="24"/>
        </w:rPr>
        <w:t>Protokołu odbioru usługi”.</w:t>
      </w:r>
    </w:p>
    <w:p w:rsidR="0030200D" w:rsidRDefault="0030200D" w:rsidP="00176C0B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0120">
        <w:rPr>
          <w:rFonts w:ascii="Times New Roman" w:hAnsi="Times New Roman" w:cs="Times New Roman"/>
          <w:sz w:val="24"/>
          <w:szCs w:val="24"/>
        </w:rPr>
        <w:t xml:space="preserve">Zapłata obejmie faktyczną ilość osób, która przystąpi do realizacji kursu. </w:t>
      </w:r>
      <w:r>
        <w:rPr>
          <w:rFonts w:ascii="Times New Roman" w:hAnsi="Times New Roman" w:cs="Times New Roman"/>
          <w:sz w:val="24"/>
          <w:szCs w:val="24"/>
        </w:rPr>
        <w:br/>
      </w:r>
      <w:r w:rsidRPr="001E0120">
        <w:rPr>
          <w:rFonts w:ascii="Times New Roman" w:hAnsi="Times New Roman" w:cs="Times New Roman"/>
          <w:sz w:val="24"/>
          <w:szCs w:val="24"/>
        </w:rPr>
        <w:t>W przypadku stwierdzenia przeciwskazań zdrowotnych na etapie badań lekarskich Zamawiający pokryje koszt jedynie badania lekarskiego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46DF" w:rsidRPr="00176C0B" w:rsidRDefault="00B94670" w:rsidP="00176C0B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304">
        <w:rPr>
          <w:rFonts w:ascii="Times New Roman" w:hAnsi="Times New Roman" w:cs="Times New Roman"/>
          <w:sz w:val="24"/>
          <w:szCs w:val="24"/>
        </w:rPr>
        <w:t xml:space="preserve">Z przyczyn od siebie niezależnych Zamawiający zastrzega możliwość przedłużenia terminu zapłaty należności za wykonanie usługi w przypadku opóźnienia przekazania środków finansowych z Rezerwy Celowej, jednak nie później niż 60 dni od dnia otrzymania przez Zamawiającego prawidłowo wystawionej faktury (rachunku) wraz z </w:t>
      </w:r>
      <w:r w:rsidRPr="006D2304">
        <w:rPr>
          <w:rFonts w:ascii="Times New Roman" w:hAnsi="Times New Roman" w:cs="Times New Roman"/>
          <w:i/>
          <w:sz w:val="24"/>
          <w:szCs w:val="24"/>
        </w:rPr>
        <w:t>„</w:t>
      </w:r>
      <w:r w:rsidRPr="006D2304">
        <w:rPr>
          <w:rFonts w:ascii="Times New Roman" w:hAnsi="Times New Roman" w:cs="Times New Roman"/>
          <w:bCs/>
          <w:i/>
          <w:sz w:val="24"/>
          <w:szCs w:val="24"/>
        </w:rPr>
        <w:t>Protokołem odbioru usługi”</w:t>
      </w:r>
      <w:r w:rsidRPr="006D23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2304">
        <w:rPr>
          <w:rFonts w:ascii="Times New Roman" w:hAnsi="Times New Roman" w:cs="Times New Roman"/>
          <w:bCs/>
          <w:sz w:val="24"/>
          <w:szCs w:val="24"/>
        </w:rPr>
        <w:t>zatwierdzonym przez koordynatora lokalnego</w:t>
      </w:r>
      <w:r w:rsidRPr="006D2304">
        <w:rPr>
          <w:rFonts w:ascii="Times New Roman" w:hAnsi="Times New Roman" w:cs="Times New Roman"/>
          <w:sz w:val="24"/>
          <w:szCs w:val="24"/>
        </w:rPr>
        <w:t>.</w:t>
      </w:r>
    </w:p>
    <w:p w:rsidR="00E546DF" w:rsidRPr="00176C0B" w:rsidRDefault="00C26157" w:rsidP="00176C0B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C0B">
        <w:rPr>
          <w:rFonts w:ascii="Times New Roman" w:hAnsi="Times New Roman" w:cs="Times New Roman"/>
          <w:sz w:val="24"/>
          <w:szCs w:val="24"/>
        </w:rPr>
        <w:lastRenderedPageBreak/>
        <w:t xml:space="preserve">Wykonawca musi działać zgodnie z ustawą o Ochronie Danych Osobowych. </w:t>
      </w:r>
      <w:r w:rsidR="00B94670">
        <w:rPr>
          <w:rFonts w:ascii="Times New Roman" w:hAnsi="Times New Roman" w:cs="Times New Roman"/>
          <w:sz w:val="24"/>
          <w:szCs w:val="24"/>
        </w:rPr>
        <w:t>Z </w:t>
      </w:r>
      <w:r w:rsidRPr="00176C0B">
        <w:rPr>
          <w:rFonts w:ascii="Times New Roman" w:hAnsi="Times New Roman" w:cs="Times New Roman"/>
          <w:sz w:val="24"/>
          <w:szCs w:val="24"/>
        </w:rPr>
        <w:t>wybranym Wykonawcą zostanie podpisana umowa powierzenia przetwarzania danych osobowych.</w:t>
      </w:r>
    </w:p>
    <w:p w:rsidR="00E546DF" w:rsidRPr="00176C0B" w:rsidRDefault="001F58C9" w:rsidP="00176C0B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C0B">
        <w:rPr>
          <w:rFonts w:ascii="Times New Roman" w:hAnsi="Times New Roman" w:cs="Times New Roman"/>
          <w:szCs w:val="24"/>
        </w:rPr>
        <w:t>Zamawiający</w:t>
      </w:r>
      <w:r w:rsidR="00C26157" w:rsidRPr="00176C0B">
        <w:rPr>
          <w:rFonts w:ascii="Times New Roman" w:hAnsi="Times New Roman" w:cs="Times New Roman"/>
          <w:sz w:val="24"/>
          <w:szCs w:val="24"/>
        </w:rPr>
        <w:t xml:space="preserve"> zastrzega możliwość nielimitowanego wstępu na teren realizacji szkolenia praktycznego, w którym będzie realizowane szkolenie w trakcie jego trwania, w celu sprawdzenia dokumentacji szkolenia oraz zgodności innych warunków określonych</w:t>
      </w:r>
      <w:r w:rsidRPr="00176C0B">
        <w:rPr>
          <w:rFonts w:ascii="Times New Roman" w:hAnsi="Times New Roman" w:cs="Times New Roman"/>
          <w:sz w:val="24"/>
          <w:szCs w:val="24"/>
        </w:rPr>
        <w:t xml:space="preserve"> </w:t>
      </w:r>
      <w:r w:rsidR="00C26157" w:rsidRPr="00176C0B">
        <w:rPr>
          <w:rFonts w:ascii="Times New Roman" w:hAnsi="Times New Roman" w:cs="Times New Roman"/>
          <w:sz w:val="24"/>
          <w:szCs w:val="24"/>
        </w:rPr>
        <w:t>w niniejszej SIWZ i zawartej umowie, ze stanem faktycznym.</w:t>
      </w:r>
      <w:r w:rsidR="00E546DF" w:rsidRPr="00176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6DF" w:rsidRPr="00176C0B" w:rsidRDefault="001F58C9" w:rsidP="00176C0B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C0B">
        <w:rPr>
          <w:rFonts w:ascii="Times New Roman" w:hAnsi="Times New Roman" w:cs="Times New Roman"/>
          <w:szCs w:val="24"/>
        </w:rPr>
        <w:t>Zamawiający</w:t>
      </w:r>
      <w:r w:rsidR="00C26157" w:rsidRPr="00176C0B">
        <w:rPr>
          <w:rFonts w:ascii="Times New Roman" w:hAnsi="Times New Roman" w:cs="Times New Roman"/>
          <w:sz w:val="24"/>
          <w:szCs w:val="24"/>
        </w:rPr>
        <w:t xml:space="preserve"> zastrzega sobie prawo wglądu do dokumentów wykonawcy związanych z realizowanym projektem, w tym dokumentów finansowych w związku z tym </w:t>
      </w:r>
      <w:r w:rsidR="00C26157" w:rsidRPr="00176C0B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="00C26157" w:rsidRPr="00176C0B">
        <w:rPr>
          <w:rFonts w:ascii="Times New Roman" w:hAnsi="Times New Roman" w:cs="Times New Roman"/>
          <w:sz w:val="24"/>
          <w:szCs w:val="24"/>
        </w:rPr>
        <w:t>udostępnienia wglądu do wszystkich dokumentów w tym finansowych i elektronicznych związanych z realizacją przedmiotu zamówienia.</w:t>
      </w:r>
    </w:p>
    <w:p w:rsidR="00C26157" w:rsidRPr="00176C0B" w:rsidRDefault="00C26157" w:rsidP="00176C0B">
      <w:pPr>
        <w:pStyle w:val="Akapitzlist"/>
        <w:numPr>
          <w:ilvl w:val="1"/>
          <w:numId w:val="1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C0B">
        <w:rPr>
          <w:rFonts w:ascii="Times New Roman" w:hAnsi="Times New Roman" w:cs="Times New Roman"/>
          <w:sz w:val="24"/>
          <w:szCs w:val="24"/>
        </w:rPr>
        <w:t xml:space="preserve">Pomieszczenia, w których odbywać się będzie szkolenie oraz materiały edukacyjne muszą być oznaczone poprzez wywieszenie plakatu przekazanego przez Zamawiającego lub tabliczki informacyjnej, naklejki czy innego rodzaju materiału zawierającego dwa podstawowe logotypy: Logo Programu Fundusze Europejskie Wiedza Edukacja Rozwój i flagę Unii Europejskiej oraz informację </w:t>
      </w:r>
      <w:r w:rsidR="00D3095B" w:rsidRPr="00176C0B">
        <w:rPr>
          <w:rFonts w:ascii="Times New Roman" w:hAnsi="Times New Roman" w:cs="Times New Roman"/>
          <w:sz w:val="24"/>
          <w:szCs w:val="24"/>
        </w:rPr>
        <w:t>–</w:t>
      </w:r>
      <w:r w:rsidRPr="00176C0B">
        <w:rPr>
          <w:rFonts w:ascii="Times New Roman" w:hAnsi="Times New Roman" w:cs="Times New Roman"/>
          <w:sz w:val="24"/>
          <w:szCs w:val="24"/>
        </w:rPr>
        <w:t xml:space="preserve"> </w:t>
      </w:r>
      <w:r w:rsidR="00D3095B" w:rsidRPr="00176C0B">
        <w:rPr>
          <w:rFonts w:ascii="Times New Roman" w:hAnsi="Times New Roman" w:cs="Times New Roman"/>
          <w:i/>
          <w:sz w:val="24"/>
          <w:szCs w:val="24"/>
        </w:rPr>
        <w:t xml:space="preserve">Projekt realizowany </w:t>
      </w:r>
      <w:r w:rsidRPr="00176C0B">
        <w:rPr>
          <w:rFonts w:ascii="Times New Roman" w:hAnsi="Times New Roman" w:cs="Times New Roman"/>
          <w:i/>
          <w:sz w:val="24"/>
          <w:szCs w:val="24"/>
        </w:rPr>
        <w:t>w ramach Inicjatywy na rzecz zatrudnienia ludzi młodych</w:t>
      </w:r>
      <w:r w:rsidRPr="00176C0B">
        <w:rPr>
          <w:rFonts w:ascii="Times New Roman" w:hAnsi="Times New Roman" w:cs="Times New Roman"/>
          <w:sz w:val="24"/>
          <w:szCs w:val="24"/>
        </w:rPr>
        <w:t>. Zamawiający udostępni Wykonawcy w wersji elektronicznej wymagane logotypy wraz z</w:t>
      </w:r>
      <w:r w:rsidR="00B94670">
        <w:rPr>
          <w:rFonts w:ascii="Times New Roman" w:hAnsi="Times New Roman" w:cs="Times New Roman"/>
          <w:sz w:val="24"/>
          <w:szCs w:val="24"/>
        </w:rPr>
        <w:t> </w:t>
      </w:r>
      <w:r w:rsidRPr="00176C0B">
        <w:rPr>
          <w:rFonts w:ascii="Times New Roman" w:hAnsi="Times New Roman" w:cs="Times New Roman"/>
          <w:sz w:val="24"/>
          <w:szCs w:val="24"/>
        </w:rPr>
        <w:t>informacją o współfinansowaniu w pełnym brzmieniu.</w:t>
      </w:r>
    </w:p>
    <w:p w:rsidR="004079A3" w:rsidRPr="00176C0B" w:rsidRDefault="004079A3" w:rsidP="00176C0B">
      <w:pPr>
        <w:pStyle w:val="Akapitzlist"/>
        <w:numPr>
          <w:ilvl w:val="1"/>
          <w:numId w:val="1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6C0B">
        <w:rPr>
          <w:rFonts w:ascii="Times New Roman" w:hAnsi="Times New Roman" w:cs="Times New Roman"/>
          <w:sz w:val="24"/>
          <w:szCs w:val="24"/>
        </w:rPr>
        <w:t>Zamawiający informuje, że w projekcie biorą</w:t>
      </w:r>
      <w:r w:rsidR="00B94670">
        <w:rPr>
          <w:rFonts w:ascii="Times New Roman" w:hAnsi="Times New Roman" w:cs="Times New Roman"/>
          <w:sz w:val="24"/>
          <w:szCs w:val="24"/>
        </w:rPr>
        <w:t xml:space="preserve"> udział osoby niepełnosprawne w </w:t>
      </w:r>
      <w:r w:rsidRPr="00176C0B">
        <w:rPr>
          <w:rFonts w:ascii="Times New Roman" w:hAnsi="Times New Roman" w:cs="Times New Roman"/>
          <w:sz w:val="24"/>
          <w:szCs w:val="24"/>
        </w:rPr>
        <w:t>stopniu lekkim bądź umiarkowanym. W przypadku, gdy w kursie będą uczestniczyły osoby niepełnosprawne forma prowadzenia szkolenia i egzaminu końcowego powinna uwzględniać możliwości i potrzeby osób niepełnosprawnych.</w:t>
      </w:r>
    </w:p>
    <w:p w:rsidR="0056685C" w:rsidRPr="00176C0B" w:rsidRDefault="0056685C" w:rsidP="00176C0B">
      <w:pPr>
        <w:pStyle w:val="Akapitzlist"/>
        <w:numPr>
          <w:ilvl w:val="0"/>
          <w:numId w:val="11"/>
        </w:num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C0B">
        <w:rPr>
          <w:rFonts w:ascii="Times New Roman" w:hAnsi="Times New Roman" w:cs="Times New Roman"/>
          <w:sz w:val="24"/>
          <w:szCs w:val="24"/>
        </w:rPr>
        <w:t>Wykonawca, przyjmując do realizacji zamówienie, musi zatrudnić przy wykonywaniu usługi co najmniej 1 osobę tj. pracownika administracyjno-biurowego lub opiekuna merytorycznego szkolenia na podstawie zawartej z nią umowy o pracę lub spółdzielczej umowy o pracę:</w:t>
      </w:r>
    </w:p>
    <w:p w:rsidR="0056685C" w:rsidRPr="00176C0B" w:rsidRDefault="0056685C" w:rsidP="00176C0B">
      <w:pPr>
        <w:pStyle w:val="Akapitzlist"/>
        <w:numPr>
          <w:ilvl w:val="0"/>
          <w:numId w:val="36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C0B">
        <w:rPr>
          <w:rFonts w:ascii="Times New Roman" w:hAnsi="Times New Roman" w:cs="Times New Roman"/>
          <w:sz w:val="24"/>
          <w:szCs w:val="24"/>
        </w:rPr>
        <w:t>W wymiarze etatu osoby zatrudnionej na podstawie umowy o pracę lub spółdzielczej umowy o pracę Wykonawca powinien zapewniać prawidłową realizację powierzonych zadań, wśród których wykonywane czynności będą polegały w szczególności na: prowadzeniu dokumentacji i korespondencji związanej z realizacją przedmiotu umowy, realizacji czynności organizacyjnych związanych z realizacją przedmiotu umowy np. organizacja sal szkoleniowych, wybór osób prowadzących szkolenie oraz nadzór nad realizacją zadania zgodnie z wymaganiami Zamawiającego, kontaktowanie się i współpraca z koordynatorem projektu, ocenie postępów realizacji szkolenia, wystawieniu zaświadczeń/ certyfikatów.</w:t>
      </w:r>
    </w:p>
    <w:p w:rsidR="0056685C" w:rsidRPr="00176C0B" w:rsidRDefault="0056685C" w:rsidP="00176C0B">
      <w:pPr>
        <w:pStyle w:val="Akapitzlist"/>
        <w:numPr>
          <w:ilvl w:val="0"/>
          <w:numId w:val="36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C0B">
        <w:rPr>
          <w:rFonts w:ascii="Times New Roman" w:hAnsi="Times New Roman" w:cs="Times New Roman"/>
          <w:sz w:val="24"/>
          <w:szCs w:val="24"/>
        </w:rPr>
        <w:t xml:space="preserve">Zatrudnienie przy realizacji zamówienia powinno trwać w okresie wykonywania usługi. </w:t>
      </w:r>
    </w:p>
    <w:p w:rsidR="0056685C" w:rsidRPr="00176C0B" w:rsidRDefault="0056685C" w:rsidP="00176C0B">
      <w:pPr>
        <w:pStyle w:val="Akapitzlist"/>
        <w:numPr>
          <w:ilvl w:val="0"/>
          <w:numId w:val="36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C0B">
        <w:rPr>
          <w:rFonts w:ascii="Times New Roman" w:hAnsi="Times New Roman" w:cs="Times New Roman"/>
          <w:sz w:val="24"/>
          <w:szCs w:val="24"/>
        </w:rPr>
        <w:t xml:space="preserve">W przypadku rozwiązania umowy o pracę przez osobę zatrudnioną do jej wykonywania lub przez pracodawcę przed zakończeniem okresu realizacji przedmiotu usługi, Wykonawca będzie zobowiązany do zatrudnienia </w:t>
      </w:r>
      <w:r w:rsidR="00B94670">
        <w:rPr>
          <w:rFonts w:ascii="Times New Roman" w:hAnsi="Times New Roman" w:cs="Times New Roman"/>
          <w:sz w:val="24"/>
          <w:szCs w:val="24"/>
        </w:rPr>
        <w:t>w to miejsce innej osoby.</w:t>
      </w:r>
    </w:p>
    <w:p w:rsidR="0056685C" w:rsidRPr="00176C0B" w:rsidRDefault="0056685C" w:rsidP="00176C0B">
      <w:pPr>
        <w:pStyle w:val="Akapitzlist"/>
        <w:numPr>
          <w:ilvl w:val="0"/>
          <w:numId w:val="36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C0B">
        <w:rPr>
          <w:rFonts w:ascii="Times New Roman" w:hAnsi="Times New Roman" w:cs="Times New Roman"/>
          <w:sz w:val="24"/>
          <w:szCs w:val="24"/>
        </w:rPr>
        <w:t xml:space="preserve">Wykonawca, przed przystąpieniem do wykonywania usługi, złoży Oświadczenie, że zatrudni przy wykonywaniu zamówienia co najmniej 1 osobę do wykonywania czynności w zakresie realizacji zamówienia na podstawie zawartej z nim umowy </w:t>
      </w:r>
      <w:r w:rsidR="00B43830">
        <w:rPr>
          <w:rFonts w:ascii="Times New Roman" w:hAnsi="Times New Roman" w:cs="Times New Roman"/>
          <w:sz w:val="24"/>
          <w:szCs w:val="24"/>
        </w:rPr>
        <w:t>o </w:t>
      </w:r>
      <w:r w:rsidRPr="00176C0B">
        <w:rPr>
          <w:rFonts w:ascii="Times New Roman" w:hAnsi="Times New Roman" w:cs="Times New Roman"/>
          <w:sz w:val="24"/>
          <w:szCs w:val="24"/>
        </w:rPr>
        <w:t>pracę lub spółdzielczej umowy o pracę.</w:t>
      </w:r>
    </w:p>
    <w:p w:rsidR="009C3BF4" w:rsidRPr="00176C0B" w:rsidRDefault="009C3BF4" w:rsidP="00176C0B">
      <w:pPr>
        <w:pStyle w:val="Akapitzlist"/>
        <w:numPr>
          <w:ilvl w:val="0"/>
          <w:numId w:val="36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C0B">
        <w:rPr>
          <w:rFonts w:ascii="Times New Roman" w:hAnsi="Times New Roman" w:cs="Times New Roman"/>
          <w:sz w:val="24"/>
          <w:szCs w:val="24"/>
        </w:rPr>
        <w:lastRenderedPageBreak/>
        <w:t>W czasie wykonywania usługi, spełnienie obowiązku, o którym mowa w ppkt.</w:t>
      </w:r>
      <w:r w:rsidR="00B94670">
        <w:rPr>
          <w:rFonts w:ascii="Times New Roman" w:hAnsi="Times New Roman" w:cs="Times New Roman"/>
          <w:sz w:val="24"/>
          <w:szCs w:val="24"/>
        </w:rPr>
        <w:t xml:space="preserve"> </w:t>
      </w:r>
      <w:r w:rsidRPr="00176C0B">
        <w:rPr>
          <w:rFonts w:ascii="Times New Roman" w:hAnsi="Times New Roman" w:cs="Times New Roman"/>
          <w:sz w:val="24"/>
          <w:szCs w:val="24"/>
        </w:rPr>
        <w:t>d, Wykonawca będzie potwierdzał składając w tym zakresie oświadczenie za każdy miesiąc dołączone do faktury wystawionej za realizację świadczonej usługi.</w:t>
      </w:r>
    </w:p>
    <w:p w:rsidR="0056685C" w:rsidRPr="00176C0B" w:rsidRDefault="0056685C" w:rsidP="00176C0B">
      <w:pPr>
        <w:pStyle w:val="Akapitzlist"/>
        <w:numPr>
          <w:ilvl w:val="0"/>
          <w:numId w:val="36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C0B">
        <w:rPr>
          <w:rFonts w:ascii="Times New Roman" w:hAnsi="Times New Roman" w:cs="Times New Roman"/>
          <w:sz w:val="24"/>
          <w:szCs w:val="24"/>
        </w:rPr>
        <w:t>W przypadku Wykonawców pracujących na warunkach samozatrudnienia i osobiście – jednoosobowo wykonujących czynności w zakresie realizacji zamówienia brak jest obowiązku wykazania zatrudnienia pracowników na podstawie umowy o pracę, pod warunkiem osobistego wykonania przez Wykonawcę wskazanych czynności przy realizacji przedmiotu zamówienia. W takim przypadku to Wykonawca powinien złożyć odpowiednią deklarację w formularzu ofertowym.</w:t>
      </w:r>
    </w:p>
    <w:p w:rsidR="0056685C" w:rsidRPr="00176C0B" w:rsidRDefault="0056685C" w:rsidP="00176C0B">
      <w:pPr>
        <w:pStyle w:val="Akapitzlist"/>
        <w:numPr>
          <w:ilvl w:val="0"/>
          <w:numId w:val="36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C0B">
        <w:rPr>
          <w:rFonts w:ascii="Times New Roman" w:hAnsi="Times New Roman" w:cs="Times New Roman"/>
          <w:sz w:val="24"/>
          <w:szCs w:val="24"/>
        </w:rPr>
        <w:t>Zamawiający ma prawo zwrócić się do Wykonawcy o przedstawienie dokumentacji zatrudnienia wskazanej osoby, natomiast Wykonawca ma obowiązek przedstawić ją niezwłocznie Zamawiającemu.</w:t>
      </w:r>
    </w:p>
    <w:p w:rsidR="0056685C" w:rsidRPr="00176C0B" w:rsidRDefault="0056685C" w:rsidP="00176C0B">
      <w:pPr>
        <w:pStyle w:val="Akapitzlist"/>
        <w:numPr>
          <w:ilvl w:val="0"/>
          <w:numId w:val="36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C0B">
        <w:rPr>
          <w:rFonts w:ascii="Times New Roman" w:hAnsi="Times New Roman" w:cs="Times New Roman"/>
          <w:sz w:val="24"/>
          <w:szCs w:val="24"/>
        </w:rPr>
        <w:t>W przypadku nie wypełniania obowiązku zatrudnienia co najmniej jednej osoby na podstawie umowy o pracę lub spółdzielczej umowy o pracę Wykonawcy zostanie naliczona przez Zamawiającego kara umowna w wysokości 10% kwoty brutto wskazanej w umowie.</w:t>
      </w:r>
    </w:p>
    <w:p w:rsidR="00FA63DE" w:rsidRPr="00176C0B" w:rsidRDefault="00FA63DE" w:rsidP="00176C0B">
      <w:pPr>
        <w:contextualSpacing/>
        <w:jc w:val="both"/>
        <w:rPr>
          <w:szCs w:val="24"/>
        </w:rPr>
      </w:pPr>
    </w:p>
    <w:p w:rsidR="00C26157" w:rsidRPr="00176C0B" w:rsidRDefault="00C26157" w:rsidP="00176C0B">
      <w:pPr>
        <w:pStyle w:val="Akapitzlist"/>
        <w:tabs>
          <w:tab w:val="left" w:pos="426"/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61F5" w:rsidRPr="00B94670" w:rsidRDefault="009461F5" w:rsidP="00B94670">
      <w:pPr>
        <w:ind w:left="4962" w:right="-482"/>
        <w:jc w:val="center"/>
        <w:outlineLvl w:val="0"/>
        <w:rPr>
          <w:sz w:val="22"/>
          <w:szCs w:val="22"/>
        </w:rPr>
      </w:pPr>
    </w:p>
    <w:sectPr w:rsidR="009461F5" w:rsidRPr="00B94670" w:rsidSect="00C753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0EE" w:rsidRDefault="00F240EE" w:rsidP="003172A2">
      <w:r>
        <w:separator/>
      </w:r>
    </w:p>
  </w:endnote>
  <w:endnote w:type="continuationSeparator" w:id="0">
    <w:p w:rsidR="00F240EE" w:rsidRDefault="00F240EE" w:rsidP="0031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0EE" w:rsidRDefault="00F240EE" w:rsidP="003172A2">
      <w:r>
        <w:separator/>
      </w:r>
    </w:p>
  </w:footnote>
  <w:footnote w:type="continuationSeparator" w:id="0">
    <w:p w:rsidR="00F240EE" w:rsidRDefault="00F240EE" w:rsidP="00317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CAC" w:rsidRPr="00E634FA" w:rsidRDefault="0030200D" w:rsidP="00761CAC">
    <w:pPr>
      <w:spacing w:line="276" w:lineRule="auto"/>
      <w:outlineLvl w:val="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18BA5E6" wp14:editId="2568368F">
          <wp:simplePos x="0" y="0"/>
          <wp:positionH relativeFrom="column">
            <wp:posOffset>3919855</wp:posOffset>
          </wp:positionH>
          <wp:positionV relativeFrom="paragraph">
            <wp:posOffset>-220980</wp:posOffset>
          </wp:positionV>
          <wp:extent cx="2167255" cy="622935"/>
          <wp:effectExtent l="0" t="0" r="0" b="0"/>
          <wp:wrapTight wrapText="bothSides">
            <wp:wrapPolygon edited="0">
              <wp:start x="0" y="0"/>
              <wp:lineTo x="0" y="21138"/>
              <wp:lineTo x="21454" y="21138"/>
              <wp:lineTo x="21454" y="0"/>
              <wp:lineTo x="0" y="0"/>
            </wp:wrapPolygon>
          </wp:wrapTight>
          <wp:docPr id="1" name="Obraz 1" descr="Logo UE_wersja achromatycz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E_wersja achromatyczn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55" cy="622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05164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843280</wp:posOffset>
          </wp:positionH>
          <wp:positionV relativeFrom="page">
            <wp:posOffset>100965</wp:posOffset>
          </wp:positionV>
          <wp:extent cx="1890395" cy="868045"/>
          <wp:effectExtent l="1905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868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516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3924300</wp:posOffset>
          </wp:positionH>
          <wp:positionV relativeFrom="paragraph">
            <wp:posOffset>-221615</wp:posOffset>
          </wp:positionV>
          <wp:extent cx="1829435" cy="678180"/>
          <wp:effectExtent l="19050" t="0" r="0" b="0"/>
          <wp:wrapNone/>
          <wp:docPr id="4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61CAC" w:rsidRPr="00E634FA" w:rsidRDefault="00F240EE" w:rsidP="00761CAC">
    <w:pPr>
      <w:spacing w:line="276" w:lineRule="auto"/>
      <w:outlineLvl w:val="0"/>
    </w:pPr>
  </w:p>
  <w:p w:rsidR="00761CAC" w:rsidRDefault="00662C1E" w:rsidP="00761CAC">
    <w:pPr>
      <w:pStyle w:val="Nagwek"/>
      <w:tabs>
        <w:tab w:val="left" w:pos="0"/>
      </w:tabs>
      <w:jc w:val="center"/>
      <w:rPr>
        <w:i/>
        <w:sz w:val="20"/>
      </w:rPr>
    </w:pPr>
    <w:r>
      <w:rPr>
        <w:i/>
        <w:sz w:val="20"/>
      </w:rPr>
      <w:t>Projekt realizowany</w:t>
    </w:r>
    <w:r w:rsidR="00805164" w:rsidRPr="009C46F4">
      <w:rPr>
        <w:i/>
        <w:sz w:val="20"/>
      </w:rPr>
      <w:t xml:space="preserve"> w ramach Inicjatywy na rzecz zatrudnienia ludzi młodych</w:t>
    </w:r>
  </w:p>
  <w:p w:rsidR="00761CAC" w:rsidRPr="00176C0B" w:rsidRDefault="00F240EE">
    <w:pPr>
      <w:pStyle w:val="Nagwek"/>
      <w:rPr>
        <w:sz w:val="16"/>
        <w:szCs w:val="16"/>
      </w:rPr>
    </w:pPr>
  </w:p>
  <w:p w:rsidR="00176C0B" w:rsidRPr="00176C0B" w:rsidRDefault="00176C0B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0E88"/>
    <w:multiLevelType w:val="hybridMultilevel"/>
    <w:tmpl w:val="2E249A04"/>
    <w:lvl w:ilvl="0" w:tplc="44CCC3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256E97"/>
    <w:multiLevelType w:val="hybridMultilevel"/>
    <w:tmpl w:val="C22A5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55AE2"/>
    <w:multiLevelType w:val="multilevel"/>
    <w:tmpl w:val="B61E0E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6DF4890"/>
    <w:multiLevelType w:val="hybridMultilevel"/>
    <w:tmpl w:val="0950B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F0691"/>
    <w:multiLevelType w:val="hybridMultilevel"/>
    <w:tmpl w:val="3000C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95A51"/>
    <w:multiLevelType w:val="multilevel"/>
    <w:tmpl w:val="1B201E6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D617ED1"/>
    <w:multiLevelType w:val="hybridMultilevel"/>
    <w:tmpl w:val="DCC864FA"/>
    <w:lvl w:ilvl="0" w:tplc="FC8AE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050F93"/>
    <w:multiLevelType w:val="multilevel"/>
    <w:tmpl w:val="710A0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6577F6"/>
    <w:multiLevelType w:val="hybridMultilevel"/>
    <w:tmpl w:val="F2EA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F7116"/>
    <w:multiLevelType w:val="hybridMultilevel"/>
    <w:tmpl w:val="C52255A6"/>
    <w:lvl w:ilvl="0" w:tplc="2A0EC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9244E"/>
    <w:multiLevelType w:val="hybridMultilevel"/>
    <w:tmpl w:val="FDF65B5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372386D"/>
    <w:multiLevelType w:val="hybridMultilevel"/>
    <w:tmpl w:val="EE7C9062"/>
    <w:lvl w:ilvl="0" w:tplc="2A0EC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44CCC38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0486B"/>
    <w:multiLevelType w:val="multilevel"/>
    <w:tmpl w:val="EDC8C1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DDA79C1"/>
    <w:multiLevelType w:val="multilevel"/>
    <w:tmpl w:val="5106A3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EE01DF2"/>
    <w:multiLevelType w:val="hybridMultilevel"/>
    <w:tmpl w:val="FC9CB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AB32C1"/>
    <w:multiLevelType w:val="hybridMultilevel"/>
    <w:tmpl w:val="9B6A9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748B2"/>
    <w:multiLevelType w:val="hybridMultilevel"/>
    <w:tmpl w:val="A16AF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C0184"/>
    <w:multiLevelType w:val="hybridMultilevel"/>
    <w:tmpl w:val="C6925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53C63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CF18C5"/>
    <w:multiLevelType w:val="hybridMultilevel"/>
    <w:tmpl w:val="FB0C7F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29F423B"/>
    <w:multiLevelType w:val="multilevel"/>
    <w:tmpl w:val="4CCCC3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AEA63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0495F6F"/>
    <w:multiLevelType w:val="multilevel"/>
    <w:tmpl w:val="D67AB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B93B68"/>
    <w:multiLevelType w:val="multilevel"/>
    <w:tmpl w:val="5186D3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B07146F"/>
    <w:multiLevelType w:val="hybridMultilevel"/>
    <w:tmpl w:val="1646E0FC"/>
    <w:lvl w:ilvl="0" w:tplc="FCA03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008C8"/>
    <w:multiLevelType w:val="hybridMultilevel"/>
    <w:tmpl w:val="1E6ECC5E"/>
    <w:lvl w:ilvl="0" w:tplc="44CCC38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0213C9D"/>
    <w:multiLevelType w:val="hybridMultilevel"/>
    <w:tmpl w:val="E8AE0ECE"/>
    <w:lvl w:ilvl="0" w:tplc="600C2F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775AE"/>
    <w:multiLevelType w:val="hybridMultilevel"/>
    <w:tmpl w:val="44CCAB2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8D51C9D"/>
    <w:multiLevelType w:val="multilevel"/>
    <w:tmpl w:val="DED2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622687"/>
    <w:multiLevelType w:val="hybridMultilevel"/>
    <w:tmpl w:val="A41C5B98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0" w15:restartNumberingAfterBreak="0">
    <w:nsid w:val="63CE2947"/>
    <w:multiLevelType w:val="multilevel"/>
    <w:tmpl w:val="6AA0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60944A8"/>
    <w:multiLevelType w:val="hybridMultilevel"/>
    <w:tmpl w:val="22D21F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2C6132"/>
    <w:multiLevelType w:val="hybridMultilevel"/>
    <w:tmpl w:val="F93896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BAF67E8"/>
    <w:multiLevelType w:val="hybridMultilevel"/>
    <w:tmpl w:val="F7922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A6C8C"/>
    <w:multiLevelType w:val="multilevel"/>
    <w:tmpl w:val="4CCCC31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E77282F"/>
    <w:multiLevelType w:val="hybridMultilevel"/>
    <w:tmpl w:val="89E6E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14D9F"/>
    <w:multiLevelType w:val="multilevel"/>
    <w:tmpl w:val="DED2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0211A9"/>
    <w:multiLevelType w:val="hybridMultilevel"/>
    <w:tmpl w:val="73E81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35F99"/>
    <w:multiLevelType w:val="hybridMultilevel"/>
    <w:tmpl w:val="73FE621A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7BAC37F8"/>
    <w:multiLevelType w:val="hybridMultilevel"/>
    <w:tmpl w:val="ECCCD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9"/>
  </w:num>
  <w:num w:numId="4">
    <w:abstractNumId w:val="32"/>
  </w:num>
  <w:num w:numId="5">
    <w:abstractNumId w:val="37"/>
  </w:num>
  <w:num w:numId="6">
    <w:abstractNumId w:val="0"/>
  </w:num>
  <w:num w:numId="7">
    <w:abstractNumId w:val="25"/>
  </w:num>
  <w:num w:numId="8">
    <w:abstractNumId w:val="17"/>
  </w:num>
  <w:num w:numId="9">
    <w:abstractNumId w:val="30"/>
  </w:num>
  <w:num w:numId="10">
    <w:abstractNumId w:val="26"/>
  </w:num>
  <w:num w:numId="11">
    <w:abstractNumId w:val="34"/>
  </w:num>
  <w:num w:numId="12">
    <w:abstractNumId w:val="6"/>
  </w:num>
  <w:num w:numId="13">
    <w:abstractNumId w:val="31"/>
  </w:num>
  <w:num w:numId="14">
    <w:abstractNumId w:val="21"/>
  </w:num>
  <w:num w:numId="15">
    <w:abstractNumId w:val="7"/>
  </w:num>
  <w:num w:numId="16">
    <w:abstractNumId w:val="12"/>
  </w:num>
  <w:num w:numId="17">
    <w:abstractNumId w:val="5"/>
  </w:num>
  <w:num w:numId="18">
    <w:abstractNumId w:val="2"/>
  </w:num>
  <w:num w:numId="19">
    <w:abstractNumId w:val="13"/>
  </w:num>
  <w:num w:numId="20">
    <w:abstractNumId w:val="8"/>
  </w:num>
  <w:num w:numId="21">
    <w:abstractNumId w:val="39"/>
  </w:num>
  <w:num w:numId="22">
    <w:abstractNumId w:val="24"/>
  </w:num>
  <w:num w:numId="23">
    <w:abstractNumId w:val="1"/>
  </w:num>
  <w:num w:numId="24">
    <w:abstractNumId w:val="14"/>
  </w:num>
  <w:num w:numId="25">
    <w:abstractNumId w:val="35"/>
  </w:num>
  <w:num w:numId="26">
    <w:abstractNumId w:val="15"/>
  </w:num>
  <w:num w:numId="27">
    <w:abstractNumId w:val="29"/>
  </w:num>
  <w:num w:numId="28">
    <w:abstractNumId w:val="3"/>
  </w:num>
  <w:num w:numId="29">
    <w:abstractNumId w:val="4"/>
  </w:num>
  <w:num w:numId="30">
    <w:abstractNumId w:val="36"/>
  </w:num>
  <w:num w:numId="31">
    <w:abstractNumId w:val="16"/>
  </w:num>
  <w:num w:numId="32">
    <w:abstractNumId w:val="27"/>
  </w:num>
  <w:num w:numId="33">
    <w:abstractNumId w:val="28"/>
  </w:num>
  <w:num w:numId="34">
    <w:abstractNumId w:val="38"/>
  </w:num>
  <w:num w:numId="35">
    <w:abstractNumId w:val="10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11"/>
  </w:num>
  <w:num w:numId="39">
    <w:abstractNumId w:val="22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2A3"/>
    <w:rsid w:val="00076503"/>
    <w:rsid w:val="000872A3"/>
    <w:rsid w:val="000B19E6"/>
    <w:rsid w:val="00101F80"/>
    <w:rsid w:val="001109BD"/>
    <w:rsid w:val="00115967"/>
    <w:rsid w:val="00176C0B"/>
    <w:rsid w:val="00194616"/>
    <w:rsid w:val="001A59CA"/>
    <w:rsid w:val="001B0DEE"/>
    <w:rsid w:val="001B2A52"/>
    <w:rsid w:val="001B6C07"/>
    <w:rsid w:val="001F12B4"/>
    <w:rsid w:val="001F340B"/>
    <w:rsid w:val="001F58C9"/>
    <w:rsid w:val="002014D5"/>
    <w:rsid w:val="0022210F"/>
    <w:rsid w:val="00237390"/>
    <w:rsid w:val="00245510"/>
    <w:rsid w:val="00271CDE"/>
    <w:rsid w:val="00286505"/>
    <w:rsid w:val="002B0CD8"/>
    <w:rsid w:val="002C01FE"/>
    <w:rsid w:val="002D1F52"/>
    <w:rsid w:val="002E1964"/>
    <w:rsid w:val="003000F5"/>
    <w:rsid w:val="00300812"/>
    <w:rsid w:val="0030200D"/>
    <w:rsid w:val="003172A2"/>
    <w:rsid w:val="00345896"/>
    <w:rsid w:val="00346DEE"/>
    <w:rsid w:val="003604DF"/>
    <w:rsid w:val="00361C1E"/>
    <w:rsid w:val="00385095"/>
    <w:rsid w:val="00385639"/>
    <w:rsid w:val="00390BCC"/>
    <w:rsid w:val="003B04A8"/>
    <w:rsid w:val="003E7E24"/>
    <w:rsid w:val="003F375E"/>
    <w:rsid w:val="00407770"/>
    <w:rsid w:val="004079A3"/>
    <w:rsid w:val="00436896"/>
    <w:rsid w:val="00474DC2"/>
    <w:rsid w:val="00535F48"/>
    <w:rsid w:val="00547F9B"/>
    <w:rsid w:val="0056685C"/>
    <w:rsid w:val="00586E1F"/>
    <w:rsid w:val="005C424A"/>
    <w:rsid w:val="005D7E27"/>
    <w:rsid w:val="006048B2"/>
    <w:rsid w:val="00612AD8"/>
    <w:rsid w:val="00642678"/>
    <w:rsid w:val="00643AE8"/>
    <w:rsid w:val="00650F25"/>
    <w:rsid w:val="00662C1E"/>
    <w:rsid w:val="006928EE"/>
    <w:rsid w:val="00697DDC"/>
    <w:rsid w:val="00704F23"/>
    <w:rsid w:val="00720A22"/>
    <w:rsid w:val="00747EE9"/>
    <w:rsid w:val="00771873"/>
    <w:rsid w:val="00776943"/>
    <w:rsid w:val="00777B5A"/>
    <w:rsid w:val="00783ADE"/>
    <w:rsid w:val="007A06F3"/>
    <w:rsid w:val="007B4E58"/>
    <w:rsid w:val="007D30C3"/>
    <w:rsid w:val="007E34FF"/>
    <w:rsid w:val="00805164"/>
    <w:rsid w:val="00817462"/>
    <w:rsid w:val="00822D77"/>
    <w:rsid w:val="00824C81"/>
    <w:rsid w:val="008460EC"/>
    <w:rsid w:val="008525A2"/>
    <w:rsid w:val="00866ED9"/>
    <w:rsid w:val="0088159E"/>
    <w:rsid w:val="008A04D4"/>
    <w:rsid w:val="008A10ED"/>
    <w:rsid w:val="008C3AD3"/>
    <w:rsid w:val="008E576E"/>
    <w:rsid w:val="00902DDC"/>
    <w:rsid w:val="00941F9A"/>
    <w:rsid w:val="009461F5"/>
    <w:rsid w:val="009819B1"/>
    <w:rsid w:val="009950D6"/>
    <w:rsid w:val="00997F9C"/>
    <w:rsid w:val="009C3BF4"/>
    <w:rsid w:val="00A077C3"/>
    <w:rsid w:val="00A103A8"/>
    <w:rsid w:val="00A21A47"/>
    <w:rsid w:val="00A41730"/>
    <w:rsid w:val="00A530A2"/>
    <w:rsid w:val="00A628BC"/>
    <w:rsid w:val="00A92D17"/>
    <w:rsid w:val="00A97325"/>
    <w:rsid w:val="00A97F06"/>
    <w:rsid w:val="00AB0504"/>
    <w:rsid w:val="00AF2025"/>
    <w:rsid w:val="00AF290D"/>
    <w:rsid w:val="00B2179D"/>
    <w:rsid w:val="00B273BD"/>
    <w:rsid w:val="00B30C9B"/>
    <w:rsid w:val="00B43830"/>
    <w:rsid w:val="00B93320"/>
    <w:rsid w:val="00B94670"/>
    <w:rsid w:val="00BD52DB"/>
    <w:rsid w:val="00BE200E"/>
    <w:rsid w:val="00BF1775"/>
    <w:rsid w:val="00C26157"/>
    <w:rsid w:val="00C2752F"/>
    <w:rsid w:val="00C309BE"/>
    <w:rsid w:val="00C340FD"/>
    <w:rsid w:val="00C64A61"/>
    <w:rsid w:val="00C77B7B"/>
    <w:rsid w:val="00C9616D"/>
    <w:rsid w:val="00CB1A4F"/>
    <w:rsid w:val="00CB5206"/>
    <w:rsid w:val="00CD2A1D"/>
    <w:rsid w:val="00CD70DB"/>
    <w:rsid w:val="00CD7A1A"/>
    <w:rsid w:val="00CE08AB"/>
    <w:rsid w:val="00CE1C2D"/>
    <w:rsid w:val="00D03548"/>
    <w:rsid w:val="00D3095B"/>
    <w:rsid w:val="00D478B1"/>
    <w:rsid w:val="00D62220"/>
    <w:rsid w:val="00DA52DC"/>
    <w:rsid w:val="00DB0DE5"/>
    <w:rsid w:val="00DC57D3"/>
    <w:rsid w:val="00DE7487"/>
    <w:rsid w:val="00DF03EB"/>
    <w:rsid w:val="00E0254E"/>
    <w:rsid w:val="00E106F6"/>
    <w:rsid w:val="00E12A1B"/>
    <w:rsid w:val="00E5317B"/>
    <w:rsid w:val="00E546DF"/>
    <w:rsid w:val="00E62AC2"/>
    <w:rsid w:val="00EC3A79"/>
    <w:rsid w:val="00ED2AF8"/>
    <w:rsid w:val="00EF0A00"/>
    <w:rsid w:val="00F14E3F"/>
    <w:rsid w:val="00F240EE"/>
    <w:rsid w:val="00F47DD1"/>
    <w:rsid w:val="00F504A5"/>
    <w:rsid w:val="00F53366"/>
    <w:rsid w:val="00F57520"/>
    <w:rsid w:val="00F87841"/>
    <w:rsid w:val="00FA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B8887-7CDC-4097-AB4D-2B15E0D1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2A3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2A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ab-details-body1">
    <w:name w:val="tab-details-body1"/>
    <w:rsid w:val="000872A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uiPriority w:val="99"/>
    <w:rsid w:val="000872A3"/>
    <w:pPr>
      <w:widowControl w:val="0"/>
      <w:suppressAutoHyphens/>
      <w:ind w:left="720"/>
    </w:pPr>
    <w:rPr>
      <w:rFonts w:ascii="Calibri" w:eastAsia="Calibri" w:hAnsi="Calibri" w:cs="Calibri"/>
      <w:kern w:val="1"/>
      <w:lang w:eastAsia="ar-SA"/>
    </w:rPr>
  </w:style>
  <w:style w:type="character" w:styleId="Hipercze">
    <w:name w:val="Hyperlink"/>
    <w:rsid w:val="000872A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26157"/>
    <w:rPr>
      <w:b/>
      <w:bCs/>
    </w:rPr>
  </w:style>
  <w:style w:type="paragraph" w:styleId="Nagwek">
    <w:name w:val="header"/>
    <w:basedOn w:val="Normalny"/>
    <w:link w:val="Nagwek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95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Default">
    <w:name w:val="WW-Default"/>
    <w:rsid w:val="008E576E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0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B74D8-57A7-4E5C-A7C9-3E2E17D9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2548</Words>
  <Characters>15289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karolina</cp:lastModifiedBy>
  <cp:revision>22</cp:revision>
  <cp:lastPrinted>2016-07-12T11:14:00Z</cp:lastPrinted>
  <dcterms:created xsi:type="dcterms:W3CDTF">2017-11-24T08:31:00Z</dcterms:created>
  <dcterms:modified xsi:type="dcterms:W3CDTF">2019-06-17T08:16:00Z</dcterms:modified>
</cp:coreProperties>
</file>