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10" w:rsidRPr="00E6579C" w:rsidRDefault="00ED0013" w:rsidP="006F5064">
      <w:pPr>
        <w:jc w:val="right"/>
        <w:rPr>
          <w:sz w:val="22"/>
          <w:szCs w:val="22"/>
          <w:highlight w:val="white"/>
        </w:rPr>
      </w:pPr>
      <w:r w:rsidRPr="00E6579C">
        <w:rPr>
          <w:sz w:val="22"/>
          <w:szCs w:val="22"/>
          <w:highlight w:val="white"/>
        </w:rPr>
        <w:t>Załącznik nr 2E</w:t>
      </w:r>
      <w:r w:rsidR="002768E8">
        <w:rPr>
          <w:sz w:val="22"/>
          <w:szCs w:val="22"/>
          <w:highlight w:val="white"/>
        </w:rPr>
        <w:t xml:space="preserve"> – część 5</w:t>
      </w:r>
    </w:p>
    <w:p w:rsidR="00397C44" w:rsidRPr="00E6579C" w:rsidRDefault="00F237EA" w:rsidP="006F5064">
      <w:pPr>
        <w:jc w:val="both"/>
        <w:rPr>
          <w:sz w:val="22"/>
          <w:szCs w:val="22"/>
          <w:highlight w:val="white"/>
        </w:rPr>
      </w:pPr>
      <w:r w:rsidRPr="00E6579C">
        <w:rPr>
          <w:sz w:val="22"/>
          <w:szCs w:val="22"/>
          <w:highlight w:val="white"/>
        </w:rPr>
        <w:t>Zamawiający:</w:t>
      </w: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 xml:space="preserve">Skarb Państwa Komendy Głównej Ochotniczych Hufców Pracy </w:t>
      </w: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>z siedzibą 00-349 Warszawa, ul. Tamka 1</w:t>
      </w:r>
    </w:p>
    <w:p w:rsidR="00F237EA" w:rsidRPr="00E6579C" w:rsidRDefault="00F237EA" w:rsidP="006F5064">
      <w:pPr>
        <w:rPr>
          <w:sz w:val="22"/>
          <w:szCs w:val="22"/>
        </w:rPr>
      </w:pP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>reprezentowany przez:</w:t>
      </w: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 xml:space="preserve">Dariusza Rudnika Komendanta Wojewódzkiego </w:t>
      </w: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>Warmińsko-Mazurskiej Wojewódzkiej Komendy OHP</w:t>
      </w: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>z siedzibą 10-165 Olsztyn, ul. Artyleryjska 3B</w:t>
      </w:r>
    </w:p>
    <w:p w:rsidR="00F237EA" w:rsidRPr="00E6579C" w:rsidRDefault="00F237EA" w:rsidP="006F5064">
      <w:pPr>
        <w:rPr>
          <w:sz w:val="22"/>
          <w:szCs w:val="22"/>
        </w:rPr>
      </w:pPr>
      <w:r w:rsidRPr="00E6579C">
        <w:rPr>
          <w:sz w:val="22"/>
          <w:szCs w:val="22"/>
        </w:rPr>
        <w:t xml:space="preserve">na podstawie pełnomocnictwa z dnia </w:t>
      </w:r>
      <w:r w:rsidR="00516648" w:rsidRPr="00E6579C">
        <w:rPr>
          <w:noProof/>
          <w:sz w:val="22"/>
          <w:szCs w:val="22"/>
        </w:rPr>
        <w:t>21.02.2018r.</w:t>
      </w:r>
    </w:p>
    <w:p w:rsidR="00245510" w:rsidRPr="00E6579C" w:rsidRDefault="00245510" w:rsidP="006F5064">
      <w:pPr>
        <w:jc w:val="center"/>
        <w:rPr>
          <w:b/>
          <w:sz w:val="22"/>
          <w:szCs w:val="22"/>
          <w:highlight w:val="white"/>
        </w:rPr>
      </w:pPr>
    </w:p>
    <w:p w:rsidR="00245510" w:rsidRPr="00914F5E" w:rsidRDefault="00245510" w:rsidP="006F5064">
      <w:pPr>
        <w:rPr>
          <w:b/>
          <w:szCs w:val="24"/>
          <w:highlight w:val="white"/>
        </w:rPr>
      </w:pPr>
    </w:p>
    <w:p w:rsidR="00245510" w:rsidRPr="00914F5E" w:rsidRDefault="00245510" w:rsidP="006F5064">
      <w:pPr>
        <w:jc w:val="center"/>
        <w:rPr>
          <w:b/>
          <w:szCs w:val="24"/>
          <w:highlight w:val="white"/>
        </w:rPr>
      </w:pPr>
      <w:r w:rsidRPr="00914F5E">
        <w:rPr>
          <w:b/>
          <w:szCs w:val="24"/>
          <w:highlight w:val="white"/>
        </w:rPr>
        <w:t>OPIS PRZEDMIOTU ZAMÓWIENIA</w:t>
      </w:r>
    </w:p>
    <w:p w:rsidR="00C26157" w:rsidRPr="00914F5E" w:rsidRDefault="00C26157" w:rsidP="006F5064">
      <w:pPr>
        <w:pStyle w:val="Stopka"/>
        <w:jc w:val="both"/>
        <w:rPr>
          <w:szCs w:val="24"/>
          <w:highlight w:val="white"/>
        </w:rPr>
      </w:pPr>
    </w:p>
    <w:p w:rsidR="00245510" w:rsidRPr="00914F5E" w:rsidRDefault="00C26157" w:rsidP="006F5064">
      <w:pPr>
        <w:jc w:val="both"/>
        <w:rPr>
          <w:rStyle w:val="Pogrubienie"/>
          <w:b w:val="0"/>
          <w:bCs w:val="0"/>
          <w:szCs w:val="24"/>
          <w:highlight w:val="white"/>
        </w:rPr>
      </w:pPr>
      <w:r w:rsidRPr="00914F5E">
        <w:rPr>
          <w:szCs w:val="24"/>
          <w:highlight w:val="white"/>
        </w:rPr>
        <w:t xml:space="preserve">Przedmiotem zamówienia jest usługa </w:t>
      </w:r>
      <w:r w:rsidRPr="00914F5E">
        <w:rPr>
          <w:szCs w:val="24"/>
        </w:rPr>
        <w:t xml:space="preserve">zorganizowania i przeprowadzenia profesjonalnego szkolenia zawodowego </w:t>
      </w:r>
      <w:r w:rsidR="000B19E6" w:rsidRPr="00914F5E">
        <w:rPr>
          <w:b/>
          <w:szCs w:val="24"/>
        </w:rPr>
        <w:t>„</w:t>
      </w:r>
      <w:r w:rsidR="00D436CE" w:rsidRPr="00914F5E">
        <w:rPr>
          <w:b/>
          <w:szCs w:val="24"/>
        </w:rPr>
        <w:t>Grafik komputerowy</w:t>
      </w:r>
      <w:r w:rsidR="000B19E6" w:rsidRPr="00914F5E">
        <w:rPr>
          <w:b/>
          <w:szCs w:val="24"/>
        </w:rPr>
        <w:t xml:space="preserve">” </w:t>
      </w:r>
      <w:r w:rsidRPr="00914F5E">
        <w:rPr>
          <w:szCs w:val="24"/>
        </w:rPr>
        <w:t>dla</w:t>
      </w:r>
      <w:r w:rsidR="00724BA4" w:rsidRPr="00914F5E">
        <w:rPr>
          <w:szCs w:val="24"/>
        </w:rPr>
        <w:t xml:space="preserve"> 5</w:t>
      </w:r>
      <w:r w:rsidR="00D436CE" w:rsidRPr="00914F5E">
        <w:rPr>
          <w:szCs w:val="24"/>
        </w:rPr>
        <w:t xml:space="preserve"> osób </w:t>
      </w:r>
      <w:r w:rsidRPr="00914F5E">
        <w:rPr>
          <w:szCs w:val="24"/>
        </w:rPr>
        <w:t xml:space="preserve">w wieku 18-24 lat - </w:t>
      </w:r>
      <w:r w:rsidRPr="00914F5E">
        <w:rPr>
          <w:rStyle w:val="Pogrubienie"/>
          <w:b w:val="0"/>
          <w:szCs w:val="24"/>
        </w:rPr>
        <w:t xml:space="preserve">uczestników projektu </w:t>
      </w:r>
      <w:r w:rsidRPr="00914F5E">
        <w:rPr>
          <w:rStyle w:val="Pogrubienie"/>
          <w:b w:val="0"/>
          <w:i/>
          <w:szCs w:val="24"/>
        </w:rPr>
        <w:t>„</w:t>
      </w:r>
      <w:r w:rsidR="00B663C7" w:rsidRPr="00914F5E">
        <w:rPr>
          <w:rStyle w:val="Pogrubienie"/>
          <w:b w:val="0"/>
          <w:i/>
          <w:szCs w:val="24"/>
        </w:rPr>
        <w:t>Od szkolenia do zatrudnienia</w:t>
      </w:r>
      <w:r w:rsidR="00F4677F" w:rsidRPr="00914F5E">
        <w:rPr>
          <w:rStyle w:val="Pogrubienie"/>
          <w:b w:val="0"/>
          <w:i/>
          <w:szCs w:val="24"/>
        </w:rPr>
        <w:t>-YEI</w:t>
      </w:r>
      <w:r w:rsidRPr="00914F5E">
        <w:rPr>
          <w:rStyle w:val="Pogrubienie"/>
          <w:b w:val="0"/>
          <w:i/>
          <w:szCs w:val="24"/>
        </w:rPr>
        <w:t>”</w:t>
      </w:r>
      <w:r w:rsidRPr="00914F5E">
        <w:rPr>
          <w:rStyle w:val="Pogrubienie"/>
          <w:b w:val="0"/>
          <w:szCs w:val="24"/>
        </w:rPr>
        <w:t xml:space="preserve">, realizowanego przez Warmińsko-Mazurską Wojewódzką Komendę OHP w Olsztynie </w:t>
      </w:r>
      <w:r w:rsidR="00245510" w:rsidRPr="00914F5E">
        <w:rPr>
          <w:rStyle w:val="Pogrubienie"/>
          <w:b w:val="0"/>
          <w:szCs w:val="24"/>
        </w:rPr>
        <w:t>w:</w:t>
      </w:r>
    </w:p>
    <w:p w:rsidR="00245510" w:rsidRPr="00914F5E" w:rsidRDefault="00245510" w:rsidP="006F5064">
      <w:pPr>
        <w:pStyle w:val="Stopka"/>
        <w:jc w:val="both"/>
        <w:rPr>
          <w:rStyle w:val="Pogrubienie"/>
          <w:szCs w:val="24"/>
        </w:rPr>
      </w:pPr>
    </w:p>
    <w:p w:rsidR="00ED0013" w:rsidRPr="00914F5E" w:rsidRDefault="00ED0013" w:rsidP="006F5064">
      <w:pPr>
        <w:pStyle w:val="Stopka"/>
        <w:jc w:val="both"/>
        <w:rPr>
          <w:b/>
          <w:szCs w:val="24"/>
        </w:rPr>
      </w:pPr>
      <w:r w:rsidRPr="00914F5E">
        <w:rPr>
          <w:rStyle w:val="Pogrubienie"/>
          <w:szCs w:val="24"/>
        </w:rPr>
        <w:t>Centrum Edukacji i Pracy Młodzieży OHP w Olsztynie</w:t>
      </w:r>
    </w:p>
    <w:p w:rsidR="00942306" w:rsidRPr="00914F5E" w:rsidRDefault="00942306" w:rsidP="006F5064">
      <w:pPr>
        <w:pStyle w:val="Stopka"/>
        <w:jc w:val="both"/>
        <w:rPr>
          <w:szCs w:val="24"/>
        </w:rPr>
      </w:pPr>
      <w:r w:rsidRPr="00914F5E">
        <w:rPr>
          <w:szCs w:val="24"/>
        </w:rPr>
        <w:t>ul. Artyleryjska 3B, 10-165 Olsztyn</w:t>
      </w:r>
    </w:p>
    <w:p w:rsidR="00ED0013" w:rsidRPr="00914F5E" w:rsidRDefault="00ED0013" w:rsidP="006F5064">
      <w:pPr>
        <w:pStyle w:val="Stopka"/>
        <w:jc w:val="both"/>
        <w:rPr>
          <w:szCs w:val="24"/>
        </w:rPr>
      </w:pPr>
      <w:r w:rsidRPr="00914F5E">
        <w:rPr>
          <w:szCs w:val="24"/>
        </w:rPr>
        <w:t>tel. 89 527 62 03</w:t>
      </w:r>
    </w:p>
    <w:p w:rsidR="00724BA4" w:rsidRDefault="00ED0013" w:rsidP="006F5064">
      <w:pPr>
        <w:pStyle w:val="Stopka"/>
        <w:jc w:val="both"/>
        <w:rPr>
          <w:rStyle w:val="Hipercze"/>
          <w:color w:val="auto"/>
          <w:szCs w:val="24"/>
        </w:rPr>
      </w:pPr>
      <w:r w:rsidRPr="00914F5E">
        <w:rPr>
          <w:szCs w:val="24"/>
        </w:rPr>
        <w:t xml:space="preserve">e-mail: </w:t>
      </w:r>
      <w:hyperlink r:id="rId8" w:history="1">
        <w:r w:rsidR="00724BA4" w:rsidRPr="006F5064">
          <w:rPr>
            <w:rStyle w:val="Hipercze"/>
            <w:color w:val="auto"/>
            <w:szCs w:val="24"/>
            <w:u w:val="none"/>
          </w:rPr>
          <w:t>ceipmolsztyn@ohp.pl</w:t>
        </w:r>
      </w:hyperlink>
    </w:p>
    <w:p w:rsidR="00724BA4" w:rsidRDefault="00724BA4" w:rsidP="006F5064">
      <w:pPr>
        <w:pStyle w:val="Stopka"/>
        <w:jc w:val="both"/>
        <w:rPr>
          <w:szCs w:val="24"/>
        </w:rPr>
      </w:pPr>
      <w:r w:rsidRPr="00914F5E">
        <w:rPr>
          <w:szCs w:val="24"/>
        </w:rPr>
        <w:t>oraz</w:t>
      </w:r>
    </w:p>
    <w:p w:rsidR="00724BA4" w:rsidRPr="00914F5E" w:rsidRDefault="00724BA4" w:rsidP="006F5064">
      <w:pPr>
        <w:pStyle w:val="Stopka"/>
        <w:jc w:val="both"/>
        <w:rPr>
          <w:rStyle w:val="Pogrubienie"/>
          <w:szCs w:val="24"/>
        </w:rPr>
      </w:pPr>
      <w:r w:rsidRPr="00914F5E">
        <w:rPr>
          <w:rStyle w:val="Pogrubienie"/>
          <w:szCs w:val="24"/>
        </w:rPr>
        <w:t>Młodzieżowe Centrum Kariery w Biskupcu</w:t>
      </w:r>
    </w:p>
    <w:p w:rsidR="00724BA4" w:rsidRPr="00914F5E" w:rsidRDefault="00724BA4" w:rsidP="006F5064">
      <w:pPr>
        <w:pStyle w:val="Stopka"/>
        <w:jc w:val="both"/>
        <w:rPr>
          <w:szCs w:val="24"/>
        </w:rPr>
      </w:pPr>
      <w:r w:rsidRPr="00914F5E">
        <w:rPr>
          <w:szCs w:val="24"/>
        </w:rPr>
        <w:t>ul. Pionierów 6, 11-300 Biskupiec</w:t>
      </w:r>
    </w:p>
    <w:p w:rsidR="00724BA4" w:rsidRDefault="00724BA4" w:rsidP="006F5064">
      <w:pPr>
        <w:pStyle w:val="Stopka"/>
        <w:jc w:val="both"/>
        <w:rPr>
          <w:szCs w:val="24"/>
          <w:lang w:val="en-GB"/>
        </w:rPr>
      </w:pPr>
      <w:r w:rsidRPr="00914F5E">
        <w:rPr>
          <w:szCs w:val="24"/>
          <w:lang w:val="en-GB"/>
        </w:rPr>
        <w:t xml:space="preserve">tel. 89 715 22 11, e-mail: </w:t>
      </w:r>
      <w:r w:rsidR="00744C48" w:rsidRPr="00744C48">
        <w:rPr>
          <w:szCs w:val="24"/>
          <w:lang w:val="en-GB"/>
        </w:rPr>
        <w:t>mckbiskupiec@ohp.pl</w:t>
      </w:r>
    </w:p>
    <w:p w:rsidR="00744C48" w:rsidRDefault="00744C48" w:rsidP="006F5064">
      <w:pPr>
        <w:pStyle w:val="Stopka"/>
        <w:jc w:val="both"/>
        <w:rPr>
          <w:szCs w:val="24"/>
          <w:lang w:val="en-GB"/>
        </w:rPr>
      </w:pPr>
    </w:p>
    <w:p w:rsidR="00744C48" w:rsidRDefault="00744C48" w:rsidP="006F5064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Zamówienie jest częścią większego zamówienia.</w:t>
      </w:r>
    </w:p>
    <w:p w:rsidR="00744C48" w:rsidRPr="00914F5E" w:rsidRDefault="00744C48" w:rsidP="006F5064">
      <w:pPr>
        <w:pStyle w:val="Stopka"/>
        <w:jc w:val="both"/>
        <w:rPr>
          <w:b/>
          <w:bCs/>
          <w:i/>
          <w:szCs w:val="24"/>
          <w:u w:val="single"/>
        </w:rPr>
      </w:pPr>
    </w:p>
    <w:p w:rsidR="00941F9A" w:rsidRPr="00914F5E" w:rsidRDefault="00941F9A" w:rsidP="006F5064">
      <w:pPr>
        <w:pStyle w:val="Stopka"/>
        <w:jc w:val="both"/>
        <w:rPr>
          <w:b/>
          <w:bCs/>
          <w:i/>
          <w:szCs w:val="24"/>
          <w:u w:val="single"/>
        </w:rPr>
      </w:pPr>
    </w:p>
    <w:p w:rsidR="00662C1E" w:rsidRPr="00914F5E" w:rsidRDefault="00662C1E" w:rsidP="006F5064">
      <w:pPr>
        <w:jc w:val="both"/>
        <w:rPr>
          <w:i/>
          <w:szCs w:val="24"/>
        </w:rPr>
      </w:pPr>
      <w:r w:rsidRPr="00914F5E">
        <w:rPr>
          <w:i/>
          <w:szCs w:val="24"/>
        </w:rPr>
        <w:t>Projekt jest współfinansowany ze środków Unii Europejskiej w ramach alokacji dla Inicjatywy na rzecz zatrudnienia ludzi młodych</w:t>
      </w:r>
      <w:r w:rsidRPr="00914F5E">
        <w:rPr>
          <w:b/>
          <w:i/>
          <w:szCs w:val="24"/>
        </w:rPr>
        <w:t xml:space="preserve"> </w:t>
      </w:r>
      <w:r w:rsidRPr="00914F5E">
        <w:rPr>
          <w:i/>
          <w:szCs w:val="24"/>
        </w:rPr>
        <w:t>Oś I, Priorytetu Inwestycyjnego 8.ii, Programu Operacyjnego Wiedza Edukacja Rozwój (PO WER), Działanie 1.3, Podziałanie 1.3.2.</w:t>
      </w:r>
    </w:p>
    <w:p w:rsidR="00346DEE" w:rsidRPr="00914F5E" w:rsidRDefault="00346DEE" w:rsidP="006F50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5E" w:rsidRDefault="00914F5E" w:rsidP="006F50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914F5E" w:rsidRDefault="00346DEE" w:rsidP="006F50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F5E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914F5E" w:rsidRDefault="00474DC2" w:rsidP="006F50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9E6" w:rsidRPr="00914F5E" w:rsidRDefault="00C26157" w:rsidP="006F506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14F5E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914F5E">
        <w:rPr>
          <w:rFonts w:ascii="Times New Roman" w:hAnsi="Times New Roman" w:cs="Times New Roman"/>
          <w:sz w:val="24"/>
          <w:szCs w:val="24"/>
        </w:rPr>
        <w:t xml:space="preserve"> </w:t>
      </w:r>
      <w:r w:rsidR="000B19E6" w:rsidRPr="00914F5E">
        <w:rPr>
          <w:rFonts w:ascii="Times New Roman" w:hAnsi="Times New Roman" w:cs="Times New Roman"/>
          <w:b/>
          <w:sz w:val="24"/>
          <w:szCs w:val="24"/>
        </w:rPr>
        <w:t>„</w:t>
      </w:r>
      <w:r w:rsidR="00D436CE" w:rsidRPr="00914F5E">
        <w:rPr>
          <w:rFonts w:ascii="Times New Roman" w:hAnsi="Times New Roman" w:cs="Times New Roman"/>
          <w:b/>
          <w:sz w:val="24"/>
          <w:szCs w:val="24"/>
        </w:rPr>
        <w:t>Grafik komputerowy</w:t>
      </w:r>
      <w:r w:rsidR="000B19E6" w:rsidRPr="00914F5E">
        <w:rPr>
          <w:rFonts w:ascii="Times New Roman" w:hAnsi="Times New Roman" w:cs="Times New Roman"/>
          <w:b/>
          <w:sz w:val="24"/>
          <w:szCs w:val="24"/>
        </w:rPr>
        <w:t>”</w:t>
      </w:r>
    </w:p>
    <w:p w:rsidR="00D436CE" w:rsidRPr="00914F5E" w:rsidRDefault="00C26157" w:rsidP="006F506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Liczba uczestników kursu:</w:t>
      </w:r>
      <w:r w:rsidR="00724BA4" w:rsidRPr="00914F5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05B3F" w:rsidRPr="00914F5E" w:rsidRDefault="00C26157" w:rsidP="006F506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D436CE" w:rsidRPr="00914F5E">
        <w:rPr>
          <w:rFonts w:ascii="Times New Roman" w:hAnsi="Times New Roman" w:cs="Times New Roman"/>
          <w:sz w:val="24"/>
          <w:szCs w:val="24"/>
        </w:rPr>
        <w:t xml:space="preserve">Nabycie przez uczestników </w:t>
      </w:r>
      <w:r w:rsidR="007027BD">
        <w:rPr>
          <w:rFonts w:ascii="Times New Roman" w:hAnsi="Times New Roman" w:cs="Times New Roman"/>
          <w:sz w:val="24"/>
          <w:szCs w:val="24"/>
        </w:rPr>
        <w:t>szkolenia wiedzy teoretycznej i </w:t>
      </w:r>
      <w:r w:rsidR="00D436CE" w:rsidRPr="00914F5E">
        <w:rPr>
          <w:rFonts w:ascii="Times New Roman" w:hAnsi="Times New Roman" w:cs="Times New Roman"/>
          <w:sz w:val="24"/>
          <w:szCs w:val="24"/>
        </w:rPr>
        <w:t>praktycznych umiejętności niezbędnych do wykonywania pracy w charakterze grafika komputerowego.</w:t>
      </w:r>
    </w:p>
    <w:p w:rsidR="00914F5E" w:rsidRDefault="00C26157" w:rsidP="006F506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914F5E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2768E8">
        <w:rPr>
          <w:rFonts w:ascii="Times New Roman" w:hAnsi="Times New Roman" w:cs="Times New Roman"/>
          <w:b/>
          <w:sz w:val="24"/>
          <w:szCs w:val="24"/>
        </w:rPr>
        <w:t>29.06</w:t>
      </w:r>
      <w:r w:rsidR="00C05B3F" w:rsidRPr="00E6579C">
        <w:rPr>
          <w:rFonts w:ascii="Times New Roman" w:hAnsi="Times New Roman" w:cs="Times New Roman"/>
          <w:b/>
          <w:sz w:val="24"/>
          <w:szCs w:val="24"/>
        </w:rPr>
        <w:t>.2018r.</w:t>
      </w:r>
    </w:p>
    <w:p w:rsidR="00C05B3F" w:rsidRPr="00914F5E" w:rsidRDefault="00D436CE" w:rsidP="006F506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Godzinowy czas trwania kursu: 150 godzin zajęć pr</w:t>
      </w:r>
      <w:r w:rsidR="00724BA4" w:rsidRPr="00914F5E">
        <w:rPr>
          <w:rFonts w:ascii="Times New Roman" w:hAnsi="Times New Roman" w:cs="Times New Roman"/>
          <w:sz w:val="24"/>
          <w:szCs w:val="24"/>
        </w:rPr>
        <w:t>aktyczno-teoretycznych (60 min)</w:t>
      </w:r>
      <w:r w:rsidR="007027BD">
        <w:rPr>
          <w:rFonts w:ascii="Times New Roman" w:hAnsi="Times New Roman" w:cs="Times New Roman"/>
          <w:sz w:val="24"/>
          <w:szCs w:val="24"/>
        </w:rPr>
        <w:t>.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567"/>
        </w:tabs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14F5E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D436CE" w:rsidRPr="00914F5E" w:rsidRDefault="00914F5E" w:rsidP="006F5064">
      <w:pPr>
        <w:pStyle w:val="Akapitzlist"/>
        <w:numPr>
          <w:ilvl w:val="1"/>
          <w:numId w:val="16"/>
        </w:num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MODUŁ</w:t>
      </w:r>
      <w:r w:rsidR="00D436CE" w:rsidRPr="00914F5E">
        <w:rPr>
          <w:rFonts w:ascii="Times New Roman" w:hAnsi="Times New Roman" w:cs="Times New Roman"/>
          <w:sz w:val="24"/>
          <w:szCs w:val="24"/>
        </w:rPr>
        <w:t xml:space="preserve"> I - Zajęcia teoretyczne i praktyczne w zakresie kursu grafika komputerowego 2D 3D: 10 h</w:t>
      </w:r>
    </w:p>
    <w:p w:rsidR="00D436CE" w:rsidRPr="00914F5E" w:rsidRDefault="00914F5E" w:rsidP="006F5064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Photoshop</w:t>
      </w:r>
      <w:r w:rsidR="00D436CE" w:rsidRPr="00914F5E">
        <w:rPr>
          <w:rFonts w:ascii="Times New Roman" w:hAnsi="Times New Roman" w:cs="Times New Roman"/>
          <w:sz w:val="24"/>
          <w:szCs w:val="24"/>
        </w:rPr>
        <w:t xml:space="preserve"> </w:t>
      </w:r>
      <w:r w:rsidR="001F0A9E" w:rsidRPr="00914F5E">
        <w:rPr>
          <w:rFonts w:ascii="Times New Roman" w:hAnsi="Times New Roman" w:cs="Times New Roman"/>
          <w:sz w:val="24"/>
          <w:szCs w:val="24"/>
        </w:rPr>
        <w:t>–</w:t>
      </w:r>
      <w:r w:rsidR="00D436CE" w:rsidRPr="00914F5E">
        <w:rPr>
          <w:rFonts w:ascii="Times New Roman" w:hAnsi="Times New Roman" w:cs="Times New Roman"/>
          <w:sz w:val="24"/>
          <w:szCs w:val="24"/>
        </w:rPr>
        <w:t xml:space="preserve"> grafika 2D</w:t>
      </w:r>
    </w:p>
    <w:p w:rsidR="00D436CE" w:rsidRPr="00914F5E" w:rsidRDefault="00D436CE" w:rsidP="006F5064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Autodesk 3ds max – grafika 3D</w:t>
      </w:r>
    </w:p>
    <w:p w:rsidR="00D436CE" w:rsidRPr="001F0A9E" w:rsidRDefault="001F0A9E" w:rsidP="006F5064">
      <w:pPr>
        <w:pStyle w:val="Akapitzlist"/>
        <w:numPr>
          <w:ilvl w:val="1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lastRenderedPageBreak/>
        <w:t>MODUŁ</w:t>
      </w:r>
      <w:r w:rsidR="00D436CE" w:rsidRPr="001F0A9E">
        <w:rPr>
          <w:rFonts w:ascii="Times New Roman" w:hAnsi="Times New Roman" w:cs="Times New Roman"/>
          <w:sz w:val="24"/>
          <w:szCs w:val="24"/>
        </w:rPr>
        <w:t xml:space="preserve"> II – Zajęcia teoretyczne i praktyczne w zakresie kursu komputerowego 2D 3D: 80 h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bCs/>
          <w:sz w:val="24"/>
          <w:szCs w:val="24"/>
        </w:rPr>
        <w:t>Tech</w:t>
      </w:r>
      <w:r w:rsidRPr="00914F5E">
        <w:rPr>
          <w:rFonts w:ascii="Times New Roman" w:hAnsi="Times New Roman" w:cs="Times New Roman"/>
          <w:bCs/>
          <w:sz w:val="24"/>
          <w:szCs w:val="24"/>
        </w:rPr>
        <w:t xml:space="preserve">nika pracy na warstwach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Selekcje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Obiekty i narzędzia malarskie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Praca z tekstem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Podstawy edycji i tonowania obrazu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Korekta kolorystyczna obrazu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Ścieżki - tworzenie i edycja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Tworzenie pierwszych gotowych projektów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Podstawy modelowania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Praca z obiektami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Materiały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Oświetlenie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Zawansowane techniki modelowania 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Podstawy animacji </w:t>
      </w:r>
    </w:p>
    <w:p w:rsidR="00D436CE" w:rsidRPr="001F0A9E" w:rsidRDefault="001F0A9E" w:rsidP="006F5064">
      <w:pPr>
        <w:pStyle w:val="Akapitzlist"/>
        <w:numPr>
          <w:ilvl w:val="1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MODUŁ</w:t>
      </w:r>
      <w:r w:rsidR="00D436CE" w:rsidRPr="001F0A9E">
        <w:rPr>
          <w:rFonts w:ascii="Times New Roman" w:hAnsi="Times New Roman" w:cs="Times New Roman"/>
          <w:sz w:val="24"/>
          <w:szCs w:val="24"/>
        </w:rPr>
        <w:t xml:space="preserve"> III – Zajęcia teoretyczne i praktyczne w zakresie obsługi programu CORELDRAW: 30 h</w:t>
      </w:r>
    </w:p>
    <w:p w:rsidR="00D436CE" w:rsidRPr="001F0A9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Wprowadzenie do programu Corel Draw</w:t>
      </w:r>
    </w:p>
    <w:p w:rsidR="00D436CE" w:rsidRPr="001F0A9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Różnice między grafiką wektorową i rastrową</w:t>
      </w:r>
    </w:p>
    <w:p w:rsidR="00D436CE" w:rsidRPr="001F0A9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 xml:space="preserve"> Arkusz roboczy Corela, ustawienia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Transformacje</w:t>
      </w:r>
      <w:r w:rsidRPr="00914F5E">
        <w:rPr>
          <w:rFonts w:ascii="Times New Roman" w:hAnsi="Times New Roman" w:cs="Times New Roman"/>
          <w:sz w:val="24"/>
          <w:szCs w:val="24"/>
        </w:rPr>
        <w:t xml:space="preserve"> obiektów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Tekst i obróbka tekstu w Corel Draw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Tabulatory, kolumny, wypunktowanie, inicjały wpuszczane, oblewanie grafiki tekstem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Narzędzia językowe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Spawanie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Edycja krzywej </w:t>
      </w:r>
      <w:proofErr w:type="spellStart"/>
      <w:r w:rsidRPr="00914F5E">
        <w:rPr>
          <w:rFonts w:ascii="Times New Roman" w:hAnsi="Times New Roman" w:cs="Times New Roman"/>
          <w:sz w:val="24"/>
          <w:szCs w:val="24"/>
        </w:rPr>
        <w:t>Bezier'a</w:t>
      </w:r>
      <w:proofErr w:type="spellEnd"/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Efekty w formacie wektorowym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Perspektywa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Metamorfoza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Soczewki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Kadrowanie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 Cień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 Efekty bitmapowe</w:t>
      </w:r>
    </w:p>
    <w:p w:rsidR="00D436CE" w:rsidRPr="00914F5E" w:rsidRDefault="00D436CE" w:rsidP="006F5064">
      <w:pPr>
        <w:pStyle w:val="Akapitzlist"/>
        <w:numPr>
          <w:ilvl w:val="0"/>
          <w:numId w:val="19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 Rysunek techniczny w Corel Draw</w:t>
      </w:r>
    </w:p>
    <w:p w:rsidR="00D436CE" w:rsidRPr="00914F5E" w:rsidRDefault="00D436CE" w:rsidP="006F506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Zapisanie wyników pracy </w:t>
      </w:r>
    </w:p>
    <w:p w:rsidR="00D436CE" w:rsidRPr="001F0A9E" w:rsidRDefault="001F0A9E" w:rsidP="006F5064">
      <w:pPr>
        <w:pStyle w:val="Akapitzlist"/>
        <w:numPr>
          <w:ilvl w:val="1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MODUŁ</w:t>
      </w:r>
      <w:r w:rsidR="00D436CE" w:rsidRPr="001F0A9E">
        <w:rPr>
          <w:rFonts w:ascii="Times New Roman" w:hAnsi="Times New Roman" w:cs="Times New Roman"/>
          <w:sz w:val="24"/>
          <w:szCs w:val="24"/>
        </w:rPr>
        <w:t xml:space="preserve"> IV – Zajęcia teoretyczne i praktyczne w zakresie obsługi Adobe </w:t>
      </w:r>
      <w:proofErr w:type="spellStart"/>
      <w:r w:rsidR="00D436CE" w:rsidRPr="001F0A9E">
        <w:rPr>
          <w:rFonts w:ascii="Times New Roman" w:hAnsi="Times New Roman" w:cs="Times New Roman"/>
          <w:sz w:val="24"/>
          <w:szCs w:val="24"/>
        </w:rPr>
        <w:t>InDesing</w:t>
      </w:r>
      <w:proofErr w:type="spellEnd"/>
      <w:r w:rsidR="00D436CE" w:rsidRPr="001F0A9E">
        <w:rPr>
          <w:rFonts w:ascii="Times New Roman" w:hAnsi="Times New Roman" w:cs="Times New Roman"/>
          <w:sz w:val="24"/>
          <w:szCs w:val="24"/>
        </w:rPr>
        <w:t>: 15h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Podstawy</w:t>
      </w:r>
      <w:r w:rsidRPr="00914F5E">
        <w:rPr>
          <w:rFonts w:ascii="Times New Roman" w:hAnsi="Times New Roman" w:cs="Times New Roman"/>
          <w:sz w:val="24"/>
          <w:szCs w:val="24"/>
        </w:rPr>
        <w:t xml:space="preserve"> pracy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Podstawy pracy z tekstem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Kolor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Zdjęcia i grafika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Formatowanie obiektów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Transformacje i kolejność obiektów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Style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Ćwiczenia - praktyczne projekty</w:t>
      </w:r>
    </w:p>
    <w:p w:rsidR="00D436CE" w:rsidRPr="00914F5E" w:rsidRDefault="00D436CE" w:rsidP="006F5064">
      <w:pPr>
        <w:pStyle w:val="Akapitzlist"/>
        <w:numPr>
          <w:ilvl w:val="0"/>
          <w:numId w:val="20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Przygotowanie do druku</w:t>
      </w:r>
    </w:p>
    <w:p w:rsidR="00D436CE" w:rsidRPr="001F0A9E" w:rsidRDefault="001F0A9E" w:rsidP="006F5064">
      <w:pPr>
        <w:pStyle w:val="Akapitzlist"/>
        <w:numPr>
          <w:ilvl w:val="1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lastRenderedPageBreak/>
        <w:t>MODUŁ</w:t>
      </w:r>
      <w:r w:rsidR="00D436CE" w:rsidRPr="001F0A9E">
        <w:rPr>
          <w:rFonts w:ascii="Times New Roman" w:hAnsi="Times New Roman" w:cs="Times New Roman"/>
          <w:sz w:val="24"/>
          <w:szCs w:val="24"/>
        </w:rPr>
        <w:t xml:space="preserve"> V – Zajęcia teoretyczne i praktyczne w zakresie obsługi Adobe Illustrator: 15 h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1F0A9E">
        <w:rPr>
          <w:rFonts w:ascii="Times New Roman" w:hAnsi="Times New Roman" w:cs="Times New Roman"/>
          <w:sz w:val="24"/>
          <w:szCs w:val="24"/>
        </w:rPr>
        <w:t>Zapoznanie z interfejsem</w:t>
      </w:r>
      <w:r w:rsidRPr="00914F5E">
        <w:rPr>
          <w:rFonts w:ascii="Times New Roman" w:hAnsi="Times New Roman" w:cs="Times New Roman"/>
          <w:sz w:val="24"/>
          <w:szCs w:val="24"/>
        </w:rPr>
        <w:t xml:space="preserve"> programu Illustrator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Kolor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Rysowanie ścieżek i kształtów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Transformacje i odkształcanie obiektów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Korzystanie z warstw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Gradienty, efekty i pędzle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Praca z obrazkami bitmapowymi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Typografia</w:t>
      </w:r>
    </w:p>
    <w:p w:rsidR="00D436CE" w:rsidRPr="00914F5E" w:rsidRDefault="00D436CE" w:rsidP="006F5064">
      <w:pPr>
        <w:pStyle w:val="Akapitzlist"/>
        <w:numPr>
          <w:ilvl w:val="0"/>
          <w:numId w:val="22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Przygotowywanie obiektu do druku i internetu</w:t>
      </w:r>
    </w:p>
    <w:p w:rsidR="00BD52DB" w:rsidRPr="00914F5E" w:rsidRDefault="00B0260B" w:rsidP="006F5064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Kalkulacja kosztów szkolenia.</w:t>
      </w:r>
    </w:p>
    <w:p w:rsidR="00C26157" w:rsidRPr="00914F5E" w:rsidRDefault="00C26157" w:rsidP="006F5064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14F5E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914F5E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91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914F5E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914F5E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914F5E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914F5E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914F5E" w:rsidRDefault="00824C81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:rsidR="00C26157" w:rsidRPr="00914F5E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0260B" w:rsidRDefault="00C26157" w:rsidP="006F5064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914F5E" w:rsidRDefault="00C26157" w:rsidP="006F506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C26157" w:rsidRPr="00914F5E" w:rsidRDefault="00C26157" w:rsidP="006F5064">
      <w:pPr>
        <w:ind w:left="426"/>
        <w:jc w:val="both"/>
        <w:rPr>
          <w:szCs w:val="24"/>
        </w:rPr>
      </w:pPr>
      <w:r w:rsidRPr="00914F5E">
        <w:rPr>
          <w:szCs w:val="24"/>
        </w:rPr>
        <w:t xml:space="preserve">Zajęcia teoretyczne i praktyczne odbywać się będą w przystosowanych do tego celu pomieszczeniach na terenie </w:t>
      </w:r>
      <w:r w:rsidR="00043558" w:rsidRPr="00914F5E">
        <w:rPr>
          <w:szCs w:val="24"/>
        </w:rPr>
        <w:t>Olsztyna</w:t>
      </w:r>
      <w:r w:rsidR="00D436CE" w:rsidRPr="00914F5E">
        <w:rPr>
          <w:szCs w:val="24"/>
        </w:rPr>
        <w:t xml:space="preserve"> </w:t>
      </w:r>
      <w:r w:rsidRPr="00914F5E">
        <w:rPr>
          <w:szCs w:val="24"/>
        </w:rPr>
        <w:t>zabezpieczonych przez Wykonawcę.</w:t>
      </w:r>
    </w:p>
    <w:p w:rsidR="006556F5" w:rsidRPr="00914F5E" w:rsidRDefault="006556F5" w:rsidP="006F506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 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oraz liczby uczestników tych zajęć. Sale dydaktyczne i ćwiczeniowe winny być przestronne, dostosowane do kierunku kursu, wyposażone w pomoce dydaktyczne. </w:t>
      </w:r>
      <w:r w:rsidRPr="00914F5E">
        <w:rPr>
          <w:rFonts w:ascii="Times New Roman" w:hAnsi="Times New Roman" w:cs="Times New Roman"/>
          <w:sz w:val="24"/>
          <w:szCs w:val="24"/>
        </w:rPr>
        <w:t xml:space="preserve">W trakcie zajęć </w:t>
      </w:r>
      <w:r w:rsidR="00407A3D">
        <w:rPr>
          <w:rFonts w:ascii="Times New Roman" w:hAnsi="Times New Roman" w:cs="Times New Roman"/>
          <w:sz w:val="24"/>
          <w:szCs w:val="24"/>
        </w:rPr>
        <w:t>W</w:t>
      </w:r>
      <w:r w:rsidRPr="00914F5E">
        <w:rPr>
          <w:rFonts w:ascii="Times New Roman" w:hAnsi="Times New Roman" w:cs="Times New Roman"/>
          <w:sz w:val="24"/>
          <w:szCs w:val="24"/>
        </w:rPr>
        <w:t>ykonawca zapewni każdemu uczestnikowi samodzielne stanowisko komputerowe z odpowiednim oprogramowaniem.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14F5E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914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6F5064">
        <w:rPr>
          <w:rFonts w:ascii="Times New Roman" w:hAnsi="Times New Roman" w:cs="Times New Roman"/>
          <w:sz w:val="24"/>
          <w:szCs w:val="24"/>
        </w:rPr>
        <w:t>0</w:t>
      </w:r>
      <w:r w:rsidRPr="00914F5E">
        <w:rPr>
          <w:rFonts w:ascii="Times New Roman" w:hAnsi="Times New Roman" w:cs="Times New Roman"/>
          <w:sz w:val="24"/>
          <w:szCs w:val="24"/>
        </w:rPr>
        <w:t>8.00-18.00. Kurs nie może odbywać się w niedziele. W ciągu zajęć przysługuje jedna przerwa obiadowa trwająca nie krócej niż pół godziny.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14F5E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14F5E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14F5E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0E1746" w:rsidRPr="000E1746" w:rsidRDefault="006556F5" w:rsidP="000E1746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 harmonogramem zaakceptowanym przez Zamawiającego. </w:t>
      </w:r>
    </w:p>
    <w:p w:rsidR="006556F5" w:rsidRPr="000E1746" w:rsidRDefault="00982BE6" w:rsidP="000E1746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B38B2">
        <w:rPr>
          <w:rFonts w:ascii="Times New Roman" w:hAnsi="Times New Roman" w:cs="Times New Roman"/>
          <w:sz w:val="24"/>
          <w:szCs w:val="24"/>
        </w:rPr>
        <w:t>Wykonawca musi zapewni</w:t>
      </w:r>
      <w:r w:rsidRPr="008B38B2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8B38B2">
        <w:rPr>
          <w:rFonts w:ascii="Times New Roman" w:hAnsi="Times New Roman" w:cs="Times New Roman"/>
          <w:sz w:val="24"/>
          <w:szCs w:val="24"/>
        </w:rPr>
        <w:t>wykwalifikowanych wykładowców/ instruktorów posiadających: wykształcenie wyższe informatyczne, minimum 2 lata doświadczenia w prowadzeniu szkoleń z zakresu grafiki komputerowej.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14F5E">
        <w:rPr>
          <w:rFonts w:ascii="Times New Roman" w:hAnsi="Times New Roman" w:cs="Times New Roman"/>
          <w:sz w:val="24"/>
          <w:szCs w:val="24"/>
        </w:rPr>
        <w:t>ego, Wykonawca zobowi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914F5E">
        <w:rPr>
          <w:rFonts w:ascii="Times New Roman" w:hAnsi="Times New Roman" w:cs="Times New Roman"/>
          <w:sz w:val="24"/>
          <w:szCs w:val="24"/>
        </w:rPr>
        <w:t>any jest zast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914F5E">
        <w:rPr>
          <w:rFonts w:ascii="Times New Roman" w:hAnsi="Times New Roman" w:cs="Times New Roman"/>
          <w:sz w:val="24"/>
          <w:szCs w:val="24"/>
        </w:rPr>
        <w:t>i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914F5E">
        <w:rPr>
          <w:rFonts w:ascii="Times New Roman" w:hAnsi="Times New Roman" w:cs="Times New Roman"/>
          <w:sz w:val="24"/>
          <w:szCs w:val="24"/>
        </w:rPr>
        <w:t>otychczasowego wykładowc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914F5E">
        <w:rPr>
          <w:rFonts w:ascii="Times New Roman" w:hAnsi="Times New Roman" w:cs="Times New Roman"/>
          <w:sz w:val="24"/>
          <w:szCs w:val="24"/>
        </w:rPr>
        <w:t>nnym wykładowc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914F5E">
        <w:rPr>
          <w:rFonts w:ascii="Times New Roman" w:hAnsi="Times New Roman" w:cs="Times New Roman"/>
          <w:sz w:val="24"/>
          <w:szCs w:val="24"/>
        </w:rPr>
        <w:t>warantuj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914F5E">
        <w:rPr>
          <w:rFonts w:ascii="Times New Roman" w:hAnsi="Times New Roman" w:cs="Times New Roman"/>
          <w:sz w:val="24"/>
          <w:szCs w:val="24"/>
        </w:rPr>
        <w:t>ym nale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914F5E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ęć.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914F5E">
        <w:rPr>
          <w:rFonts w:ascii="Times New Roman" w:hAnsi="Times New Roman" w:cs="Times New Roman"/>
          <w:sz w:val="24"/>
          <w:szCs w:val="24"/>
        </w:rPr>
        <w:t xml:space="preserve">instruktorów - w formie papierowej – zbindowane, a także teczka tekturowa, notatnik (minimum format A5 60-kartkowy) i przybory do pisania. Materiały dydaktyczne, które uczestnik otrzyma na własność muszą być nowe, nieużywanie, adekwatne do treści prowadzonych zajęć, zgodne z obowiązującym stanem prawnym oraz dobre jakościowo. Dodatkowymi materiałami dydaktycznymi są: akty prawne, wzory dokumentów i formularzy z zakresu objętego tematem kursu. </w:t>
      </w:r>
      <w:r w:rsidRPr="00914F5E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 realizowanym tematem zajęć. Zastrzega się, że wszystkie materiały winny być wcześniej zaakceptowane przez Zamawiającego.</w:t>
      </w:r>
      <w:r w:rsidRPr="00914F5E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914F5E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914F5E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 współfinansowaniu w pełnym brzmieniu.</w:t>
      </w:r>
      <w:r w:rsidRPr="00914F5E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14F5E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14F5E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 procesie nauczania.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 zobowi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14F5E">
        <w:rPr>
          <w:rFonts w:ascii="Times New Roman" w:hAnsi="Times New Roman" w:cs="Times New Roman"/>
          <w:sz w:val="24"/>
          <w:szCs w:val="24"/>
        </w:rPr>
        <w:t>zany będzie do pisemnego informowania koordynatora lokalnego o trudnościach i powtarzaj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14F5E">
        <w:rPr>
          <w:rFonts w:ascii="Times New Roman" w:hAnsi="Times New Roman" w:cs="Times New Roman"/>
          <w:sz w:val="24"/>
          <w:szCs w:val="24"/>
        </w:rPr>
        <w:t>cych si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14F5E">
        <w:rPr>
          <w:rFonts w:ascii="Times New Roman" w:hAnsi="Times New Roman" w:cs="Times New Roman"/>
          <w:sz w:val="24"/>
          <w:szCs w:val="24"/>
        </w:rPr>
        <w:t>nieobecno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14F5E">
        <w:rPr>
          <w:rFonts w:ascii="Times New Roman" w:hAnsi="Times New Roman" w:cs="Times New Roman"/>
          <w:sz w:val="24"/>
          <w:szCs w:val="24"/>
        </w:rPr>
        <w:t>ciach ka</w:t>
      </w:r>
      <w:r w:rsidRPr="00914F5E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14F5E">
        <w:rPr>
          <w:rFonts w:ascii="Times New Roman" w:hAnsi="Times New Roman" w:cs="Times New Roman"/>
          <w:sz w:val="24"/>
          <w:szCs w:val="24"/>
        </w:rPr>
        <w:t xml:space="preserve">dego z uczestników. 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lastRenderedPageBreak/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14F5E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kursu stanowiącej:</w:t>
      </w:r>
    </w:p>
    <w:p w:rsidR="006556F5" w:rsidRPr="00914F5E" w:rsidRDefault="006556F5" w:rsidP="006F5064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o odbytych kontrolach, wyniku z egzaminów, itp. </w:t>
      </w:r>
    </w:p>
    <w:p w:rsidR="006556F5" w:rsidRPr="00914F5E" w:rsidRDefault="006556F5" w:rsidP="006F5064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Listy obecności uczestników kursu potwierdzających swój udział na każdych zajęciach własnoręcznym podpisem prowadzonej na udostępnionym przez Zamawiającego wzorze.</w:t>
      </w:r>
    </w:p>
    <w:p w:rsidR="006556F5" w:rsidRPr="00914F5E" w:rsidRDefault="006556F5" w:rsidP="006F5064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Protokół z egzaminu.</w:t>
      </w:r>
    </w:p>
    <w:p w:rsidR="006556F5" w:rsidRPr="00914F5E" w:rsidRDefault="006556F5" w:rsidP="006F5064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otrzymania.</w:t>
      </w:r>
    </w:p>
    <w:p w:rsidR="006556F5" w:rsidRPr="00914F5E" w:rsidRDefault="006556F5" w:rsidP="006F5064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Lista odbioru materiałów szkoleniowych i odzieży ochronnej.</w:t>
      </w:r>
    </w:p>
    <w:p w:rsidR="006556F5" w:rsidRPr="00914F5E" w:rsidRDefault="006556F5" w:rsidP="006F5064">
      <w:pPr>
        <w:pStyle w:val="Akapitzlist1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  <w:bCs/>
        </w:rPr>
        <w:t>Wykonawca zobowiązany jest do p</w:t>
      </w:r>
      <w:r w:rsidRPr="00914F5E">
        <w:rPr>
          <w:rFonts w:ascii="Times New Roman" w:hAnsi="Times New Roman" w:cs="Times New Roman"/>
        </w:rPr>
        <w:t>rzekazania Zamawiającemu w terminie do 7 dni od daty zakończenia kursu: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Imiennej listy osób, które ukończyły kurs.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Imiennej listy osób, które nie ukończyły kursu.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Listy odbioru materiałów dydaktycznych i odzieży ochronnej poświadczone własnoręcznym podpisem uczestnika.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Kserokopie zaświadczeń lekarskich.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</w:t>
      </w:r>
      <w:r w:rsidR="00B0260B">
        <w:rPr>
          <w:rFonts w:ascii="Times New Roman" w:hAnsi="Times New Roman" w:cs="Times New Roman"/>
        </w:rPr>
        <w:t xml:space="preserve"> </w:t>
      </w:r>
      <w:r w:rsidRPr="00914F5E">
        <w:rPr>
          <w:rFonts w:ascii="Times New Roman" w:hAnsi="Times New Roman" w:cs="Times New Roman"/>
        </w:rPr>
        <w:t>opatrzone datą.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Protokołu z egzaminu końcowego.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List obecności uczestników kursu.</w:t>
      </w:r>
    </w:p>
    <w:p w:rsidR="006556F5" w:rsidRPr="00914F5E" w:rsidRDefault="006556F5" w:rsidP="006F5064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14F5E">
        <w:rPr>
          <w:rFonts w:ascii="Times New Roman" w:hAnsi="Times New Roman" w:cs="Times New Roman"/>
        </w:rPr>
        <w:t>Dziennika zajęć lub kserokopii dziennika zajęć.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914F5E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 na każdej stronie.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się egzaminem teoretycznym i praktycznym. Do egzaminu mogą przystąpić uczestnicy którzy osiągnęli minimum 80% frekwencji na zajęciach.  </w:t>
      </w:r>
      <w:r w:rsidRPr="00914F5E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914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F5E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914F5E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914F5E">
        <w:rPr>
          <w:rFonts w:ascii="Times New Roman" w:hAnsi="Times New Roman" w:cs="Times New Roman"/>
          <w:sz w:val="24"/>
          <w:szCs w:val="24"/>
        </w:rPr>
        <w:t>).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lastRenderedPageBreak/>
        <w:t>Usługa będąca przedmiotem zamówienia winna być wykonana i dokumentowana zgodnie z obowiązującymi przepisami prawa.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914F5E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914F5E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914F5E">
        <w:rPr>
          <w:rFonts w:ascii="Times New Roman" w:hAnsi="Times New Roman" w:cs="Times New Roman"/>
          <w:i/>
          <w:sz w:val="24"/>
          <w:szCs w:val="24"/>
        </w:rPr>
        <w:t>„</w:t>
      </w:r>
      <w:r w:rsidRPr="00914F5E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914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F5E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914F5E">
        <w:rPr>
          <w:rFonts w:ascii="Times New Roman" w:hAnsi="Times New Roman" w:cs="Times New Roman"/>
          <w:sz w:val="24"/>
          <w:szCs w:val="24"/>
        </w:rPr>
        <w:t>„</w:t>
      </w:r>
      <w:r w:rsidRPr="00914F5E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</w:t>
      </w:r>
    </w:p>
    <w:p w:rsidR="007027BD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BD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</w:t>
      </w:r>
      <w:r w:rsidR="007027BD">
        <w:rPr>
          <w:rFonts w:ascii="Times New Roman" w:hAnsi="Times New Roman" w:cs="Times New Roman"/>
          <w:sz w:val="24"/>
          <w:szCs w:val="24"/>
        </w:rPr>
        <w:t>Z </w:t>
      </w:r>
      <w:r w:rsidR="007027BD" w:rsidRPr="00516BE3">
        <w:rPr>
          <w:rFonts w:ascii="Times New Roman" w:hAnsi="Times New Roman" w:cs="Times New Roman"/>
          <w:sz w:val="24"/>
          <w:szCs w:val="24"/>
        </w:rPr>
        <w:t>przyczyn od siebie niezależnych Zamawiający zastrzega możliwość przedłużenia terminu zapłaty należności za wykonanie usługi w przypadku opóźnienia przekazania środków finansowych z Rezerwy Celowej</w:t>
      </w:r>
      <w:r w:rsidR="007027BD">
        <w:rPr>
          <w:rFonts w:ascii="Times New Roman" w:hAnsi="Times New Roman" w:cs="Times New Roman"/>
          <w:sz w:val="24"/>
          <w:szCs w:val="24"/>
        </w:rPr>
        <w:t xml:space="preserve">, jednak nie później niż 60 dni </w:t>
      </w:r>
      <w:r w:rsidR="007027BD" w:rsidRPr="00516BE3">
        <w:rPr>
          <w:rFonts w:ascii="Times New Roman" w:hAnsi="Times New Roman" w:cs="Times New Roman"/>
          <w:sz w:val="24"/>
          <w:szCs w:val="24"/>
        </w:rPr>
        <w:t xml:space="preserve">od dnia otrzymania przez </w:t>
      </w:r>
      <w:r w:rsidR="007027BD">
        <w:rPr>
          <w:rFonts w:ascii="Times New Roman" w:hAnsi="Times New Roman" w:cs="Times New Roman"/>
          <w:sz w:val="24"/>
          <w:szCs w:val="24"/>
        </w:rPr>
        <w:t>Z</w:t>
      </w:r>
      <w:r w:rsidR="007027BD" w:rsidRPr="00516BE3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</w:t>
      </w:r>
      <w:r w:rsidR="007027BD">
        <w:rPr>
          <w:rFonts w:ascii="Times New Roman" w:hAnsi="Times New Roman" w:cs="Times New Roman"/>
          <w:sz w:val="24"/>
          <w:szCs w:val="24"/>
        </w:rPr>
        <w:t>wraz z </w:t>
      </w:r>
      <w:r w:rsidR="007027BD" w:rsidRPr="00516BE3">
        <w:rPr>
          <w:rFonts w:ascii="Times New Roman" w:hAnsi="Times New Roman" w:cs="Times New Roman"/>
          <w:i/>
          <w:sz w:val="24"/>
          <w:szCs w:val="24"/>
        </w:rPr>
        <w:t>„</w:t>
      </w:r>
      <w:r w:rsidR="007027BD" w:rsidRPr="00516BE3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="007027BD" w:rsidRPr="00516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7BD" w:rsidRPr="00516BE3">
        <w:rPr>
          <w:rFonts w:ascii="Times New Roman" w:hAnsi="Times New Roman" w:cs="Times New Roman"/>
          <w:bCs/>
          <w:sz w:val="24"/>
          <w:szCs w:val="24"/>
        </w:rPr>
        <w:t xml:space="preserve">zatwierdzonym przez koordynatora </w:t>
      </w:r>
      <w:r w:rsidR="007027BD">
        <w:rPr>
          <w:rFonts w:ascii="Times New Roman" w:hAnsi="Times New Roman" w:cs="Times New Roman"/>
          <w:bCs/>
          <w:sz w:val="24"/>
          <w:szCs w:val="24"/>
        </w:rPr>
        <w:t>lokalnego</w:t>
      </w:r>
      <w:r w:rsidR="007027BD" w:rsidRPr="00516BE3">
        <w:rPr>
          <w:rFonts w:ascii="Times New Roman" w:hAnsi="Times New Roman" w:cs="Times New Roman"/>
          <w:sz w:val="24"/>
          <w:szCs w:val="24"/>
        </w:rPr>
        <w:t>.</w:t>
      </w:r>
    </w:p>
    <w:p w:rsidR="006556F5" w:rsidRPr="007027BD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BD">
        <w:rPr>
          <w:rFonts w:ascii="Times New Roman" w:hAnsi="Times New Roman" w:cs="Times New Roman"/>
          <w:sz w:val="24"/>
          <w:szCs w:val="24"/>
        </w:rPr>
        <w:t>Wykonawca musi działać zgodnie z ustawą o Ochronie Danych Osobowych. Z wybranym Wykonawcą zostanie podpisana umowa powierzenia przetwarzania danych osobowych.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</w:t>
      </w:r>
      <w:r w:rsidR="00B0260B">
        <w:rPr>
          <w:rFonts w:ascii="Times New Roman" w:hAnsi="Times New Roman" w:cs="Times New Roman"/>
          <w:sz w:val="24"/>
          <w:szCs w:val="24"/>
        </w:rPr>
        <w:t>j umowie, ze stanem faktycznym.</w:t>
      </w:r>
    </w:p>
    <w:p w:rsidR="006556F5" w:rsidRPr="00914F5E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 realizowanym projektem, w tym dokumentów finansowych w związku z tym </w:t>
      </w:r>
      <w:r w:rsidRPr="00914F5E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14F5E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6556F5" w:rsidRPr="00B0260B" w:rsidRDefault="006556F5" w:rsidP="006F5064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914F5E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914F5E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6556F5" w:rsidRPr="00914F5E" w:rsidRDefault="006556F5" w:rsidP="006F5064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W wymiarze etatu osoby zatrudnionej na podstawie umowy o pracę lub spółdzielczej umowy o pracę Wykonawca powinien zapewniać prawidłową realizację powierzonych zadań, wśród których wykonywane czynności będą polegały w szczególności na: prowadzeniu dokumentacji i korespondencji związanej z realizacją przedmiotu umowy, realizacji czynności organizacyjnych związanych z realizacją przedmiotu umowy np. organizacja sal szkoleniowych, wybór osób prowadzących szkolenie oraz nadzór nad </w:t>
      </w:r>
      <w:r w:rsidRPr="00914F5E">
        <w:rPr>
          <w:rFonts w:ascii="Times New Roman" w:hAnsi="Times New Roman" w:cs="Times New Roman"/>
          <w:sz w:val="24"/>
          <w:szCs w:val="24"/>
        </w:rPr>
        <w:lastRenderedPageBreak/>
        <w:t>realizacją zadania zgodnie z wymaganiami Zamawiającego, kontaktowanie się i</w:t>
      </w:r>
      <w:r w:rsidR="001A3CEE">
        <w:rPr>
          <w:rFonts w:ascii="Times New Roman" w:hAnsi="Times New Roman" w:cs="Times New Roman"/>
          <w:sz w:val="24"/>
          <w:szCs w:val="24"/>
        </w:rPr>
        <w:t> </w:t>
      </w:r>
      <w:r w:rsidRPr="00914F5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6556F5" w:rsidRPr="00914F5E" w:rsidRDefault="006556F5" w:rsidP="006F506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5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6556F5" w:rsidRPr="00914F5E" w:rsidRDefault="006556F5" w:rsidP="006F5064">
      <w:pPr>
        <w:contextualSpacing/>
        <w:jc w:val="both"/>
        <w:rPr>
          <w:szCs w:val="24"/>
        </w:rPr>
      </w:pPr>
    </w:p>
    <w:p w:rsidR="006556F5" w:rsidRPr="00914F5E" w:rsidRDefault="006556F5" w:rsidP="006F5064">
      <w:pPr>
        <w:contextualSpacing/>
        <w:jc w:val="both"/>
        <w:rPr>
          <w:szCs w:val="24"/>
        </w:rPr>
      </w:pPr>
    </w:p>
    <w:p w:rsidR="006556F5" w:rsidRPr="00914F5E" w:rsidRDefault="006556F5" w:rsidP="006F5064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9461F5" w:rsidRPr="00914F5E" w:rsidRDefault="009461F5" w:rsidP="006F5064">
      <w:pPr>
        <w:ind w:left="4962" w:right="-482"/>
        <w:jc w:val="center"/>
        <w:outlineLvl w:val="0"/>
        <w:rPr>
          <w:szCs w:val="24"/>
        </w:rPr>
      </w:pPr>
      <w:bookmarkStart w:id="0" w:name="_GoBack"/>
      <w:bookmarkEnd w:id="0"/>
    </w:p>
    <w:sectPr w:rsidR="009461F5" w:rsidRPr="00914F5E" w:rsidSect="00C753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9B" w:rsidRDefault="0064349B" w:rsidP="003172A2">
      <w:r>
        <w:separator/>
      </w:r>
    </w:p>
  </w:endnote>
  <w:endnote w:type="continuationSeparator" w:id="0">
    <w:p w:rsidR="0064349B" w:rsidRDefault="0064349B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9B" w:rsidRDefault="0064349B" w:rsidP="003172A2">
      <w:r>
        <w:separator/>
      </w:r>
    </w:p>
  </w:footnote>
  <w:footnote w:type="continuationSeparator" w:id="0">
    <w:p w:rsidR="0064349B" w:rsidRDefault="0064349B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805164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64349B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6434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262"/>
    <w:multiLevelType w:val="hybridMultilevel"/>
    <w:tmpl w:val="131C760A"/>
    <w:lvl w:ilvl="0" w:tplc="CC1CD7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131"/>
    <w:multiLevelType w:val="hybridMultilevel"/>
    <w:tmpl w:val="D0C0D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331B"/>
    <w:multiLevelType w:val="hybridMultilevel"/>
    <w:tmpl w:val="83F03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1E1E3D"/>
    <w:multiLevelType w:val="hybridMultilevel"/>
    <w:tmpl w:val="94EE08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2DE4"/>
    <w:multiLevelType w:val="multilevel"/>
    <w:tmpl w:val="836E9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F65C54"/>
    <w:multiLevelType w:val="hybridMultilevel"/>
    <w:tmpl w:val="761EB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BC4"/>
    <w:multiLevelType w:val="hybridMultilevel"/>
    <w:tmpl w:val="3500A014"/>
    <w:lvl w:ilvl="0" w:tplc="2A7671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D33017"/>
    <w:multiLevelType w:val="hybridMultilevel"/>
    <w:tmpl w:val="41582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2914838"/>
    <w:multiLevelType w:val="hybridMultilevel"/>
    <w:tmpl w:val="B10A6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513E42"/>
    <w:multiLevelType w:val="hybridMultilevel"/>
    <w:tmpl w:val="70B2B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33CA8"/>
    <w:multiLevelType w:val="hybridMultilevel"/>
    <w:tmpl w:val="79E0EA44"/>
    <w:lvl w:ilvl="0" w:tplc="2A7671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A6C8C"/>
    <w:multiLevelType w:val="multilevel"/>
    <w:tmpl w:val="B728E7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6C5FC0"/>
    <w:multiLevelType w:val="hybridMultilevel"/>
    <w:tmpl w:val="16A05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227BC"/>
    <w:multiLevelType w:val="multilevel"/>
    <w:tmpl w:val="29086B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C273C12"/>
    <w:multiLevelType w:val="hybridMultilevel"/>
    <w:tmpl w:val="5A98F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41502"/>
    <w:multiLevelType w:val="multilevel"/>
    <w:tmpl w:val="617C4AF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20"/>
  </w:num>
  <w:num w:numId="15">
    <w:abstractNumId w:val="15"/>
  </w:num>
  <w:num w:numId="16">
    <w:abstractNumId w:val="5"/>
  </w:num>
  <w:num w:numId="17">
    <w:abstractNumId w:val="14"/>
  </w:num>
  <w:num w:numId="18">
    <w:abstractNumId w:val="17"/>
  </w:num>
  <w:num w:numId="19">
    <w:abstractNumId w:val="18"/>
  </w:num>
  <w:num w:numId="20">
    <w:abstractNumId w:val="2"/>
  </w:num>
  <w:num w:numId="21">
    <w:abstractNumId w:val="8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22661"/>
    <w:rsid w:val="00043558"/>
    <w:rsid w:val="00053DDA"/>
    <w:rsid w:val="00063DE4"/>
    <w:rsid w:val="00076503"/>
    <w:rsid w:val="000872A3"/>
    <w:rsid w:val="000B19E6"/>
    <w:rsid w:val="000E1714"/>
    <w:rsid w:val="000E1746"/>
    <w:rsid w:val="000E2F9C"/>
    <w:rsid w:val="000F341A"/>
    <w:rsid w:val="001109BD"/>
    <w:rsid w:val="00115967"/>
    <w:rsid w:val="00144700"/>
    <w:rsid w:val="001A267F"/>
    <w:rsid w:val="001A3CEE"/>
    <w:rsid w:val="001A4881"/>
    <w:rsid w:val="001A59CA"/>
    <w:rsid w:val="001B0DEE"/>
    <w:rsid w:val="001B2A52"/>
    <w:rsid w:val="001D19CE"/>
    <w:rsid w:val="001E3B60"/>
    <w:rsid w:val="001F0A9E"/>
    <w:rsid w:val="001F340B"/>
    <w:rsid w:val="001F65AF"/>
    <w:rsid w:val="002014D5"/>
    <w:rsid w:val="00237390"/>
    <w:rsid w:val="0024454C"/>
    <w:rsid w:val="00245510"/>
    <w:rsid w:val="00271CDE"/>
    <w:rsid w:val="002768E8"/>
    <w:rsid w:val="00286505"/>
    <w:rsid w:val="002A555E"/>
    <w:rsid w:val="002B0CD8"/>
    <w:rsid w:val="002C01FE"/>
    <w:rsid w:val="002D1F52"/>
    <w:rsid w:val="002D4201"/>
    <w:rsid w:val="003000F5"/>
    <w:rsid w:val="00300812"/>
    <w:rsid w:val="003172A2"/>
    <w:rsid w:val="00325BC1"/>
    <w:rsid w:val="00345896"/>
    <w:rsid w:val="00346DEE"/>
    <w:rsid w:val="00361C1E"/>
    <w:rsid w:val="00385095"/>
    <w:rsid w:val="00397C44"/>
    <w:rsid w:val="003B04A8"/>
    <w:rsid w:val="003E55D3"/>
    <w:rsid w:val="003E7E24"/>
    <w:rsid w:val="00407770"/>
    <w:rsid w:val="00407A3D"/>
    <w:rsid w:val="00410FCD"/>
    <w:rsid w:val="00474DC2"/>
    <w:rsid w:val="00476EAA"/>
    <w:rsid w:val="00480F71"/>
    <w:rsid w:val="004E2D97"/>
    <w:rsid w:val="00516648"/>
    <w:rsid w:val="00526DA4"/>
    <w:rsid w:val="00535F48"/>
    <w:rsid w:val="00547F9B"/>
    <w:rsid w:val="00586E1F"/>
    <w:rsid w:val="00590393"/>
    <w:rsid w:val="005C3600"/>
    <w:rsid w:val="005C424A"/>
    <w:rsid w:val="005D2830"/>
    <w:rsid w:val="00612AD8"/>
    <w:rsid w:val="00642678"/>
    <w:rsid w:val="0064349B"/>
    <w:rsid w:val="00650F25"/>
    <w:rsid w:val="006556F5"/>
    <w:rsid w:val="00662C1E"/>
    <w:rsid w:val="00697DDC"/>
    <w:rsid w:val="006F3494"/>
    <w:rsid w:val="006F5064"/>
    <w:rsid w:val="007027BD"/>
    <w:rsid w:val="00704F23"/>
    <w:rsid w:val="00720A22"/>
    <w:rsid w:val="00724BA4"/>
    <w:rsid w:val="00744C48"/>
    <w:rsid w:val="00747EE9"/>
    <w:rsid w:val="00776943"/>
    <w:rsid w:val="00777B5A"/>
    <w:rsid w:val="00783ADE"/>
    <w:rsid w:val="00794057"/>
    <w:rsid w:val="007D30C3"/>
    <w:rsid w:val="007D4B41"/>
    <w:rsid w:val="007E34FF"/>
    <w:rsid w:val="00805164"/>
    <w:rsid w:val="00822D77"/>
    <w:rsid w:val="00824C81"/>
    <w:rsid w:val="008460EC"/>
    <w:rsid w:val="008525A2"/>
    <w:rsid w:val="00902DDC"/>
    <w:rsid w:val="00914F5E"/>
    <w:rsid w:val="00941F9A"/>
    <w:rsid w:val="00942306"/>
    <w:rsid w:val="009461F5"/>
    <w:rsid w:val="009819B1"/>
    <w:rsid w:val="00982BE6"/>
    <w:rsid w:val="00983877"/>
    <w:rsid w:val="00997F9C"/>
    <w:rsid w:val="00A077C3"/>
    <w:rsid w:val="00A103A8"/>
    <w:rsid w:val="00A21A47"/>
    <w:rsid w:val="00A530A2"/>
    <w:rsid w:val="00A628BC"/>
    <w:rsid w:val="00A97325"/>
    <w:rsid w:val="00A97F06"/>
    <w:rsid w:val="00AB0504"/>
    <w:rsid w:val="00AD586A"/>
    <w:rsid w:val="00AF2025"/>
    <w:rsid w:val="00AF290D"/>
    <w:rsid w:val="00B0260B"/>
    <w:rsid w:val="00B17C39"/>
    <w:rsid w:val="00B2179D"/>
    <w:rsid w:val="00B3440A"/>
    <w:rsid w:val="00B663C7"/>
    <w:rsid w:val="00B93320"/>
    <w:rsid w:val="00B95EDF"/>
    <w:rsid w:val="00BD52DB"/>
    <w:rsid w:val="00BE1CA8"/>
    <w:rsid w:val="00BE200E"/>
    <w:rsid w:val="00BF1775"/>
    <w:rsid w:val="00C05B3F"/>
    <w:rsid w:val="00C26157"/>
    <w:rsid w:val="00C2752F"/>
    <w:rsid w:val="00C309BE"/>
    <w:rsid w:val="00C340FD"/>
    <w:rsid w:val="00C5436C"/>
    <w:rsid w:val="00C64A61"/>
    <w:rsid w:val="00C77B7B"/>
    <w:rsid w:val="00C94377"/>
    <w:rsid w:val="00C9616D"/>
    <w:rsid w:val="00CB1A4F"/>
    <w:rsid w:val="00CB5206"/>
    <w:rsid w:val="00CC73F3"/>
    <w:rsid w:val="00CE0C67"/>
    <w:rsid w:val="00CE1C2D"/>
    <w:rsid w:val="00CF4437"/>
    <w:rsid w:val="00D03548"/>
    <w:rsid w:val="00D3095B"/>
    <w:rsid w:val="00D436CE"/>
    <w:rsid w:val="00DA52DC"/>
    <w:rsid w:val="00DA63DB"/>
    <w:rsid w:val="00DB0DE5"/>
    <w:rsid w:val="00DB503E"/>
    <w:rsid w:val="00DF03EB"/>
    <w:rsid w:val="00E106F6"/>
    <w:rsid w:val="00E44581"/>
    <w:rsid w:val="00E546DF"/>
    <w:rsid w:val="00E551F0"/>
    <w:rsid w:val="00E62AC2"/>
    <w:rsid w:val="00E6579C"/>
    <w:rsid w:val="00EC3A79"/>
    <w:rsid w:val="00ED0013"/>
    <w:rsid w:val="00ED2AF8"/>
    <w:rsid w:val="00F14E3F"/>
    <w:rsid w:val="00F237EA"/>
    <w:rsid w:val="00F466C8"/>
    <w:rsid w:val="00F4677F"/>
    <w:rsid w:val="00F504A5"/>
    <w:rsid w:val="00F53366"/>
    <w:rsid w:val="00F57520"/>
    <w:rsid w:val="00F87841"/>
    <w:rsid w:val="00FA63DE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434C2-80B2-431C-8EE8-43EC5CB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1D19C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pmolsztyn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932D-EE65-493A-92B8-5153AC06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2456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30</cp:revision>
  <cp:lastPrinted>2016-07-12T11:14:00Z</cp:lastPrinted>
  <dcterms:created xsi:type="dcterms:W3CDTF">2018-01-03T10:45:00Z</dcterms:created>
  <dcterms:modified xsi:type="dcterms:W3CDTF">2018-04-16T07:06:00Z</dcterms:modified>
</cp:coreProperties>
</file>