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94E9" w14:textId="77777777" w:rsidR="007226CC" w:rsidRPr="00121A36" w:rsidRDefault="007226CC" w:rsidP="00141FC6">
      <w:pPr>
        <w:autoSpaceDE w:val="0"/>
        <w:autoSpaceDN w:val="0"/>
        <w:adjustRightInd w:val="0"/>
        <w:spacing w:before="40" w:after="40" w:line="276" w:lineRule="auto"/>
        <w:jc w:val="center"/>
        <w:rPr>
          <w:rFonts w:ascii="Tahoma" w:hAnsi="Tahoma" w:cs="Tahoma"/>
          <w:b/>
          <w:bCs/>
          <w:sz w:val="20"/>
          <w:szCs w:val="20"/>
        </w:rPr>
      </w:pPr>
      <w:r w:rsidRPr="00121A36">
        <w:rPr>
          <w:rFonts w:ascii="Tahoma" w:hAnsi="Tahoma" w:cs="Tahoma"/>
          <w:b/>
          <w:bCs/>
          <w:sz w:val="20"/>
          <w:szCs w:val="20"/>
        </w:rPr>
        <w:t>WZÓR UMOWY</w:t>
      </w:r>
    </w:p>
    <w:p w14:paraId="11E4A928" w14:textId="48170FA4" w:rsidR="007226CC" w:rsidRPr="00121A36" w:rsidRDefault="007226CC" w:rsidP="00141FC6">
      <w:pPr>
        <w:autoSpaceDE w:val="0"/>
        <w:autoSpaceDN w:val="0"/>
        <w:adjustRightInd w:val="0"/>
        <w:spacing w:before="40" w:after="40" w:line="276" w:lineRule="auto"/>
        <w:jc w:val="center"/>
        <w:rPr>
          <w:rFonts w:ascii="Tahoma" w:hAnsi="Tahoma" w:cs="Tahoma"/>
          <w:b/>
          <w:bCs/>
          <w:sz w:val="20"/>
          <w:szCs w:val="20"/>
        </w:rPr>
      </w:pPr>
      <w:r w:rsidRPr="007226CC">
        <w:rPr>
          <w:rFonts w:ascii="Tahoma" w:hAnsi="Tahoma" w:cs="Tahoma"/>
          <w:b/>
          <w:bCs/>
          <w:sz w:val="20"/>
          <w:szCs w:val="20"/>
          <w:highlight w:val="yellow"/>
        </w:rPr>
        <w:t>NA ROBOTY BUDOWLANE</w:t>
      </w:r>
    </w:p>
    <w:p w14:paraId="0C3A1669" w14:textId="77777777" w:rsidR="007226CC" w:rsidRPr="00121A36" w:rsidRDefault="007226CC" w:rsidP="00141FC6">
      <w:pPr>
        <w:autoSpaceDE w:val="0"/>
        <w:autoSpaceDN w:val="0"/>
        <w:adjustRightInd w:val="0"/>
        <w:spacing w:before="40" w:after="40" w:line="276" w:lineRule="auto"/>
        <w:jc w:val="both"/>
        <w:rPr>
          <w:rFonts w:ascii="Tahoma" w:hAnsi="Tahoma" w:cs="Tahoma"/>
          <w:sz w:val="20"/>
          <w:szCs w:val="20"/>
        </w:rPr>
      </w:pPr>
    </w:p>
    <w:p w14:paraId="2463DA18" w14:textId="77777777" w:rsidR="004D379A" w:rsidRPr="004D379A" w:rsidRDefault="004D379A" w:rsidP="004D379A">
      <w:pPr>
        <w:spacing w:before="120"/>
        <w:jc w:val="both"/>
        <w:rPr>
          <w:rFonts w:ascii="Tahoma" w:eastAsia="Calibri" w:hAnsi="Tahoma" w:cs="Tahoma"/>
          <w:sz w:val="20"/>
          <w:szCs w:val="20"/>
          <w:lang w:eastAsia="en-US"/>
        </w:rPr>
      </w:pPr>
      <w:r w:rsidRPr="004D379A">
        <w:rPr>
          <w:rFonts w:ascii="Tahoma" w:eastAsia="Calibri" w:hAnsi="Tahoma" w:cs="Tahoma"/>
          <w:sz w:val="20"/>
          <w:szCs w:val="20"/>
          <w:lang w:eastAsia="en-US"/>
        </w:rPr>
        <w:t>Zawartej w dniu ................................ w Kędzierzynie-Koźlu, pomiędzy;</w:t>
      </w:r>
    </w:p>
    <w:p w14:paraId="25B29C18" w14:textId="77777777" w:rsidR="004D379A" w:rsidRPr="004D379A" w:rsidRDefault="004D379A" w:rsidP="004D379A">
      <w:pPr>
        <w:spacing w:before="60" w:line="276" w:lineRule="auto"/>
        <w:jc w:val="both"/>
        <w:rPr>
          <w:rFonts w:ascii="Tahoma" w:hAnsi="Tahoma" w:cs="Tahoma"/>
          <w:sz w:val="20"/>
          <w:szCs w:val="20"/>
        </w:rPr>
      </w:pPr>
      <w:r w:rsidRPr="004D379A">
        <w:rPr>
          <w:rFonts w:ascii="Tahoma" w:hAnsi="Tahoma" w:cs="Tahoma"/>
          <w:sz w:val="20"/>
          <w:szCs w:val="20"/>
        </w:rPr>
        <w:t xml:space="preserve">Powiatem Kędzierzyńsko-Kozielskim z siedzibą przy pl. Wolności 13, 47-220 Kędzierzyn-Koźle, NIP: 749-20-96-439, w imieniu i na rzecz którego działa: </w:t>
      </w:r>
    </w:p>
    <w:p w14:paraId="501B023C" w14:textId="77777777" w:rsidR="004D379A" w:rsidRPr="004D379A" w:rsidRDefault="004D379A" w:rsidP="004D379A">
      <w:pPr>
        <w:spacing w:before="120" w:line="360" w:lineRule="auto"/>
        <w:jc w:val="center"/>
        <w:rPr>
          <w:rFonts w:ascii="Tahoma" w:hAnsi="Tahoma" w:cs="Tahoma"/>
          <w:b/>
          <w:sz w:val="20"/>
          <w:szCs w:val="20"/>
        </w:rPr>
      </w:pPr>
      <w:r w:rsidRPr="004D379A">
        <w:rPr>
          <w:rFonts w:ascii="Tahoma" w:hAnsi="Tahoma" w:cs="Tahoma"/>
          <w:b/>
          <w:sz w:val="20"/>
          <w:szCs w:val="20"/>
        </w:rPr>
        <w:t>I Liceum Ogólnokształcące im. Henryka Sienkiewicza w Kędzierzynie-Koźlu</w:t>
      </w:r>
    </w:p>
    <w:p w14:paraId="37319682" w14:textId="1E9E57DB" w:rsidR="004D379A" w:rsidRPr="004D379A" w:rsidRDefault="004D379A" w:rsidP="004D379A">
      <w:pPr>
        <w:spacing w:before="20"/>
        <w:ind w:right="-59"/>
        <w:jc w:val="both"/>
        <w:rPr>
          <w:rFonts w:ascii="Tahoma" w:eastAsia="Calibri" w:hAnsi="Tahoma" w:cs="Tahoma"/>
          <w:sz w:val="20"/>
          <w:szCs w:val="20"/>
          <w:lang w:eastAsia="en-US"/>
        </w:rPr>
      </w:pPr>
      <w:r w:rsidRPr="004D379A">
        <w:rPr>
          <w:rFonts w:ascii="Tahoma" w:eastAsia="Calibri" w:hAnsi="Tahoma" w:cs="Tahoma"/>
          <w:sz w:val="20"/>
          <w:szCs w:val="20"/>
          <w:lang w:eastAsia="en-US"/>
        </w:rPr>
        <w:t xml:space="preserve">z siedzibą przy </w:t>
      </w:r>
      <w:r w:rsidRPr="004D379A">
        <w:rPr>
          <w:rFonts w:ascii="Tahoma" w:hAnsi="Tahoma" w:cs="Tahoma"/>
          <w:b/>
          <w:bCs/>
          <w:color w:val="0000FF"/>
          <w:sz w:val="20"/>
          <w:szCs w:val="20"/>
        </w:rPr>
        <w:t>ul. Piramowicza 36, 47-200 Kędzierzyn-Koźle</w:t>
      </w:r>
      <w:r w:rsidRPr="004D379A">
        <w:rPr>
          <w:rFonts w:ascii="Tahoma" w:eastAsia="Calibri" w:hAnsi="Tahoma" w:cs="Tahoma"/>
          <w:sz w:val="20"/>
          <w:szCs w:val="20"/>
          <w:lang w:eastAsia="en-US"/>
        </w:rPr>
        <w:t xml:space="preserve">, zwane dalej </w:t>
      </w:r>
      <w:r w:rsidR="00D549C8">
        <w:rPr>
          <w:rFonts w:ascii="Tahoma" w:hAnsi="Tahoma" w:cs="Tahoma"/>
          <w:b/>
          <w:color w:val="0000FF"/>
          <w:sz w:val="20"/>
          <w:szCs w:val="20"/>
        </w:rPr>
        <w:t>Zamawiającym</w:t>
      </w:r>
      <w:r w:rsidRPr="004D379A">
        <w:rPr>
          <w:rFonts w:ascii="Tahoma" w:eastAsia="Calibri" w:hAnsi="Tahoma" w:cs="Tahoma"/>
          <w:sz w:val="20"/>
          <w:szCs w:val="20"/>
          <w:lang w:eastAsia="en-US"/>
        </w:rPr>
        <w:t>, reprezentowaną przez:</w:t>
      </w:r>
    </w:p>
    <w:p w14:paraId="0467C37C" w14:textId="77777777" w:rsidR="004D379A" w:rsidRPr="004D379A" w:rsidRDefault="004D379A" w:rsidP="004D379A">
      <w:pPr>
        <w:numPr>
          <w:ilvl w:val="0"/>
          <w:numId w:val="55"/>
        </w:numPr>
        <w:spacing w:before="120"/>
        <w:ind w:left="0" w:firstLine="284"/>
        <w:jc w:val="both"/>
        <w:rPr>
          <w:rFonts w:ascii="Tahoma" w:eastAsia="Calibri" w:hAnsi="Tahoma" w:cs="Tahoma"/>
          <w:sz w:val="20"/>
          <w:szCs w:val="20"/>
          <w:lang w:eastAsia="en-US"/>
        </w:rPr>
      </w:pPr>
      <w:r w:rsidRPr="004D379A">
        <w:rPr>
          <w:rFonts w:ascii="Tahoma" w:eastAsia="Calibri" w:hAnsi="Tahoma" w:cs="Tahoma"/>
          <w:b/>
          <w:sz w:val="20"/>
          <w:szCs w:val="20"/>
          <w:lang w:eastAsia="en-US"/>
        </w:rPr>
        <w:t xml:space="preserve">Małgorzatę Targosz </w:t>
      </w:r>
      <w:r w:rsidRPr="004D379A">
        <w:rPr>
          <w:rFonts w:ascii="Tahoma" w:eastAsia="Calibri" w:hAnsi="Tahoma" w:cs="Tahoma"/>
          <w:b/>
          <w:sz w:val="20"/>
          <w:szCs w:val="20"/>
          <w:lang w:eastAsia="en-US"/>
        </w:rPr>
        <w:tab/>
        <w:t>–</w:t>
      </w:r>
      <w:r w:rsidRPr="004D379A">
        <w:rPr>
          <w:rFonts w:ascii="Tahoma" w:eastAsia="Calibri" w:hAnsi="Tahoma" w:cs="Tahoma"/>
          <w:b/>
          <w:sz w:val="20"/>
          <w:szCs w:val="20"/>
          <w:lang w:eastAsia="en-US"/>
        </w:rPr>
        <w:tab/>
        <w:t xml:space="preserve"> </w:t>
      </w:r>
      <w:r w:rsidRPr="004D379A">
        <w:rPr>
          <w:rFonts w:ascii="Tahoma" w:eastAsia="Calibri" w:hAnsi="Tahoma" w:cs="Tahoma"/>
          <w:sz w:val="20"/>
          <w:szCs w:val="20"/>
          <w:lang w:eastAsia="en-US"/>
        </w:rPr>
        <w:t>Dyrektor</w:t>
      </w:r>
    </w:p>
    <w:p w14:paraId="1BC31FC0" w14:textId="77777777" w:rsidR="004D379A" w:rsidRPr="004D379A" w:rsidRDefault="004D379A" w:rsidP="004D379A">
      <w:pPr>
        <w:spacing w:before="20"/>
        <w:ind w:left="360"/>
        <w:jc w:val="center"/>
        <w:rPr>
          <w:rFonts w:ascii="Tahoma" w:eastAsia="Calibri" w:hAnsi="Tahoma" w:cs="Tahoma"/>
          <w:b/>
          <w:sz w:val="20"/>
          <w:szCs w:val="20"/>
          <w:lang w:eastAsia="en-US"/>
        </w:rPr>
      </w:pPr>
      <w:r w:rsidRPr="004D379A">
        <w:rPr>
          <w:rFonts w:ascii="Tahoma" w:eastAsia="Calibri" w:hAnsi="Tahoma" w:cs="Tahoma"/>
          <w:b/>
          <w:sz w:val="20"/>
          <w:szCs w:val="20"/>
          <w:lang w:eastAsia="en-US"/>
        </w:rPr>
        <w:t>a</w:t>
      </w:r>
    </w:p>
    <w:p w14:paraId="27A5C8F7" w14:textId="77777777" w:rsidR="004D379A" w:rsidRPr="004D379A" w:rsidRDefault="004D379A" w:rsidP="004D379A">
      <w:pPr>
        <w:spacing w:before="20"/>
        <w:jc w:val="center"/>
        <w:rPr>
          <w:rFonts w:ascii="Tahoma" w:eastAsia="Calibri" w:hAnsi="Tahoma" w:cs="Tahoma"/>
          <w:b/>
          <w:sz w:val="20"/>
          <w:szCs w:val="20"/>
          <w:vertAlign w:val="superscript"/>
          <w:lang w:eastAsia="en-US"/>
        </w:rPr>
      </w:pPr>
      <w:r w:rsidRPr="004D379A">
        <w:rPr>
          <w:rFonts w:ascii="Tahoma" w:eastAsia="Calibri" w:hAnsi="Tahoma" w:cs="Tahoma"/>
          <w:sz w:val="20"/>
          <w:szCs w:val="20"/>
          <w:lang w:eastAsia="en-US"/>
        </w:rPr>
        <w:t>…………………………………………………………………………………………………………………………………………………………………………………..…………….</w:t>
      </w:r>
    </w:p>
    <w:p w14:paraId="1E1B78C2" w14:textId="77777777" w:rsidR="004D379A" w:rsidRPr="004D379A" w:rsidRDefault="004D379A" w:rsidP="004D379A">
      <w:pPr>
        <w:spacing w:before="20"/>
        <w:rPr>
          <w:rFonts w:ascii="Tahoma" w:eastAsia="Calibri" w:hAnsi="Tahoma" w:cs="Tahoma"/>
          <w:sz w:val="20"/>
          <w:szCs w:val="20"/>
          <w:lang w:eastAsia="en-US"/>
        </w:rPr>
      </w:pPr>
      <w:r w:rsidRPr="004D379A">
        <w:rPr>
          <w:rFonts w:ascii="Tahoma" w:eastAsia="Calibri" w:hAnsi="Tahoma" w:cs="Tahoma"/>
          <w:sz w:val="20"/>
          <w:szCs w:val="20"/>
          <w:lang w:eastAsia="en-US"/>
        </w:rPr>
        <w:t>zarejestrowanym w ……………………</w:t>
      </w:r>
      <w:proofErr w:type="gramStart"/>
      <w:r w:rsidRPr="004D379A">
        <w:rPr>
          <w:rFonts w:ascii="Tahoma" w:eastAsia="Calibri" w:hAnsi="Tahoma" w:cs="Tahoma"/>
          <w:sz w:val="20"/>
          <w:szCs w:val="20"/>
          <w:lang w:eastAsia="en-US"/>
        </w:rPr>
        <w:t>…….</w:t>
      </w:r>
      <w:proofErr w:type="gramEnd"/>
      <w:r w:rsidRPr="004D379A">
        <w:rPr>
          <w:rFonts w:ascii="Tahoma" w:eastAsia="Calibri" w:hAnsi="Tahoma" w:cs="Tahoma"/>
          <w:sz w:val="20"/>
          <w:szCs w:val="20"/>
          <w:lang w:eastAsia="en-US"/>
        </w:rPr>
        <w:t>… Nr rejestru ……………………</w:t>
      </w:r>
      <w:proofErr w:type="gramStart"/>
      <w:r w:rsidRPr="004D379A">
        <w:rPr>
          <w:rFonts w:ascii="Tahoma" w:eastAsia="Calibri" w:hAnsi="Tahoma" w:cs="Tahoma"/>
          <w:sz w:val="20"/>
          <w:szCs w:val="20"/>
          <w:lang w:eastAsia="en-US"/>
        </w:rPr>
        <w:t>…….</w:t>
      </w:r>
      <w:proofErr w:type="gramEnd"/>
      <w:r w:rsidRPr="004D379A">
        <w:rPr>
          <w:rFonts w:ascii="Tahoma" w:eastAsia="Calibri" w:hAnsi="Tahoma" w:cs="Tahoma"/>
          <w:sz w:val="20"/>
          <w:szCs w:val="20"/>
          <w:lang w:eastAsia="en-US"/>
        </w:rPr>
        <w:t>… Regon ……………………</w:t>
      </w:r>
      <w:proofErr w:type="gramStart"/>
      <w:r w:rsidRPr="004D379A">
        <w:rPr>
          <w:rFonts w:ascii="Tahoma" w:eastAsia="Calibri" w:hAnsi="Tahoma" w:cs="Tahoma"/>
          <w:sz w:val="20"/>
          <w:szCs w:val="20"/>
          <w:lang w:eastAsia="en-US"/>
        </w:rPr>
        <w:t>…….</w:t>
      </w:r>
      <w:proofErr w:type="gramEnd"/>
      <w:r w:rsidRPr="004D379A">
        <w:rPr>
          <w:rFonts w:ascii="Tahoma" w:eastAsia="Calibri" w:hAnsi="Tahoma" w:cs="Tahoma"/>
          <w:sz w:val="20"/>
          <w:szCs w:val="20"/>
          <w:lang w:eastAsia="en-US"/>
        </w:rPr>
        <w:t>… NIP ……………………</w:t>
      </w:r>
      <w:proofErr w:type="gramStart"/>
      <w:r w:rsidRPr="004D379A">
        <w:rPr>
          <w:rFonts w:ascii="Tahoma" w:eastAsia="Calibri" w:hAnsi="Tahoma" w:cs="Tahoma"/>
          <w:sz w:val="20"/>
          <w:szCs w:val="20"/>
          <w:lang w:eastAsia="en-US"/>
        </w:rPr>
        <w:t>…….</w:t>
      </w:r>
      <w:proofErr w:type="gramEnd"/>
      <w:r w:rsidRPr="004D379A">
        <w:rPr>
          <w:rFonts w:ascii="Tahoma" w:eastAsia="Calibri" w:hAnsi="Tahoma" w:cs="Tahoma"/>
          <w:sz w:val="20"/>
          <w:szCs w:val="20"/>
          <w:lang w:eastAsia="en-US"/>
        </w:rPr>
        <w:t>……………..</w:t>
      </w:r>
    </w:p>
    <w:p w14:paraId="1EF479D4" w14:textId="77777777" w:rsidR="004D379A" w:rsidRPr="004D379A" w:rsidRDefault="004D379A" w:rsidP="004D379A">
      <w:pPr>
        <w:spacing w:before="20"/>
        <w:jc w:val="both"/>
        <w:rPr>
          <w:rFonts w:ascii="Tahoma" w:eastAsia="Calibri" w:hAnsi="Tahoma" w:cs="Tahoma"/>
          <w:sz w:val="20"/>
          <w:szCs w:val="20"/>
          <w:lang w:eastAsia="en-US"/>
        </w:rPr>
      </w:pPr>
      <w:r w:rsidRPr="004D379A">
        <w:rPr>
          <w:rFonts w:ascii="Tahoma" w:eastAsia="Calibri" w:hAnsi="Tahoma" w:cs="Tahoma"/>
          <w:sz w:val="20"/>
          <w:szCs w:val="20"/>
          <w:lang w:eastAsia="en-US"/>
        </w:rPr>
        <w:t>z siedzibą w ……………………………</w:t>
      </w:r>
      <w:proofErr w:type="gramStart"/>
      <w:r w:rsidRPr="004D379A">
        <w:rPr>
          <w:rFonts w:ascii="Tahoma" w:eastAsia="Calibri" w:hAnsi="Tahoma" w:cs="Tahoma"/>
          <w:sz w:val="20"/>
          <w:szCs w:val="20"/>
          <w:lang w:eastAsia="en-US"/>
        </w:rPr>
        <w:t>…….</w:t>
      </w:r>
      <w:proofErr w:type="gramEnd"/>
      <w:r w:rsidRPr="004D379A">
        <w:rPr>
          <w:rFonts w:ascii="Tahoma" w:eastAsia="Calibri" w:hAnsi="Tahoma" w:cs="Tahoma"/>
          <w:sz w:val="20"/>
          <w:szCs w:val="20"/>
          <w:lang w:eastAsia="en-US"/>
        </w:rPr>
        <w:t>., zwanym dalej Wykonawcą, reprezentowanym przez:</w:t>
      </w:r>
    </w:p>
    <w:p w14:paraId="23F27B35" w14:textId="77777777" w:rsidR="004D379A" w:rsidRPr="004D379A" w:rsidRDefault="004D379A" w:rsidP="004D379A">
      <w:pPr>
        <w:numPr>
          <w:ilvl w:val="0"/>
          <w:numId w:val="22"/>
        </w:numPr>
        <w:spacing w:before="120"/>
        <w:jc w:val="both"/>
        <w:rPr>
          <w:rFonts w:ascii="Tahoma" w:eastAsia="Calibri" w:hAnsi="Tahoma" w:cs="Tahoma"/>
          <w:sz w:val="20"/>
          <w:szCs w:val="20"/>
          <w:lang w:eastAsia="en-US"/>
        </w:rPr>
      </w:pPr>
      <w:r w:rsidRPr="004D379A">
        <w:rPr>
          <w:rFonts w:ascii="Tahoma" w:eastAsia="Calibri" w:hAnsi="Tahoma" w:cs="Tahoma"/>
          <w:sz w:val="20"/>
          <w:szCs w:val="20"/>
          <w:lang w:eastAsia="en-US"/>
        </w:rPr>
        <w:t>........................................................................................................................................</w:t>
      </w:r>
    </w:p>
    <w:p w14:paraId="286D54C8" w14:textId="77777777" w:rsidR="004D379A" w:rsidRPr="004D379A" w:rsidRDefault="004D379A" w:rsidP="004D379A">
      <w:pPr>
        <w:numPr>
          <w:ilvl w:val="0"/>
          <w:numId w:val="22"/>
        </w:numPr>
        <w:spacing w:before="20"/>
        <w:rPr>
          <w:rFonts w:ascii="Tahoma" w:eastAsia="Calibri" w:hAnsi="Tahoma" w:cs="Tahoma"/>
          <w:b/>
          <w:sz w:val="20"/>
          <w:szCs w:val="20"/>
          <w:lang w:eastAsia="en-US"/>
        </w:rPr>
      </w:pPr>
      <w:r w:rsidRPr="004D379A">
        <w:rPr>
          <w:rFonts w:ascii="Tahoma" w:eastAsia="Calibri" w:hAnsi="Tahoma" w:cs="Tahoma"/>
          <w:sz w:val="20"/>
          <w:szCs w:val="20"/>
          <w:lang w:eastAsia="en-US"/>
        </w:rPr>
        <w:t>...........................................................................................................................................</w:t>
      </w:r>
    </w:p>
    <w:p w14:paraId="74670275" w14:textId="77777777" w:rsidR="009B5160" w:rsidRPr="004D379A" w:rsidRDefault="009B5160" w:rsidP="00141FC6">
      <w:pPr>
        <w:spacing w:before="40" w:after="40" w:line="276" w:lineRule="auto"/>
        <w:jc w:val="center"/>
        <w:rPr>
          <w:rFonts w:ascii="Tahoma" w:eastAsia="Calibri" w:hAnsi="Tahoma" w:cs="Tahoma"/>
          <w:b/>
          <w:sz w:val="20"/>
          <w:szCs w:val="20"/>
          <w:lang w:eastAsia="en-US"/>
        </w:rPr>
      </w:pPr>
    </w:p>
    <w:p w14:paraId="2ED63991" w14:textId="77777777" w:rsidR="009B5160" w:rsidRPr="00190D8D" w:rsidRDefault="009B5160" w:rsidP="00141FC6">
      <w:pPr>
        <w:spacing w:before="40" w:after="40" w:line="276" w:lineRule="auto"/>
        <w:jc w:val="center"/>
        <w:rPr>
          <w:rFonts w:ascii="Tahoma" w:eastAsia="Calibri" w:hAnsi="Tahoma" w:cs="Tahoma"/>
          <w:b/>
          <w:sz w:val="20"/>
          <w:szCs w:val="20"/>
          <w:lang w:eastAsia="en-US"/>
        </w:rPr>
      </w:pPr>
      <w:r w:rsidRPr="00190D8D">
        <w:rPr>
          <w:rFonts w:ascii="Tahoma" w:eastAsia="Calibri" w:hAnsi="Tahoma" w:cs="Tahoma"/>
          <w:b/>
          <w:sz w:val="20"/>
          <w:szCs w:val="20"/>
          <w:lang w:eastAsia="en-US"/>
        </w:rPr>
        <w:t>§1</w:t>
      </w:r>
    </w:p>
    <w:p w14:paraId="6B6B3B47" w14:textId="77777777" w:rsidR="009B5160" w:rsidRPr="00190D8D" w:rsidRDefault="009B5160" w:rsidP="00141FC6">
      <w:pPr>
        <w:spacing w:before="40" w:after="40" w:line="276" w:lineRule="auto"/>
        <w:jc w:val="center"/>
        <w:rPr>
          <w:rFonts w:ascii="Tahoma" w:eastAsia="Calibri" w:hAnsi="Tahoma" w:cs="Tahoma"/>
          <w:sz w:val="20"/>
          <w:szCs w:val="20"/>
          <w:lang w:eastAsia="en-US"/>
        </w:rPr>
      </w:pPr>
      <w:r w:rsidRPr="00190D8D">
        <w:rPr>
          <w:rFonts w:ascii="Tahoma" w:eastAsia="Calibri" w:hAnsi="Tahoma" w:cs="Tahoma"/>
          <w:b/>
          <w:color w:val="0000FF"/>
          <w:sz w:val="20"/>
          <w:szCs w:val="20"/>
          <w:lang w:eastAsia="en-US"/>
        </w:rPr>
        <w:t>PRZEDMIOT UMOWY</w:t>
      </w:r>
    </w:p>
    <w:p w14:paraId="0BCDF733" w14:textId="792B0151" w:rsidR="009B5160" w:rsidRDefault="009B5160" w:rsidP="00141FC6">
      <w:pPr>
        <w:numPr>
          <w:ilvl w:val="3"/>
          <w:numId w:val="3"/>
        </w:numPr>
        <w:tabs>
          <w:tab w:val="clear" w:pos="2880"/>
          <w:tab w:val="num" w:pos="284"/>
          <w:tab w:val="left" w:pos="9498"/>
        </w:tabs>
        <w:spacing w:before="40" w:after="40" w:line="276" w:lineRule="auto"/>
        <w:ind w:left="284" w:right="-59"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Na podstawie </w:t>
      </w:r>
      <w:r w:rsidR="007226CC">
        <w:rPr>
          <w:rFonts w:ascii="Tahoma" w:eastAsia="Calibri" w:hAnsi="Tahoma" w:cs="Tahoma"/>
          <w:sz w:val="20"/>
          <w:szCs w:val="20"/>
          <w:lang w:eastAsia="en-US"/>
        </w:rPr>
        <w:t>przeprowadzonego postepowania</w:t>
      </w:r>
      <w:r w:rsidRPr="00190D8D">
        <w:rPr>
          <w:rFonts w:ascii="Tahoma" w:eastAsia="Calibri" w:hAnsi="Tahoma" w:cs="Tahoma"/>
          <w:sz w:val="20"/>
          <w:szCs w:val="20"/>
          <w:lang w:eastAsia="en-US"/>
        </w:rPr>
        <w:t>, odpowiedzi na pytania oraz złożonej</w:t>
      </w:r>
      <w:r w:rsidR="001A0EFD">
        <w:rPr>
          <w:rFonts w:ascii="Tahoma" w:eastAsia="Calibri" w:hAnsi="Tahoma" w:cs="Tahoma"/>
          <w:sz w:val="20"/>
          <w:szCs w:val="20"/>
          <w:lang w:eastAsia="en-US"/>
        </w:rPr>
        <w:t xml:space="preserve"> </w:t>
      </w:r>
      <w:r w:rsidRPr="00190D8D">
        <w:rPr>
          <w:rFonts w:ascii="Tahoma" w:eastAsia="Calibri" w:hAnsi="Tahoma" w:cs="Tahoma"/>
          <w:sz w:val="20"/>
          <w:szCs w:val="20"/>
          <w:lang w:eastAsia="en-US"/>
        </w:rPr>
        <w:t>w</w:t>
      </w:r>
      <w:r w:rsidR="007226CC">
        <w:rPr>
          <w:rFonts w:ascii="Tahoma" w:eastAsia="Calibri" w:hAnsi="Tahoma" w:cs="Tahoma"/>
          <w:sz w:val="20"/>
          <w:szCs w:val="20"/>
          <w:lang w:eastAsia="en-US"/>
        </w:rPr>
        <w:t> </w:t>
      </w:r>
      <w:r w:rsidRPr="00190D8D">
        <w:rPr>
          <w:rFonts w:ascii="Tahoma" w:eastAsia="Calibri" w:hAnsi="Tahoma" w:cs="Tahoma"/>
          <w:sz w:val="20"/>
          <w:szCs w:val="20"/>
          <w:lang w:eastAsia="en-US"/>
        </w:rPr>
        <w:t>postępowaniu</w:t>
      </w:r>
      <w:r w:rsidRPr="00190D8D">
        <w:rPr>
          <w:rFonts w:ascii="Tahoma" w:eastAsia="Calibri" w:hAnsi="Tahoma" w:cs="Tahoma"/>
          <w:b/>
          <w:bCs/>
          <w:sz w:val="20"/>
          <w:szCs w:val="20"/>
          <w:lang w:eastAsia="en-US"/>
        </w:rPr>
        <w:t xml:space="preserve"> </w:t>
      </w:r>
      <w:r w:rsidRPr="00190D8D">
        <w:rPr>
          <w:rFonts w:ascii="Tahoma" w:eastAsia="Calibri" w:hAnsi="Tahoma" w:cs="Tahoma"/>
          <w:sz w:val="20"/>
          <w:szCs w:val="20"/>
          <w:lang w:eastAsia="en-US"/>
        </w:rPr>
        <w:t>oferty i</w:t>
      </w:r>
      <w:r w:rsidR="007226CC">
        <w:rPr>
          <w:rFonts w:ascii="Tahoma" w:eastAsia="Calibri" w:hAnsi="Tahoma" w:cs="Tahoma"/>
          <w:sz w:val="20"/>
          <w:szCs w:val="20"/>
          <w:lang w:eastAsia="en-US"/>
        </w:rPr>
        <w:t> </w:t>
      </w:r>
      <w:r w:rsidRPr="00190D8D">
        <w:rPr>
          <w:rFonts w:ascii="Tahoma" w:eastAsia="Calibri" w:hAnsi="Tahoma" w:cs="Tahoma"/>
          <w:sz w:val="20"/>
          <w:szCs w:val="20"/>
          <w:lang w:eastAsia="en-US"/>
        </w:rPr>
        <w:t xml:space="preserve">zgodnie z wynikiem postępowania o udzielenie zamówienia publicznego w </w:t>
      </w:r>
      <w:r w:rsidRPr="00190D8D">
        <w:rPr>
          <w:rFonts w:ascii="Tahoma" w:eastAsia="Calibri" w:hAnsi="Tahoma" w:cs="Tahoma"/>
          <w:b/>
          <w:sz w:val="20"/>
          <w:szCs w:val="20"/>
          <w:lang w:eastAsia="en-US"/>
        </w:rPr>
        <w:t>trybie zapytania ofertowego</w:t>
      </w:r>
      <w:r w:rsidRPr="00190D8D">
        <w:rPr>
          <w:rFonts w:ascii="Tahoma" w:eastAsia="Calibri" w:hAnsi="Tahoma" w:cs="Tahoma"/>
          <w:sz w:val="20"/>
          <w:szCs w:val="20"/>
          <w:lang w:eastAsia="en-US"/>
        </w:rPr>
        <w:t xml:space="preserve"> pismo z dnia .................. </w:t>
      </w:r>
      <w:r w:rsidR="00A41960">
        <w:rPr>
          <w:rFonts w:ascii="Tahoma" w:eastAsia="Calibri" w:hAnsi="Tahoma" w:cs="Tahoma"/>
          <w:sz w:val="20"/>
          <w:szCs w:val="20"/>
          <w:lang w:eastAsia="en-US"/>
        </w:rPr>
        <w:t>Zamawiający</w:t>
      </w:r>
      <w:r w:rsidRPr="00190D8D">
        <w:rPr>
          <w:rFonts w:ascii="Tahoma" w:eastAsia="Calibri" w:hAnsi="Tahoma" w:cs="Tahoma"/>
          <w:sz w:val="20"/>
          <w:szCs w:val="20"/>
          <w:lang w:eastAsia="en-US"/>
        </w:rPr>
        <w:t xml:space="preserve"> zleca, a Wykonawca podejmuje się wykonania przedmiotu zamówienia dotyczącego:</w:t>
      </w:r>
    </w:p>
    <w:p w14:paraId="07DF4F05" w14:textId="77777777" w:rsidR="00271F5C" w:rsidRPr="00190D8D" w:rsidRDefault="00271F5C" w:rsidP="00141FC6">
      <w:pPr>
        <w:tabs>
          <w:tab w:val="left" w:pos="9498"/>
        </w:tabs>
        <w:spacing w:before="40" w:after="40" w:line="276" w:lineRule="auto"/>
        <w:ind w:left="284" w:right="-59"/>
        <w:jc w:val="both"/>
        <w:rPr>
          <w:rFonts w:ascii="Tahoma" w:eastAsia="Calibri" w:hAnsi="Tahoma" w:cs="Tahoma"/>
          <w:sz w:val="20"/>
          <w:szCs w:val="20"/>
          <w:lang w:eastAsia="en-US"/>
        </w:rPr>
      </w:pPr>
    </w:p>
    <w:p w14:paraId="2FECD333" w14:textId="65C42BA5" w:rsidR="007169DE" w:rsidRPr="00190D8D" w:rsidRDefault="004D379A" w:rsidP="00141FC6">
      <w:pPr>
        <w:pStyle w:val="Akapitzlist"/>
        <w:spacing w:before="40" w:after="40"/>
        <w:ind w:left="360"/>
        <w:contextualSpacing w:val="0"/>
        <w:jc w:val="center"/>
        <w:rPr>
          <w:rFonts w:ascii="Tahoma" w:hAnsi="Tahoma" w:cs="Tahoma"/>
          <w:b/>
          <w:i/>
          <w:sz w:val="20"/>
          <w:szCs w:val="20"/>
        </w:rPr>
      </w:pPr>
      <w:r w:rsidRPr="00BA380C">
        <w:rPr>
          <w:rFonts w:ascii="Tahoma" w:hAnsi="Tahoma" w:cs="Tahoma"/>
          <w:b/>
          <w:bCs/>
          <w:color w:val="0000FF"/>
          <w:kern w:val="32"/>
          <w:sz w:val="24"/>
          <w:szCs w:val="24"/>
          <w:lang w:eastAsia="x-none"/>
        </w:rPr>
        <w:t xml:space="preserve">Wykonanie robót budowalnych związanych z </w:t>
      </w:r>
      <w:r w:rsidRPr="00BA380C">
        <w:rPr>
          <w:rFonts w:ascii="Tahoma" w:hAnsi="Tahoma" w:cs="Tahoma"/>
          <w:b/>
          <w:bCs/>
          <w:color w:val="0000FF"/>
          <w:sz w:val="24"/>
          <w:szCs w:val="24"/>
        </w:rPr>
        <w:t>remontem pokoju nauczycielskiego w I Liceum Ogólnokształcące im. Henryka Sienkiewicza w Kędzierzynie-Koźlu</w:t>
      </w:r>
    </w:p>
    <w:p w14:paraId="15DD44A8" w14:textId="2F8DB464" w:rsidR="009B5160" w:rsidRPr="00190D8D" w:rsidRDefault="009B5160" w:rsidP="00141FC6">
      <w:pPr>
        <w:spacing w:before="40" w:after="40" w:line="276" w:lineRule="auto"/>
        <w:ind w:left="284"/>
        <w:jc w:val="both"/>
        <w:rPr>
          <w:rFonts w:ascii="Tahoma" w:eastAsia="Calibri" w:hAnsi="Tahoma" w:cs="Tahoma"/>
          <w:b/>
          <w:bCs/>
          <w:sz w:val="20"/>
          <w:szCs w:val="20"/>
          <w:lang w:eastAsia="en-US"/>
        </w:rPr>
      </w:pPr>
      <w:r w:rsidRPr="00190D8D">
        <w:rPr>
          <w:rFonts w:ascii="Tahoma" w:eastAsia="Calibri" w:hAnsi="Tahoma" w:cs="Tahoma"/>
          <w:sz w:val="20"/>
          <w:szCs w:val="20"/>
          <w:lang w:eastAsia="en-US"/>
        </w:rPr>
        <w:t>określonego w formularzu ofertowym Wykonawcy</w:t>
      </w:r>
      <w:r w:rsidRPr="00190D8D">
        <w:rPr>
          <w:rFonts w:ascii="Tahoma" w:eastAsia="Calibri" w:hAnsi="Tahoma" w:cs="Tahoma"/>
          <w:b/>
          <w:bCs/>
          <w:sz w:val="20"/>
          <w:szCs w:val="20"/>
          <w:highlight w:val="yellow"/>
          <w:lang w:eastAsia="en-US"/>
        </w:rPr>
        <w:t>, stanowiąc</w:t>
      </w:r>
      <w:r w:rsidR="00170BEE">
        <w:rPr>
          <w:rFonts w:ascii="Tahoma" w:eastAsia="Calibri" w:hAnsi="Tahoma" w:cs="Tahoma"/>
          <w:b/>
          <w:bCs/>
          <w:sz w:val="20"/>
          <w:szCs w:val="20"/>
          <w:highlight w:val="yellow"/>
          <w:lang w:eastAsia="en-US"/>
        </w:rPr>
        <w:t xml:space="preserve">ym </w:t>
      </w:r>
      <w:r w:rsidRPr="00190D8D">
        <w:rPr>
          <w:rFonts w:ascii="Tahoma" w:eastAsia="Calibri" w:hAnsi="Tahoma" w:cs="Tahoma"/>
          <w:b/>
          <w:bCs/>
          <w:sz w:val="20"/>
          <w:szCs w:val="20"/>
          <w:highlight w:val="yellow"/>
          <w:lang w:eastAsia="en-US"/>
        </w:rPr>
        <w:t xml:space="preserve">integralną część </w:t>
      </w:r>
      <w:r w:rsidR="00170BEE">
        <w:rPr>
          <w:rFonts w:ascii="Tahoma" w:eastAsia="Calibri" w:hAnsi="Tahoma" w:cs="Tahoma"/>
          <w:b/>
          <w:bCs/>
          <w:sz w:val="20"/>
          <w:szCs w:val="20"/>
          <w:highlight w:val="yellow"/>
          <w:lang w:eastAsia="en-US"/>
        </w:rPr>
        <w:t>niniejszej umowy</w:t>
      </w:r>
      <w:r w:rsidRPr="00190D8D">
        <w:rPr>
          <w:rFonts w:ascii="Tahoma" w:eastAsia="Calibri" w:hAnsi="Tahoma" w:cs="Tahoma"/>
          <w:b/>
          <w:bCs/>
          <w:sz w:val="20"/>
          <w:szCs w:val="20"/>
          <w:highlight w:val="yellow"/>
          <w:lang w:eastAsia="en-US"/>
        </w:rPr>
        <w:t>.</w:t>
      </w:r>
    </w:p>
    <w:p w14:paraId="649F9781" w14:textId="77777777" w:rsidR="009B5160" w:rsidRPr="00190D8D" w:rsidRDefault="009B5160" w:rsidP="00141FC6">
      <w:pPr>
        <w:spacing w:before="40" w:after="40" w:line="276" w:lineRule="auto"/>
        <w:ind w:firstLine="284"/>
        <w:jc w:val="both"/>
        <w:rPr>
          <w:rFonts w:ascii="Tahoma" w:eastAsia="Calibri" w:hAnsi="Tahoma" w:cs="Tahoma"/>
          <w:b/>
          <w:bCs/>
          <w:sz w:val="20"/>
          <w:szCs w:val="20"/>
          <w:lang w:eastAsia="en-US"/>
        </w:rPr>
      </w:pPr>
    </w:p>
    <w:p w14:paraId="59840BB9" w14:textId="77777777" w:rsidR="009B5160" w:rsidRPr="00190D8D" w:rsidRDefault="009B5160" w:rsidP="00141FC6">
      <w:pPr>
        <w:numPr>
          <w:ilvl w:val="0"/>
          <w:numId w:val="25"/>
        </w:numPr>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Na przedmiot umowy określony w ust.1 składa się:</w:t>
      </w:r>
      <w:r w:rsidR="001169D9">
        <w:rPr>
          <w:rFonts w:ascii="Tahoma" w:eastAsia="Calibri" w:hAnsi="Tahoma" w:cs="Tahoma"/>
          <w:sz w:val="20"/>
          <w:szCs w:val="20"/>
          <w:lang w:eastAsia="en-US"/>
        </w:rPr>
        <w:t xml:space="preserve"> </w:t>
      </w:r>
    </w:p>
    <w:p w14:paraId="7BE830E9" w14:textId="5B3F8195" w:rsidR="00306FC3" w:rsidRPr="00987074" w:rsidRDefault="00141FC6" w:rsidP="00141FC6">
      <w:pPr>
        <w:numPr>
          <w:ilvl w:val="0"/>
          <w:numId w:val="52"/>
        </w:numPr>
        <w:spacing w:before="40" w:after="40" w:line="276" w:lineRule="auto"/>
        <w:jc w:val="both"/>
        <w:rPr>
          <w:rFonts w:ascii="Tahoma" w:hAnsi="Tahoma" w:cs="Tahoma"/>
          <w:color w:val="0000FF"/>
          <w:sz w:val="20"/>
          <w:szCs w:val="20"/>
        </w:rPr>
      </w:pPr>
      <w:r>
        <w:rPr>
          <w:rFonts w:ascii="Tahoma" w:eastAsiaTheme="minorHAnsi" w:hAnsi="Tahoma" w:cs="Tahoma"/>
          <w:sz w:val="20"/>
          <w:szCs w:val="20"/>
          <w:lang w:eastAsia="en-US"/>
        </w:rPr>
        <w:t>……………………………………………………………………………………..</w:t>
      </w:r>
    </w:p>
    <w:p w14:paraId="30EFA789" w14:textId="1A35618D" w:rsidR="00355FCD" w:rsidRPr="00987074" w:rsidRDefault="00141FC6" w:rsidP="00141FC6">
      <w:pPr>
        <w:numPr>
          <w:ilvl w:val="0"/>
          <w:numId w:val="52"/>
        </w:numPr>
        <w:spacing w:before="40" w:after="40" w:line="276" w:lineRule="auto"/>
        <w:jc w:val="both"/>
        <w:rPr>
          <w:rFonts w:ascii="Tahoma" w:hAnsi="Tahoma" w:cs="Tahoma"/>
          <w:color w:val="0000FF"/>
          <w:sz w:val="20"/>
          <w:szCs w:val="20"/>
        </w:rPr>
      </w:pPr>
      <w:r>
        <w:rPr>
          <w:rFonts w:ascii="Tahoma" w:eastAsiaTheme="minorHAnsi" w:hAnsi="Tahoma" w:cs="Tahoma"/>
          <w:sz w:val="20"/>
          <w:szCs w:val="20"/>
          <w:lang w:eastAsia="en-US"/>
        </w:rPr>
        <w:t>…………………………………………………………………………………….</w:t>
      </w:r>
      <w:r w:rsidR="00B84C32" w:rsidRPr="00987074">
        <w:rPr>
          <w:rFonts w:ascii="Tahoma" w:eastAsiaTheme="minorHAnsi" w:hAnsi="Tahoma" w:cs="Tahoma"/>
          <w:sz w:val="20"/>
          <w:szCs w:val="20"/>
          <w:lang w:eastAsia="en-US"/>
        </w:rPr>
        <w:t>.</w:t>
      </w:r>
    </w:p>
    <w:p w14:paraId="39B714AA" w14:textId="300D419D" w:rsidR="00355FCD" w:rsidRPr="00987074" w:rsidRDefault="00141FC6" w:rsidP="00141FC6">
      <w:pPr>
        <w:numPr>
          <w:ilvl w:val="0"/>
          <w:numId w:val="52"/>
        </w:numPr>
        <w:spacing w:before="40" w:after="40" w:line="276" w:lineRule="auto"/>
        <w:jc w:val="both"/>
        <w:rPr>
          <w:rFonts w:ascii="Tahoma" w:hAnsi="Tahoma" w:cs="Tahoma"/>
          <w:color w:val="0000FF"/>
          <w:sz w:val="20"/>
          <w:szCs w:val="20"/>
        </w:rPr>
      </w:pPr>
      <w:r>
        <w:rPr>
          <w:rFonts w:ascii="Tahoma" w:eastAsiaTheme="minorHAnsi" w:hAnsi="Tahoma" w:cs="Tahoma"/>
          <w:sz w:val="20"/>
          <w:szCs w:val="20"/>
          <w:lang w:eastAsia="en-US"/>
        </w:rPr>
        <w:t>…………………………………………………………………………………….</w:t>
      </w:r>
      <w:r w:rsidR="00B84C32" w:rsidRPr="00987074">
        <w:rPr>
          <w:rFonts w:ascii="Tahoma" w:eastAsiaTheme="minorHAnsi" w:hAnsi="Tahoma" w:cs="Tahoma"/>
          <w:sz w:val="20"/>
          <w:szCs w:val="20"/>
          <w:lang w:eastAsia="en-US"/>
        </w:rPr>
        <w:t>.</w:t>
      </w:r>
    </w:p>
    <w:p w14:paraId="15A94B1D" w14:textId="77777777" w:rsidR="00306FC3" w:rsidRPr="00987074" w:rsidRDefault="00306FC3" w:rsidP="00141FC6">
      <w:pPr>
        <w:spacing w:before="40" w:after="40" w:line="276" w:lineRule="auto"/>
        <w:ind w:left="720"/>
        <w:jc w:val="both"/>
        <w:rPr>
          <w:rFonts w:ascii="Tahoma" w:hAnsi="Tahoma" w:cs="Tahoma"/>
          <w:sz w:val="20"/>
          <w:szCs w:val="20"/>
        </w:rPr>
      </w:pPr>
    </w:p>
    <w:p w14:paraId="574C7501" w14:textId="77777777" w:rsidR="00306FC3" w:rsidRPr="003F7F1D" w:rsidRDefault="00306FC3" w:rsidP="00141FC6">
      <w:pPr>
        <w:tabs>
          <w:tab w:val="left" w:pos="709"/>
        </w:tabs>
        <w:spacing w:before="40" w:after="40" w:line="276" w:lineRule="auto"/>
        <w:jc w:val="both"/>
        <w:rPr>
          <w:rFonts w:ascii="Tahoma" w:hAnsi="Tahoma" w:cs="Tahoma"/>
          <w:b/>
          <w:sz w:val="18"/>
          <w:szCs w:val="18"/>
        </w:rPr>
      </w:pPr>
    </w:p>
    <w:p w14:paraId="2B318D58" w14:textId="77777777" w:rsidR="00306FC3" w:rsidRPr="003F7F1D" w:rsidRDefault="00306FC3" w:rsidP="00141FC6">
      <w:pPr>
        <w:numPr>
          <w:ilvl w:val="0"/>
          <w:numId w:val="51"/>
        </w:numPr>
        <w:tabs>
          <w:tab w:val="left" w:pos="426"/>
        </w:tabs>
        <w:spacing w:before="40" w:after="40" w:line="276" w:lineRule="auto"/>
        <w:ind w:left="284" w:hanging="284"/>
        <w:jc w:val="both"/>
        <w:rPr>
          <w:rFonts w:ascii="Tahoma" w:hAnsi="Tahoma" w:cs="Tahoma"/>
          <w:b/>
          <w:sz w:val="18"/>
          <w:szCs w:val="18"/>
        </w:rPr>
      </w:pPr>
      <w:r w:rsidRPr="003F7F1D">
        <w:rPr>
          <w:rFonts w:ascii="Tahoma" w:hAnsi="Tahoma" w:cs="Tahoma"/>
          <w:b/>
          <w:bCs/>
          <w:iCs/>
          <w:sz w:val="20"/>
          <w:szCs w:val="20"/>
          <w:u w:val="single"/>
        </w:rPr>
        <w:t>Wykonanie przedmiotu zamówienia obejmuje ponadto</w:t>
      </w:r>
      <w:r w:rsidRPr="003F7F1D">
        <w:rPr>
          <w:rFonts w:ascii="Tahoma" w:hAnsi="Tahoma" w:cs="Tahoma"/>
          <w:b/>
          <w:bCs/>
          <w:iCs/>
          <w:sz w:val="20"/>
          <w:szCs w:val="20"/>
        </w:rPr>
        <w:t>:</w:t>
      </w:r>
    </w:p>
    <w:p w14:paraId="58127CA8" w14:textId="77777777" w:rsidR="004D379A" w:rsidRPr="00512CBE" w:rsidRDefault="004D379A" w:rsidP="004D379A">
      <w:pPr>
        <w:pStyle w:val="Akapitzlist"/>
        <w:numPr>
          <w:ilvl w:val="0"/>
          <w:numId w:val="54"/>
        </w:numPr>
        <w:spacing w:after="0" w:line="240" w:lineRule="auto"/>
        <w:ind w:left="1276" w:hanging="284"/>
        <w:jc w:val="both"/>
        <w:rPr>
          <w:rFonts w:ascii="Tahoma" w:hAnsi="Tahoma" w:cs="Tahoma"/>
          <w:bCs/>
          <w:sz w:val="20"/>
          <w:szCs w:val="20"/>
        </w:rPr>
      </w:pPr>
      <w:r w:rsidRPr="00512CBE">
        <w:rPr>
          <w:rFonts w:ascii="Tahoma" w:hAnsi="Tahoma" w:cs="Tahoma"/>
          <w:bCs/>
          <w:sz w:val="20"/>
          <w:szCs w:val="20"/>
        </w:rPr>
        <w:t xml:space="preserve">Organizację, zagospodarowanie i oznakowanie budowy oraz likwidację placu budowy, </w:t>
      </w:r>
    </w:p>
    <w:p w14:paraId="58451F62" w14:textId="77777777" w:rsidR="004D379A" w:rsidRPr="00512CBE" w:rsidRDefault="004D379A" w:rsidP="004D379A">
      <w:pPr>
        <w:pStyle w:val="Akapitzlist"/>
        <w:numPr>
          <w:ilvl w:val="0"/>
          <w:numId w:val="54"/>
        </w:numPr>
        <w:spacing w:after="0" w:line="240" w:lineRule="auto"/>
        <w:ind w:left="1276" w:hanging="284"/>
        <w:jc w:val="both"/>
        <w:rPr>
          <w:rFonts w:ascii="Tahoma" w:hAnsi="Tahoma" w:cs="Tahoma"/>
          <w:bCs/>
          <w:sz w:val="20"/>
          <w:szCs w:val="20"/>
        </w:rPr>
      </w:pPr>
      <w:r w:rsidRPr="00512CBE">
        <w:rPr>
          <w:rFonts w:ascii="Tahoma" w:hAnsi="Tahoma" w:cs="Tahoma"/>
          <w:bCs/>
          <w:sz w:val="20"/>
          <w:szCs w:val="20"/>
        </w:rPr>
        <w:t xml:space="preserve">Wykonawca ma obowiązek zorganizować i przeprowadzić roboty w sposób bezpieczny, niestwarzający zagrożenia dla osób przebywających na terenie inwestycji. Szczególnie jest odpowiedzialny za </w:t>
      </w:r>
    </w:p>
    <w:p w14:paraId="6ED1D115" w14:textId="77777777" w:rsidR="004D379A" w:rsidRPr="00512CBE" w:rsidRDefault="004D379A" w:rsidP="004D379A">
      <w:pPr>
        <w:pStyle w:val="Akapitzlist"/>
        <w:numPr>
          <w:ilvl w:val="0"/>
          <w:numId w:val="53"/>
        </w:numPr>
        <w:spacing w:after="0" w:line="240" w:lineRule="auto"/>
        <w:ind w:left="1636"/>
        <w:jc w:val="both"/>
        <w:rPr>
          <w:rFonts w:ascii="Tahoma" w:hAnsi="Tahoma" w:cs="Tahoma"/>
          <w:bCs/>
          <w:sz w:val="20"/>
          <w:szCs w:val="20"/>
        </w:rPr>
      </w:pPr>
      <w:r w:rsidRPr="00512CBE">
        <w:rPr>
          <w:rFonts w:ascii="Tahoma" w:hAnsi="Tahoma" w:cs="Tahoma"/>
          <w:bCs/>
          <w:sz w:val="20"/>
          <w:szCs w:val="20"/>
        </w:rPr>
        <w:t xml:space="preserve">Prowadzenie robót budowlanych zgodnie z wymogami rozporządzenia Ministra Infrastruktury </w:t>
      </w:r>
      <w:r w:rsidRPr="00512CBE">
        <w:rPr>
          <w:rFonts w:ascii="Tahoma" w:hAnsi="Tahoma" w:cs="Tahoma"/>
          <w:bCs/>
          <w:sz w:val="20"/>
          <w:szCs w:val="20"/>
        </w:rPr>
        <w:br/>
        <w:t xml:space="preserve">z dnia 06.02.2003 r. w sprawie bezpieczeństwa i higieny prac podczas wykonywania robót budowlano-montażowych i rozbiórkowych (Dz. U. z 2003 r. Nr 47 poz. 401), </w:t>
      </w:r>
    </w:p>
    <w:p w14:paraId="024F14B5" w14:textId="77777777" w:rsidR="004D379A" w:rsidRPr="00512CBE" w:rsidRDefault="004D379A" w:rsidP="004D379A">
      <w:pPr>
        <w:pStyle w:val="Akapitzlist"/>
        <w:numPr>
          <w:ilvl w:val="0"/>
          <w:numId w:val="53"/>
        </w:numPr>
        <w:spacing w:after="0" w:line="240" w:lineRule="auto"/>
        <w:ind w:left="1636"/>
        <w:jc w:val="both"/>
        <w:rPr>
          <w:rFonts w:ascii="Tahoma" w:hAnsi="Tahoma" w:cs="Tahoma"/>
          <w:bCs/>
          <w:sz w:val="20"/>
          <w:szCs w:val="20"/>
        </w:rPr>
      </w:pPr>
      <w:r w:rsidRPr="00512CBE">
        <w:rPr>
          <w:rFonts w:ascii="Tahoma" w:hAnsi="Tahoma" w:cs="Tahoma"/>
          <w:bCs/>
          <w:sz w:val="20"/>
          <w:szCs w:val="20"/>
        </w:rPr>
        <w:t xml:space="preserve">W przypadku uszkodzenia istniejących mediów i innych istniejących elementów egzekwowane będzie wyrównanie strat na podstawie kalkulacji powykonawczej oraz strat wynikających z braku zasilania czy transmisji, sporządzonej przez poszkodowanego Użytkownika bądź Właściciela. </w:t>
      </w:r>
    </w:p>
    <w:p w14:paraId="2EDA23D2"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Utrzymanie porządku w trakcie realizacji robót, systematyczne porządkowanie miejsc wykonywania prac oraz uporządkowanie po zakończeniu robot, </w:t>
      </w:r>
    </w:p>
    <w:p w14:paraId="019CEE63"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lastRenderedPageBreak/>
        <w:t xml:space="preserve">Drogi wykorzystywane do obsługi budowy, powinny być utrzymane w czystości i porządku. Zakazuje się zastawiania ww. dróg do parkowania aut budowy. Wykonawca ma obowiązek systematycznie czyścić i spłukiwać z chodników i jezdni kurz, pył i brud spowodowane realizacją budowy, </w:t>
      </w:r>
    </w:p>
    <w:p w14:paraId="7C71EDD4"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Wykonawca zobowiązany jest przedstawić Inspektorowi Nadzoru do akceptacji wszystkie rozwiązania robocze, rysunki warsztatowe z odpowiednimi opisami, obliczeniami, próbki materiałów, prototypy wyrobów zarówno ujętych jak i nie ujętych dokumentacją projektową wraz z wymaganymi świadectwami, </w:t>
      </w:r>
      <w:proofErr w:type="spellStart"/>
      <w:r w:rsidRPr="00512CBE">
        <w:rPr>
          <w:rFonts w:ascii="Tahoma" w:hAnsi="Tahoma" w:cs="Tahoma"/>
          <w:bCs/>
          <w:sz w:val="20"/>
          <w:szCs w:val="20"/>
        </w:rPr>
        <w:t>dopuszczeniami</w:t>
      </w:r>
      <w:proofErr w:type="spellEnd"/>
      <w:r w:rsidRPr="00512CBE">
        <w:rPr>
          <w:rFonts w:ascii="Tahoma" w:hAnsi="Tahoma" w:cs="Tahoma"/>
          <w:bCs/>
          <w:sz w:val="20"/>
          <w:szCs w:val="20"/>
        </w:rPr>
        <w:t xml:space="preserve">, atestami itp.; przed wykonaniem lub zamówieniem elementów indywidualnych Wykonawca musi sprawdzić ich wymiary na budowie, </w:t>
      </w:r>
    </w:p>
    <w:p w14:paraId="39BDE21E"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Przed dokonaniem zamówienia materiałów, urządzeń i wyposażenia Wykonawca ma obowiązek dokonania pomiarów na obiekcie oraz przedstawienia Zamawiającemu propozycji materiałowych i kolorystycznych, celem akceptacji, </w:t>
      </w:r>
    </w:p>
    <w:p w14:paraId="449860E8"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Wykonawca winien wykonać wszelkie czynności niezbędne dla realizacji robót w taki sposób, </w:t>
      </w:r>
      <w:r w:rsidRPr="00512CBE">
        <w:rPr>
          <w:rFonts w:ascii="Tahoma" w:hAnsi="Tahoma" w:cs="Tahoma"/>
          <w:bCs/>
          <w:sz w:val="20"/>
          <w:szCs w:val="20"/>
        </w:rPr>
        <w:br/>
        <w:t xml:space="preserve">by w granicach wynikających z konieczności wypełnienia zobowiązań umownych nie zakłócać bardziej niż to jest konieczne porządku publicznego, dostępu użytkowania lub zajmowania dróg, chodników i placów publicznych i prywatnych do i na terenach należących zarówno do Zamawiającego jak i do osób trzecich, </w:t>
      </w:r>
    </w:p>
    <w:p w14:paraId="24CA6D1D"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Wykonawca winien zabezpieczyć Zamawiającego przed wszelkimi roszczeniami, postępowaniami, odszkodowaniami i kosztami jakie mogą być następstwem nieprzestrzegania powyższego postanowienia, </w:t>
      </w:r>
    </w:p>
    <w:p w14:paraId="04C8BA4B"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Wykonawca winien zabezpieczyć drogi dojazdowe do placu budowy od uszkodzenia przez ruch związany z działalnością Wykonawcy i Podwykonawców, dobierając trasy i używając pojazdów tak, aby szczególny ruch związany z transportem materiałów, urządzeń i sprzętu Wykonawcy na plac budowy ograniczyć do minimum oraz aby nie spowodować uszkodzenia tych dróg, </w:t>
      </w:r>
    </w:p>
    <w:p w14:paraId="239F9109"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Wykonawca powinien zabezpieczyć i powetować Zamawiającemu wszelkie roszczenia jakie mogą być skierowane w związku z tym bezpośrednio przeciw Zamawiającemu, oraz podjąć negocjacje i zapłacić roszczenia jakie wynikną na skutek zaistniałych szkód, </w:t>
      </w:r>
    </w:p>
    <w:p w14:paraId="3B8BCC2E"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Wykonawca ma obowiązek uczestniczyć, na żądanie Zamawiającego, w naradach i innych czynnościach w trakcie realizacji przedmiotu Umowy oraz w okresie gwarancji lub rękojmi, </w:t>
      </w:r>
      <w:r w:rsidRPr="00512CBE">
        <w:rPr>
          <w:rFonts w:ascii="Tahoma" w:hAnsi="Tahoma" w:cs="Tahoma"/>
          <w:b/>
          <w:bCs/>
          <w:sz w:val="20"/>
          <w:szCs w:val="20"/>
        </w:rPr>
        <w:t xml:space="preserve">Sporządzenie planu bezpieczeństwa i ochrony zdrowia, </w:t>
      </w:r>
      <w:r w:rsidRPr="00512CBE">
        <w:rPr>
          <w:rFonts w:ascii="Tahoma" w:hAnsi="Tahoma" w:cs="Tahoma"/>
          <w:bCs/>
          <w:sz w:val="20"/>
          <w:szCs w:val="20"/>
        </w:rPr>
        <w:t xml:space="preserve">jeżeli odrębne przepisy wymagają sporządzenia takiego planu, </w:t>
      </w:r>
    </w:p>
    <w:p w14:paraId="7D24C63E"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Próby i odbiory z udziałem inwestora i użytkownika, </w:t>
      </w:r>
    </w:p>
    <w:p w14:paraId="06D627F2"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Wykonanie zaleceń pokontrolnych i poodbiorowych, </w:t>
      </w:r>
    </w:p>
    <w:p w14:paraId="60C72649"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EE3208">
        <w:rPr>
          <w:rFonts w:ascii="Tahoma" w:hAnsi="Tahoma" w:cs="Tahoma"/>
          <w:sz w:val="20"/>
          <w:szCs w:val="20"/>
        </w:rPr>
        <w:t xml:space="preserve">Zagospodarowanie odpadów - Wykonawca, jako wytwórca odpadów, w rozumieniu art. 3 ust. 1 pkt. 32 ustawy z dnia 14.12.2012 r. o odpadach (tj. Dz.U. z 2021 r. poz. 779 ze zm.) i ustawy z dnia 27.04.2001 r. - Prawo ochrony środowiska (tj. Dz.U. z 2020 r. poz. 1219 ze zm.) ma obowiązek zagospodarowania powstałych, podczas realizacji zadania odpadów oraz zgłoszenie informacji o wytwarzanych odpadach do systemu </w:t>
      </w:r>
      <w:proofErr w:type="spellStart"/>
      <w:r w:rsidRPr="00EE3208">
        <w:rPr>
          <w:rFonts w:ascii="Tahoma" w:hAnsi="Tahoma" w:cs="Tahoma"/>
          <w:sz w:val="20"/>
          <w:szCs w:val="20"/>
        </w:rPr>
        <w:t>BDO</w:t>
      </w:r>
      <w:proofErr w:type="spellEnd"/>
      <w:r w:rsidRPr="00EE3208">
        <w:rPr>
          <w:rFonts w:ascii="Tahoma" w:hAnsi="Tahoma" w:cs="Tahoma"/>
          <w:sz w:val="20"/>
          <w:szCs w:val="20"/>
        </w:rPr>
        <w:t xml:space="preserve">, a o sposobie ich zagospodarowania poinformować </w:t>
      </w:r>
      <w:r w:rsidRPr="00EE3208">
        <w:rPr>
          <w:rFonts w:ascii="Tahoma" w:hAnsi="Tahoma" w:cs="Tahoma"/>
          <w:bCs/>
          <w:sz w:val="20"/>
          <w:szCs w:val="20"/>
        </w:rPr>
        <w:t>Zamawiającego</w:t>
      </w:r>
      <w:r w:rsidRPr="00EE3208">
        <w:rPr>
          <w:rFonts w:ascii="Tahoma" w:hAnsi="Tahoma" w:cs="Tahoma"/>
          <w:sz w:val="20"/>
          <w:szCs w:val="20"/>
        </w:rPr>
        <w:t xml:space="preserve">. W cenie ryczałtowej Wykonawca ma obowiązek uwzględnić miejsce, odległość i koszt zagospodarowania odpadów. Wytworzone w wyniku realizacji przedmiotu zamówienia odpady, należy przekazać do przetwarzania w ramach odzysku lub unieszkodliwienia. Wszystkie odpady, w tym również wszelkiego rodzaju nadziemne, podziemne, nieorganiczne i organiczne pozostałości typu gruz, złom, pnie, korzenie, karpiny itp., należy bez zbędnej zwłoki wywieźć, celem ich zagospodarowania. Magazynowanie odpadów w rejonie placu budowy, prowadzić tylko i wyłącznie w miejscu wskazanym przez </w:t>
      </w:r>
      <w:r w:rsidRPr="00EE3208">
        <w:rPr>
          <w:rFonts w:ascii="Tahoma" w:hAnsi="Tahoma" w:cs="Tahoma"/>
          <w:bCs/>
          <w:sz w:val="20"/>
          <w:szCs w:val="20"/>
        </w:rPr>
        <w:t>Zamawiającego</w:t>
      </w:r>
      <w:r w:rsidRPr="00EE3208">
        <w:rPr>
          <w:rFonts w:ascii="Tahoma" w:hAnsi="Tahoma" w:cs="Tahoma"/>
          <w:sz w:val="20"/>
          <w:szCs w:val="20"/>
        </w:rPr>
        <w:t xml:space="preserve">, zgodnie z protokołem przekazania terenu budowy i realizować w okresie nie dłuższym niż termin realizacji przedmiotu zamówienia i nie dłuższym niż wynikający z przepisów prawa w tym zakresie. Wykonawca jest zobowiązany przedstawić </w:t>
      </w:r>
      <w:r w:rsidRPr="00EE3208">
        <w:rPr>
          <w:rFonts w:ascii="Tahoma" w:hAnsi="Tahoma" w:cs="Tahoma"/>
          <w:bCs/>
          <w:sz w:val="20"/>
          <w:szCs w:val="20"/>
        </w:rPr>
        <w:t>Zamawiającemu</w:t>
      </w:r>
      <w:r w:rsidRPr="00EE3208">
        <w:rPr>
          <w:rFonts w:ascii="Tahoma" w:hAnsi="Tahoma" w:cs="Tahoma"/>
          <w:sz w:val="20"/>
          <w:szCs w:val="20"/>
        </w:rPr>
        <w:t xml:space="preserve"> karty przekazania potwierdzające przekazanie wytworzonych odpadów podmiotowi prowadzącemu działalność w zakresie zagospodarowania danego rodzaju odpadu, legitymującemu się stosownym zezwoleniem wraz z oświadczeniem podmiotu odbierającego odpady, że dopełnił wymogów wynikających z art. 10 lub art. 14 ustawy z dnia 20 lipca 2018 r. o zmianie ustawy o odpadach oraz niektórych innych ustaw (Dz.U. z 2018 r. poz. 1592 z późn. zm.), tj. do dnia 5 marca 2020 r. złożył wniosek do właściwego organu o zmianę posiadanego zezwolenia</w:t>
      </w:r>
      <w:r w:rsidRPr="00512CBE">
        <w:rPr>
          <w:rFonts w:ascii="Tahoma" w:hAnsi="Tahoma" w:cs="Tahoma"/>
          <w:bCs/>
          <w:sz w:val="20"/>
          <w:szCs w:val="20"/>
        </w:rPr>
        <w:t xml:space="preserve">, </w:t>
      </w:r>
    </w:p>
    <w:p w14:paraId="5314A146" w14:textId="2DBAE33B"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Zwrot kosztów pobranych od </w:t>
      </w:r>
      <w:r w:rsidR="00D549C8">
        <w:rPr>
          <w:rFonts w:ascii="Tahoma" w:hAnsi="Tahoma" w:cs="Tahoma"/>
          <w:bCs/>
          <w:sz w:val="20"/>
          <w:szCs w:val="20"/>
        </w:rPr>
        <w:t>zamawiającego</w:t>
      </w:r>
      <w:r w:rsidRPr="00512CBE">
        <w:rPr>
          <w:rFonts w:ascii="Tahoma" w:hAnsi="Tahoma" w:cs="Tahoma"/>
          <w:bCs/>
          <w:sz w:val="20"/>
          <w:szCs w:val="20"/>
        </w:rPr>
        <w:t xml:space="preserve"> mediów (woda, energia elektryczna), </w:t>
      </w:r>
    </w:p>
    <w:p w14:paraId="597BE3B4"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Cs/>
          <w:sz w:val="20"/>
          <w:szCs w:val="20"/>
        </w:rPr>
        <w:t xml:space="preserve">Uporządkowanie terenu budowy oraz przywrócenie terenu po zakończeniu robót do stanu pierwotnego </w:t>
      </w:r>
    </w:p>
    <w:p w14:paraId="00DB521A" w14:textId="77777777" w:rsidR="004D379A" w:rsidRPr="00512CBE" w:rsidRDefault="004D379A" w:rsidP="004D379A">
      <w:pPr>
        <w:pStyle w:val="Akapitzlist"/>
        <w:numPr>
          <w:ilvl w:val="0"/>
          <w:numId w:val="54"/>
        </w:numPr>
        <w:spacing w:after="0" w:line="240" w:lineRule="auto"/>
        <w:ind w:left="1418" w:hanging="425"/>
        <w:jc w:val="both"/>
        <w:rPr>
          <w:rFonts w:ascii="Tahoma" w:hAnsi="Tahoma" w:cs="Tahoma"/>
          <w:bCs/>
          <w:sz w:val="20"/>
          <w:szCs w:val="20"/>
        </w:rPr>
      </w:pPr>
      <w:r w:rsidRPr="00512CBE">
        <w:rPr>
          <w:rFonts w:ascii="Tahoma" w:hAnsi="Tahoma" w:cs="Tahoma"/>
          <w:b/>
          <w:bCs/>
          <w:sz w:val="20"/>
          <w:szCs w:val="20"/>
        </w:rPr>
        <w:t xml:space="preserve">Okres udzielonej przez wykonawcę pisemnej gwarancji na wykonane roboty </w:t>
      </w:r>
      <w:r w:rsidRPr="00512CBE">
        <w:rPr>
          <w:rFonts w:ascii="Tahoma" w:hAnsi="Tahoma" w:cs="Tahoma"/>
          <w:bCs/>
          <w:sz w:val="20"/>
          <w:szCs w:val="20"/>
        </w:rPr>
        <w:t xml:space="preserve">(materiały robociznę) </w:t>
      </w:r>
      <w:r w:rsidRPr="00512CBE">
        <w:rPr>
          <w:rFonts w:ascii="Tahoma" w:hAnsi="Tahoma" w:cs="Tahoma"/>
          <w:b/>
          <w:bCs/>
          <w:sz w:val="20"/>
          <w:szCs w:val="20"/>
        </w:rPr>
        <w:t xml:space="preserve">oraz montaż urządzeń i rękojmi wynosi 60 miesięcy (5 lat) </w:t>
      </w:r>
      <w:r w:rsidRPr="00512CBE">
        <w:rPr>
          <w:rFonts w:ascii="Tahoma" w:hAnsi="Tahoma" w:cs="Tahoma"/>
          <w:bCs/>
          <w:sz w:val="20"/>
          <w:szCs w:val="20"/>
        </w:rPr>
        <w:t xml:space="preserve">liczony od daty protokołu odbioru końcowego. </w:t>
      </w:r>
    </w:p>
    <w:p w14:paraId="3FDBC699" w14:textId="77777777" w:rsidR="00C65AEF" w:rsidRDefault="00C65AEF" w:rsidP="00141FC6">
      <w:pPr>
        <w:spacing w:before="40" w:after="40" w:line="276" w:lineRule="auto"/>
        <w:jc w:val="center"/>
        <w:rPr>
          <w:rFonts w:ascii="Tahoma" w:eastAsia="Calibri" w:hAnsi="Tahoma" w:cs="Tahoma"/>
          <w:b/>
          <w:sz w:val="20"/>
          <w:szCs w:val="20"/>
          <w:lang w:eastAsia="en-US"/>
        </w:rPr>
      </w:pPr>
    </w:p>
    <w:p w14:paraId="03BB0416" w14:textId="01F8C64A" w:rsidR="009B5160" w:rsidRPr="00190D8D" w:rsidRDefault="009B5160" w:rsidP="00141FC6">
      <w:pPr>
        <w:spacing w:before="40" w:after="40" w:line="276" w:lineRule="auto"/>
        <w:jc w:val="center"/>
        <w:rPr>
          <w:rFonts w:ascii="Tahoma" w:eastAsia="Calibri" w:hAnsi="Tahoma" w:cs="Tahoma"/>
          <w:b/>
          <w:sz w:val="20"/>
          <w:szCs w:val="20"/>
          <w:lang w:eastAsia="en-US"/>
        </w:rPr>
      </w:pPr>
      <w:r w:rsidRPr="00190D8D">
        <w:rPr>
          <w:rFonts w:ascii="Tahoma" w:eastAsia="Calibri" w:hAnsi="Tahoma" w:cs="Tahoma"/>
          <w:b/>
          <w:sz w:val="20"/>
          <w:szCs w:val="20"/>
          <w:lang w:eastAsia="en-US"/>
        </w:rPr>
        <w:lastRenderedPageBreak/>
        <w:t>§2</w:t>
      </w:r>
    </w:p>
    <w:p w14:paraId="389884DA" w14:textId="77777777" w:rsidR="009B5160" w:rsidRPr="00190D8D" w:rsidRDefault="009B5160" w:rsidP="00141FC6">
      <w:pPr>
        <w:spacing w:before="40" w:after="40" w:line="276" w:lineRule="auto"/>
        <w:jc w:val="center"/>
        <w:rPr>
          <w:rFonts w:ascii="Tahoma" w:eastAsia="Calibri" w:hAnsi="Tahoma" w:cs="Tahoma"/>
          <w:b/>
          <w:sz w:val="20"/>
          <w:szCs w:val="20"/>
          <w:lang w:eastAsia="en-US"/>
        </w:rPr>
      </w:pPr>
      <w:r w:rsidRPr="00190D8D">
        <w:rPr>
          <w:rFonts w:ascii="Tahoma" w:eastAsia="Calibri" w:hAnsi="Tahoma" w:cs="Tahoma"/>
          <w:b/>
          <w:color w:val="0000FF"/>
          <w:sz w:val="20"/>
          <w:szCs w:val="20"/>
          <w:lang w:eastAsia="en-US"/>
        </w:rPr>
        <w:t>TERMINY ROZPOCZĘCIA I ZAKOŃCZENIA ROBÓT:</w:t>
      </w:r>
    </w:p>
    <w:p w14:paraId="4E2D7643" w14:textId="77777777" w:rsidR="009B5160" w:rsidRPr="00190D8D" w:rsidRDefault="009B5160" w:rsidP="00141FC6">
      <w:pPr>
        <w:spacing w:before="40" w:after="40" w:line="276" w:lineRule="auto"/>
        <w:rPr>
          <w:rFonts w:ascii="Tahoma" w:eastAsia="Calibri" w:hAnsi="Tahoma" w:cs="Tahoma"/>
          <w:sz w:val="20"/>
          <w:szCs w:val="20"/>
          <w:lang w:eastAsia="en-US"/>
        </w:rPr>
      </w:pPr>
      <w:r w:rsidRPr="00190D8D">
        <w:rPr>
          <w:rFonts w:ascii="Tahoma" w:eastAsia="Calibri" w:hAnsi="Tahoma" w:cs="Tahoma"/>
          <w:sz w:val="20"/>
          <w:szCs w:val="20"/>
          <w:lang w:eastAsia="en-US"/>
        </w:rPr>
        <w:t xml:space="preserve">Terminy rozpoczęcia i zakończenia robót: </w:t>
      </w:r>
    </w:p>
    <w:p w14:paraId="411EC4BA" w14:textId="77777777" w:rsidR="009B5160" w:rsidRPr="00190D8D" w:rsidRDefault="009B5160" w:rsidP="00141FC6">
      <w:pPr>
        <w:numPr>
          <w:ilvl w:val="0"/>
          <w:numId w:val="4"/>
        </w:numPr>
        <w:tabs>
          <w:tab w:val="num" w:pos="284"/>
        </w:tabs>
        <w:spacing w:before="40" w:after="40" w:line="276" w:lineRule="auto"/>
        <w:ind w:left="357" w:hanging="357"/>
        <w:rPr>
          <w:rFonts w:ascii="Tahoma" w:eastAsia="Calibri" w:hAnsi="Tahoma" w:cs="Tahoma"/>
          <w:sz w:val="20"/>
          <w:szCs w:val="20"/>
          <w:lang w:eastAsia="en-US"/>
        </w:rPr>
      </w:pPr>
      <w:r w:rsidRPr="00190D8D">
        <w:rPr>
          <w:rFonts w:ascii="Tahoma" w:eastAsia="Calibri" w:hAnsi="Tahoma" w:cs="Tahoma"/>
          <w:sz w:val="20"/>
          <w:szCs w:val="20"/>
          <w:lang w:eastAsia="en-US"/>
        </w:rPr>
        <w:t>Wykonanie przedmiotu zamówienia:</w:t>
      </w:r>
    </w:p>
    <w:p w14:paraId="546DEBFC" w14:textId="19F49FCD" w:rsidR="009B5160" w:rsidRPr="00190D8D" w:rsidRDefault="009B5160" w:rsidP="00141FC6">
      <w:pPr>
        <w:numPr>
          <w:ilvl w:val="0"/>
          <w:numId w:val="5"/>
        </w:numPr>
        <w:spacing w:before="40" w:after="40" w:line="276" w:lineRule="auto"/>
        <w:ind w:left="709" w:hanging="335"/>
        <w:jc w:val="both"/>
        <w:rPr>
          <w:rFonts w:ascii="Tahoma" w:eastAsia="Calibri" w:hAnsi="Tahoma" w:cs="Tahoma"/>
          <w:iCs/>
          <w:sz w:val="20"/>
          <w:szCs w:val="20"/>
          <w:lang w:eastAsia="en-US"/>
        </w:rPr>
      </w:pPr>
      <w:r w:rsidRPr="00190D8D">
        <w:rPr>
          <w:rFonts w:ascii="Tahoma" w:eastAsia="Calibri" w:hAnsi="Tahoma" w:cs="Tahoma"/>
          <w:b/>
          <w:bCs/>
          <w:sz w:val="20"/>
          <w:szCs w:val="20"/>
          <w:lang w:eastAsia="en-US"/>
        </w:rPr>
        <w:t>termin realizacji</w:t>
      </w:r>
      <w:r w:rsidRPr="00190D8D">
        <w:rPr>
          <w:rFonts w:ascii="Tahoma" w:eastAsia="Calibri" w:hAnsi="Tahoma" w:cs="Tahoma"/>
          <w:bCs/>
          <w:sz w:val="20"/>
          <w:szCs w:val="20"/>
          <w:lang w:eastAsia="en-US"/>
        </w:rPr>
        <w:t xml:space="preserve"> </w:t>
      </w:r>
      <w:r w:rsidRPr="00190D8D">
        <w:rPr>
          <w:rFonts w:ascii="Tahoma" w:eastAsia="Calibri" w:hAnsi="Tahoma" w:cs="Tahoma"/>
          <w:b/>
          <w:bCs/>
          <w:sz w:val="20"/>
          <w:szCs w:val="20"/>
          <w:lang w:eastAsia="en-US"/>
        </w:rPr>
        <w:t>zamówienia</w:t>
      </w:r>
      <w:r w:rsidRPr="00190D8D">
        <w:rPr>
          <w:rFonts w:ascii="Tahoma" w:eastAsia="Calibri" w:hAnsi="Tahoma" w:cs="Tahoma"/>
          <w:b/>
          <w:bCs/>
          <w:sz w:val="20"/>
          <w:szCs w:val="20"/>
          <w:lang w:eastAsia="en-US"/>
        </w:rPr>
        <w:tab/>
      </w:r>
      <w:r w:rsidRPr="00190D8D">
        <w:rPr>
          <w:rFonts w:ascii="Tahoma" w:eastAsia="Calibri" w:hAnsi="Tahoma" w:cs="Tahoma"/>
          <w:sz w:val="20"/>
          <w:szCs w:val="20"/>
          <w:lang w:eastAsia="en-US"/>
        </w:rPr>
        <w:t xml:space="preserve">– </w:t>
      </w:r>
      <w:r w:rsidRPr="00190D8D">
        <w:rPr>
          <w:rFonts w:ascii="Tahoma" w:hAnsi="Tahoma" w:cs="Tahoma"/>
          <w:sz w:val="20"/>
          <w:szCs w:val="20"/>
        </w:rPr>
        <w:t xml:space="preserve">w okresie </w:t>
      </w:r>
      <w:bookmarkStart w:id="0" w:name="_Hlk79055649"/>
      <w:r w:rsidR="004D379A" w:rsidRPr="008F418F">
        <w:rPr>
          <w:rFonts w:ascii="Tahoma" w:hAnsi="Tahoma" w:cs="Tahoma"/>
          <w:b/>
          <w:color w:val="0000FF"/>
          <w:sz w:val="22"/>
        </w:rPr>
        <w:t xml:space="preserve">do </w:t>
      </w:r>
      <w:r w:rsidR="004D379A">
        <w:rPr>
          <w:rFonts w:ascii="Tahoma" w:hAnsi="Tahoma" w:cs="Tahoma"/>
          <w:b/>
          <w:color w:val="0000FF"/>
          <w:sz w:val="22"/>
        </w:rPr>
        <w:t>30</w:t>
      </w:r>
      <w:r w:rsidR="004D379A" w:rsidRPr="008D7744">
        <w:rPr>
          <w:rFonts w:ascii="Tahoma" w:hAnsi="Tahoma" w:cs="Tahoma"/>
          <w:b/>
          <w:color w:val="FF0000"/>
          <w:sz w:val="22"/>
        </w:rPr>
        <w:t xml:space="preserve"> </w:t>
      </w:r>
      <w:r w:rsidR="004D379A" w:rsidRPr="00A53C25">
        <w:rPr>
          <w:rFonts w:ascii="Tahoma" w:hAnsi="Tahoma" w:cs="Tahoma"/>
          <w:b/>
          <w:color w:val="0000FF"/>
          <w:sz w:val="22"/>
        </w:rPr>
        <w:t>dni kalendarzowych</w:t>
      </w:r>
      <w:r w:rsidR="004D379A" w:rsidRPr="008F418F">
        <w:rPr>
          <w:rFonts w:ascii="Tahoma" w:hAnsi="Tahoma" w:cs="Tahoma"/>
          <w:b/>
          <w:color w:val="0000FF"/>
          <w:sz w:val="22"/>
        </w:rPr>
        <w:t xml:space="preserve"> od daty </w:t>
      </w:r>
      <w:r w:rsidR="004D379A">
        <w:rPr>
          <w:rFonts w:ascii="Tahoma" w:hAnsi="Tahoma" w:cs="Tahoma"/>
          <w:b/>
          <w:color w:val="0000FF"/>
          <w:sz w:val="22"/>
        </w:rPr>
        <w:t>zawarcia umowy przez Zamawiającego</w:t>
      </w:r>
      <w:bookmarkEnd w:id="0"/>
      <w:r w:rsidR="004D379A" w:rsidRPr="00C67704">
        <w:rPr>
          <w:rFonts w:ascii="Tahoma" w:hAnsi="Tahoma" w:cs="Tahoma"/>
          <w:sz w:val="22"/>
          <w:szCs w:val="22"/>
        </w:rPr>
        <w:t xml:space="preserve"> </w:t>
      </w:r>
      <w:r w:rsidR="00306FC3" w:rsidRPr="00C67704">
        <w:rPr>
          <w:rFonts w:ascii="Tahoma" w:hAnsi="Tahoma" w:cs="Tahoma"/>
          <w:sz w:val="22"/>
          <w:szCs w:val="22"/>
        </w:rPr>
        <w:t>r</w:t>
      </w:r>
      <w:r w:rsidRPr="00190D8D">
        <w:rPr>
          <w:rFonts w:ascii="Tahoma" w:hAnsi="Tahoma" w:cs="Tahoma"/>
          <w:sz w:val="20"/>
          <w:szCs w:val="20"/>
        </w:rPr>
        <w:t xml:space="preserve">. </w:t>
      </w:r>
    </w:p>
    <w:p w14:paraId="18030947" w14:textId="5E667616" w:rsidR="009B5160" w:rsidRPr="00190D8D" w:rsidRDefault="009B5160" w:rsidP="00141FC6">
      <w:pPr>
        <w:numPr>
          <w:ilvl w:val="0"/>
          <w:numId w:val="5"/>
        </w:numPr>
        <w:spacing w:before="40" w:after="40" w:line="276" w:lineRule="auto"/>
        <w:ind w:left="709" w:hanging="335"/>
        <w:jc w:val="both"/>
        <w:rPr>
          <w:rFonts w:ascii="Tahoma" w:eastAsia="Calibri" w:hAnsi="Tahoma" w:cs="Tahoma"/>
          <w:iCs/>
          <w:sz w:val="20"/>
          <w:szCs w:val="20"/>
          <w:lang w:eastAsia="en-US"/>
        </w:rPr>
      </w:pPr>
      <w:r w:rsidRPr="00190D8D">
        <w:rPr>
          <w:rFonts w:ascii="Tahoma" w:eastAsia="Calibri" w:hAnsi="Tahoma" w:cs="Tahoma"/>
          <w:b/>
          <w:bCs/>
          <w:sz w:val="20"/>
          <w:szCs w:val="20"/>
          <w:lang w:eastAsia="en-US"/>
        </w:rPr>
        <w:t xml:space="preserve">termin przekazania </w:t>
      </w:r>
      <w:r w:rsidR="004D379A">
        <w:rPr>
          <w:rFonts w:ascii="Tahoma" w:eastAsia="Calibri" w:hAnsi="Tahoma" w:cs="Tahoma"/>
          <w:b/>
          <w:bCs/>
          <w:sz w:val="20"/>
          <w:szCs w:val="20"/>
          <w:lang w:eastAsia="en-US"/>
        </w:rPr>
        <w:t>terenu robót</w:t>
      </w:r>
      <w:r w:rsidRPr="00190D8D">
        <w:rPr>
          <w:rFonts w:ascii="Tahoma" w:eastAsia="Calibri" w:hAnsi="Tahoma" w:cs="Tahoma"/>
          <w:b/>
          <w:bCs/>
          <w:sz w:val="20"/>
          <w:szCs w:val="20"/>
          <w:lang w:eastAsia="en-US"/>
        </w:rPr>
        <w:tab/>
      </w:r>
      <w:r w:rsidRPr="00190D8D">
        <w:rPr>
          <w:rFonts w:ascii="Tahoma" w:eastAsia="Calibri" w:hAnsi="Tahoma" w:cs="Tahoma"/>
          <w:sz w:val="20"/>
          <w:szCs w:val="20"/>
          <w:lang w:eastAsia="en-US"/>
        </w:rPr>
        <w:t xml:space="preserve">– </w:t>
      </w:r>
      <w:r w:rsidRPr="00190D8D">
        <w:rPr>
          <w:rFonts w:ascii="Tahoma" w:hAnsi="Tahoma" w:cs="Tahoma"/>
          <w:color w:val="0000FF"/>
          <w:sz w:val="20"/>
          <w:szCs w:val="20"/>
        </w:rPr>
        <w:t xml:space="preserve">przekazanie terenu robót (placu budowy) nastąpi do </w:t>
      </w:r>
      <w:r w:rsidR="00825B5B">
        <w:rPr>
          <w:rFonts w:ascii="Tahoma" w:hAnsi="Tahoma" w:cs="Tahoma"/>
          <w:color w:val="0000FF"/>
          <w:sz w:val="20"/>
          <w:szCs w:val="20"/>
        </w:rPr>
        <w:t>5</w:t>
      </w:r>
      <w:r w:rsidRPr="00190D8D">
        <w:rPr>
          <w:rFonts w:ascii="Tahoma" w:hAnsi="Tahoma" w:cs="Tahoma"/>
          <w:color w:val="0000FF"/>
          <w:sz w:val="20"/>
          <w:szCs w:val="20"/>
        </w:rPr>
        <w:t xml:space="preserve"> dni od daty zawarcia umowy</w:t>
      </w:r>
    </w:p>
    <w:p w14:paraId="47879D64" w14:textId="126D6E4A" w:rsidR="009B5160" w:rsidRPr="00190D8D" w:rsidRDefault="006E45AE" w:rsidP="00141FC6">
      <w:pPr>
        <w:numPr>
          <w:ilvl w:val="0"/>
          <w:numId w:val="4"/>
        </w:numPr>
        <w:tabs>
          <w:tab w:val="num" w:pos="284"/>
        </w:tabs>
        <w:spacing w:before="40" w:after="40" w:line="276" w:lineRule="auto"/>
        <w:ind w:left="284" w:hanging="284"/>
        <w:jc w:val="both"/>
        <w:rPr>
          <w:rFonts w:ascii="Tahoma" w:eastAsia="Calibri" w:hAnsi="Tahoma" w:cs="Tahoma"/>
          <w:sz w:val="20"/>
          <w:szCs w:val="20"/>
        </w:rPr>
      </w:pPr>
      <w:r w:rsidRPr="006E45AE">
        <w:rPr>
          <w:rFonts w:ascii="Tahoma" w:hAnsi="Tahoma" w:cs="Tahoma"/>
          <w:b/>
          <w:sz w:val="20"/>
          <w:szCs w:val="20"/>
        </w:rPr>
        <w:t xml:space="preserve">Zamawiającemu </w:t>
      </w:r>
      <w:r w:rsidR="009B5160" w:rsidRPr="00190D8D">
        <w:rPr>
          <w:rFonts w:ascii="Tahoma" w:hAnsi="Tahoma" w:cs="Tahoma"/>
          <w:b/>
          <w:sz w:val="20"/>
          <w:szCs w:val="20"/>
        </w:rPr>
        <w:t>przysługuje prawo odstąpienia od umowy w przypadku nie rozpoczęcia robót przez Wykonawcę po upływie 5 dni od dnia przekazania placu budowy, z prawem naliczenia Wykonawcy kar umownych określonych w § 11 ust.1 pkt.1.2 niniejszej umowy</w:t>
      </w:r>
    </w:p>
    <w:p w14:paraId="38ADF2CD" w14:textId="77777777" w:rsidR="009B5160" w:rsidRPr="00190D8D" w:rsidRDefault="009B5160" w:rsidP="00141FC6">
      <w:pPr>
        <w:numPr>
          <w:ilvl w:val="0"/>
          <w:numId w:val="4"/>
        </w:numPr>
        <w:tabs>
          <w:tab w:val="num" w:pos="284"/>
        </w:tabs>
        <w:spacing w:before="40" w:after="40" w:line="276" w:lineRule="auto"/>
        <w:ind w:left="284" w:hanging="284"/>
        <w:jc w:val="both"/>
        <w:rPr>
          <w:rFonts w:ascii="Tahoma" w:eastAsia="Calibri" w:hAnsi="Tahoma" w:cs="Tahoma"/>
          <w:sz w:val="20"/>
          <w:szCs w:val="20"/>
        </w:rPr>
      </w:pPr>
      <w:r w:rsidRPr="00190D8D">
        <w:rPr>
          <w:rFonts w:ascii="Tahoma" w:eastAsia="Calibri" w:hAnsi="Tahoma" w:cs="Tahoma"/>
          <w:sz w:val="20"/>
          <w:szCs w:val="20"/>
        </w:rPr>
        <w:t>Zmiana terminu realizacji zadania lub zmiana jego wynagrodzenia może nastąpić wyłącznie w przypadkach, określonych w § 16 niniejszej umowy.</w:t>
      </w:r>
    </w:p>
    <w:p w14:paraId="0448646A"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p>
    <w:p w14:paraId="6840E3FD"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r w:rsidRPr="00190D8D">
        <w:rPr>
          <w:rFonts w:ascii="Tahoma" w:eastAsia="Calibri" w:hAnsi="Tahoma" w:cs="Tahoma"/>
          <w:b/>
          <w:sz w:val="20"/>
          <w:szCs w:val="20"/>
          <w:lang w:eastAsia="en-US"/>
        </w:rPr>
        <w:t>§3</w:t>
      </w:r>
    </w:p>
    <w:p w14:paraId="1C774491" w14:textId="77777777" w:rsidR="009B5160" w:rsidRPr="00190D8D" w:rsidRDefault="009B5160" w:rsidP="00141FC6">
      <w:pPr>
        <w:spacing w:before="40" w:after="40" w:line="276" w:lineRule="auto"/>
        <w:ind w:left="810" w:hanging="668"/>
        <w:jc w:val="center"/>
        <w:rPr>
          <w:rFonts w:ascii="Tahoma" w:eastAsia="Calibri" w:hAnsi="Tahoma" w:cs="Tahoma"/>
          <w:sz w:val="20"/>
          <w:szCs w:val="20"/>
          <w:lang w:eastAsia="en-US"/>
        </w:rPr>
      </w:pPr>
      <w:r w:rsidRPr="00190D8D">
        <w:rPr>
          <w:rFonts w:ascii="Tahoma" w:eastAsia="Calibri" w:hAnsi="Tahoma" w:cs="Tahoma"/>
          <w:b/>
          <w:color w:val="0000FF"/>
          <w:sz w:val="20"/>
          <w:szCs w:val="20"/>
          <w:lang w:eastAsia="en-US"/>
        </w:rPr>
        <w:t>NALEŻYTA STARANNOŚĆ</w:t>
      </w:r>
    </w:p>
    <w:p w14:paraId="27F216F8" w14:textId="77777777" w:rsidR="000E1059" w:rsidRPr="000E1059" w:rsidRDefault="000E1059" w:rsidP="00141FC6">
      <w:pPr>
        <w:numPr>
          <w:ilvl w:val="0"/>
          <w:numId w:val="6"/>
        </w:numPr>
        <w:spacing w:before="40" w:after="40" w:line="276" w:lineRule="auto"/>
        <w:ind w:left="357" w:hanging="357"/>
        <w:jc w:val="both"/>
        <w:rPr>
          <w:rFonts w:ascii="Tahoma" w:eastAsia="Calibri" w:hAnsi="Tahoma" w:cs="Tahoma"/>
          <w:sz w:val="20"/>
          <w:szCs w:val="20"/>
          <w:lang w:eastAsia="en-US"/>
        </w:rPr>
      </w:pPr>
      <w:r w:rsidRPr="000E1059">
        <w:rPr>
          <w:rFonts w:ascii="Tahoma" w:eastAsia="Calibri" w:hAnsi="Tahoma" w:cs="Tahoma"/>
          <w:sz w:val="20"/>
          <w:szCs w:val="20"/>
          <w:lang w:eastAsia="en-US"/>
        </w:rPr>
        <w:t>Wykonawca zobowiązuje się wykonać przedmiot umowy z należytą starannością, zgodnie z obowiązującymi przepisami, normami technicznymi, standardami, zasadami sztuki, szkicami, instrukcjami producenta, etyką zawodową oraz postanowieniami umowy.</w:t>
      </w:r>
    </w:p>
    <w:p w14:paraId="0D67FBDF" w14:textId="3B198927" w:rsidR="000E1059" w:rsidRPr="000E1059" w:rsidRDefault="000E1059" w:rsidP="00141FC6">
      <w:pPr>
        <w:numPr>
          <w:ilvl w:val="0"/>
          <w:numId w:val="6"/>
        </w:numPr>
        <w:spacing w:before="40" w:after="40" w:line="276" w:lineRule="auto"/>
        <w:ind w:left="357" w:hanging="357"/>
        <w:jc w:val="both"/>
        <w:rPr>
          <w:rFonts w:ascii="Tahoma" w:eastAsia="Calibri" w:hAnsi="Tahoma" w:cs="Tahoma"/>
          <w:sz w:val="20"/>
          <w:szCs w:val="20"/>
          <w:lang w:eastAsia="en-US"/>
        </w:rPr>
      </w:pPr>
      <w:r w:rsidRPr="000E1059">
        <w:rPr>
          <w:rFonts w:ascii="Tahoma" w:hAnsi="Tahoma" w:cs="Tahoma"/>
          <w:sz w:val="20"/>
          <w:szCs w:val="20"/>
        </w:rPr>
        <w:t>Wykonawca robót jest odpowiedzialny za jakość wykonywanych robot oraz zgodność wykonania z</w:t>
      </w:r>
      <w:r w:rsidR="00EE3208">
        <w:rPr>
          <w:rFonts w:ascii="Tahoma" w:hAnsi="Tahoma" w:cs="Tahoma"/>
          <w:sz w:val="20"/>
          <w:szCs w:val="20"/>
        </w:rPr>
        <w:t> </w:t>
      </w:r>
      <w:r w:rsidRPr="000E1059">
        <w:rPr>
          <w:rFonts w:ascii="Tahoma" w:hAnsi="Tahoma" w:cs="Tahoma"/>
          <w:sz w:val="20"/>
          <w:szCs w:val="20"/>
        </w:rPr>
        <w:t>dokumentacją przetargową, zaleceniami nadzoru inwestorskiego, obowiązującymi normami, warunkami technicznymi wykonania robot budowlano-montażowych oraz wiedzą techniczną. Do wbudowania mogą być użyte materiały i urządzenia nowe w pierwszej klasie jakości odpowiadające wymogom dokumentacji projektowej, ponadto</w:t>
      </w:r>
    </w:p>
    <w:p w14:paraId="17B31CD6" w14:textId="77777777" w:rsidR="004D379A" w:rsidRPr="001D6403" w:rsidRDefault="004D379A" w:rsidP="004D379A">
      <w:pPr>
        <w:pStyle w:val="Akapitzlist"/>
        <w:numPr>
          <w:ilvl w:val="1"/>
          <w:numId w:val="58"/>
        </w:numPr>
        <w:spacing w:before="40" w:after="40"/>
        <w:contextualSpacing w:val="0"/>
        <w:jc w:val="both"/>
        <w:rPr>
          <w:rFonts w:ascii="Tahoma" w:hAnsi="Tahoma" w:cs="Tahoma"/>
          <w:sz w:val="19"/>
          <w:szCs w:val="19"/>
        </w:rPr>
      </w:pPr>
      <w:r w:rsidRPr="001D6403">
        <w:rPr>
          <w:rFonts w:ascii="Tahoma" w:hAnsi="Tahoma" w:cs="Tahoma"/>
          <w:sz w:val="19"/>
          <w:szCs w:val="19"/>
        </w:rPr>
        <w:t xml:space="preserve">dopuszczone do użytku na terenie kraju na podstawie odrębnych przepisów w szczególności Rozporządzenia Parlamentu Europejskiego i Rady nr 305/2011 z 3 marca 2011 r. ustanawiające zharmonizowane warunki wprowadzania do obrotu wyrobów budowlanych i uchylające dyrektywę Rady 89/106/EWG </w:t>
      </w:r>
      <w:r w:rsidRPr="001D6403">
        <w:rPr>
          <w:rFonts w:ascii="Tahoma" w:hAnsi="Tahoma" w:cs="Tahoma"/>
          <w:sz w:val="19"/>
          <w:szCs w:val="19"/>
        </w:rPr>
        <w:br/>
        <w:t xml:space="preserve">(Dz.U. </w:t>
      </w:r>
      <w:proofErr w:type="spellStart"/>
      <w:r w:rsidRPr="001D6403">
        <w:rPr>
          <w:rFonts w:ascii="Tahoma" w:hAnsi="Tahoma" w:cs="Tahoma"/>
          <w:sz w:val="19"/>
          <w:szCs w:val="19"/>
        </w:rPr>
        <w:t>UE.L.2011.88.5</w:t>
      </w:r>
      <w:proofErr w:type="spellEnd"/>
      <w:r w:rsidRPr="001D6403">
        <w:rPr>
          <w:rFonts w:ascii="Tahoma" w:hAnsi="Tahoma" w:cs="Tahoma"/>
          <w:sz w:val="19"/>
          <w:szCs w:val="19"/>
        </w:rPr>
        <w:t xml:space="preserve"> z dnia 4 kwietnia 2011 r.) i ustawy z dnia 16 kwietnia 2004 o wyrobach budowlanych </w:t>
      </w:r>
      <w:r w:rsidRPr="001D6403">
        <w:rPr>
          <w:rFonts w:ascii="Tahoma" w:hAnsi="Tahoma" w:cs="Tahoma"/>
          <w:sz w:val="19"/>
          <w:szCs w:val="19"/>
        </w:rPr>
        <w:br/>
        <w:t>(tj. Dz.U. 2020 poz. 215 z późn. zm.)</w:t>
      </w:r>
      <w:r w:rsidRPr="001D6403">
        <w:rPr>
          <w:rFonts w:ascii="Tahoma" w:hAnsi="Tahoma" w:cs="Tahoma"/>
          <w:color w:val="7030A0"/>
          <w:sz w:val="19"/>
          <w:szCs w:val="19"/>
        </w:rPr>
        <w:t xml:space="preserve"> </w:t>
      </w:r>
      <w:r w:rsidRPr="001D6403">
        <w:rPr>
          <w:rFonts w:ascii="Tahoma" w:hAnsi="Tahoma" w:cs="Tahoma"/>
          <w:sz w:val="19"/>
          <w:szCs w:val="19"/>
        </w:rPr>
        <w:t>oraz odpowiednich norm technicznych i przepisów BHP;</w:t>
      </w:r>
    </w:p>
    <w:p w14:paraId="4D65FCC2" w14:textId="77777777" w:rsidR="004D379A" w:rsidRPr="001D6403" w:rsidRDefault="004D379A" w:rsidP="004D379A">
      <w:pPr>
        <w:pStyle w:val="Akapitzlist"/>
        <w:numPr>
          <w:ilvl w:val="1"/>
          <w:numId w:val="58"/>
        </w:numPr>
        <w:spacing w:before="40" w:after="40"/>
        <w:contextualSpacing w:val="0"/>
        <w:jc w:val="both"/>
        <w:rPr>
          <w:rFonts w:ascii="Tahoma" w:hAnsi="Tahoma" w:cs="Tahoma"/>
          <w:sz w:val="19"/>
          <w:szCs w:val="19"/>
        </w:rPr>
      </w:pPr>
      <w:r w:rsidRPr="001D6403">
        <w:rPr>
          <w:rFonts w:ascii="Tahoma" w:hAnsi="Tahoma" w:cs="Tahoma"/>
          <w:sz w:val="19"/>
          <w:szCs w:val="19"/>
        </w:rPr>
        <w:t>nadające się do zastosowania i gwarantujące odpowiednią jakość robót budowlanych będących przedmiotem umowy</w:t>
      </w:r>
      <w:r>
        <w:rPr>
          <w:rFonts w:ascii="Tahoma" w:hAnsi="Tahoma" w:cs="Tahoma"/>
          <w:sz w:val="19"/>
          <w:szCs w:val="19"/>
        </w:rPr>
        <w:t>,</w:t>
      </w:r>
      <w:r w:rsidRPr="001D6403">
        <w:rPr>
          <w:rFonts w:ascii="Tahoma" w:hAnsi="Tahoma" w:cs="Tahoma"/>
          <w:sz w:val="19"/>
          <w:szCs w:val="19"/>
        </w:rPr>
        <w:t xml:space="preserve"> a także bezpieczeństwo prowadzenia rob</w:t>
      </w:r>
      <w:r>
        <w:rPr>
          <w:rFonts w:ascii="Tahoma" w:hAnsi="Tahoma" w:cs="Tahoma"/>
          <w:sz w:val="19"/>
          <w:szCs w:val="19"/>
        </w:rPr>
        <w:t>ó</w:t>
      </w:r>
      <w:r w:rsidRPr="001D6403">
        <w:rPr>
          <w:rFonts w:ascii="Tahoma" w:hAnsi="Tahoma" w:cs="Tahoma"/>
          <w:sz w:val="19"/>
          <w:szCs w:val="19"/>
        </w:rPr>
        <w:t xml:space="preserve">t budowlanych i użytkowania obiektu budowlanego zapewniające spełnienie przez obiekt budowlany wymogów podstawowych, o których mowa w art. 5 ust. 1 </w:t>
      </w:r>
      <w:r w:rsidRPr="001D6403">
        <w:rPr>
          <w:rFonts w:ascii="Tahoma" w:hAnsi="Tahoma" w:cs="Tahoma"/>
          <w:sz w:val="19"/>
          <w:szCs w:val="19"/>
        </w:rPr>
        <w:br/>
        <w:t xml:space="preserve">pkt 1 lit a-f ustawy z dnia 7 lipca 1994 r. Prawo budowlane (tj. Dz. U. 2020. poz. 1333 z </w:t>
      </w:r>
      <w:proofErr w:type="spellStart"/>
      <w:r w:rsidRPr="001D6403">
        <w:rPr>
          <w:rFonts w:ascii="Tahoma" w:hAnsi="Tahoma" w:cs="Tahoma"/>
          <w:sz w:val="19"/>
          <w:szCs w:val="19"/>
        </w:rPr>
        <w:t>poźn</w:t>
      </w:r>
      <w:proofErr w:type="spellEnd"/>
      <w:r w:rsidRPr="001D6403">
        <w:rPr>
          <w:rFonts w:ascii="Tahoma" w:hAnsi="Tahoma" w:cs="Tahoma"/>
          <w:sz w:val="19"/>
          <w:szCs w:val="19"/>
        </w:rPr>
        <w:t>. zm.);</w:t>
      </w:r>
    </w:p>
    <w:p w14:paraId="5C9E6F19" w14:textId="77777777" w:rsidR="004D379A" w:rsidRPr="001D6403" w:rsidRDefault="004D379A" w:rsidP="004D379A">
      <w:pPr>
        <w:pStyle w:val="Akapitzlist"/>
        <w:numPr>
          <w:ilvl w:val="1"/>
          <w:numId w:val="58"/>
        </w:numPr>
        <w:spacing w:before="40" w:after="40"/>
        <w:contextualSpacing w:val="0"/>
        <w:jc w:val="both"/>
        <w:rPr>
          <w:rFonts w:ascii="Tahoma" w:hAnsi="Tahoma" w:cs="Tahoma"/>
          <w:sz w:val="19"/>
          <w:szCs w:val="19"/>
        </w:rPr>
      </w:pPr>
      <w:r>
        <w:rPr>
          <w:rFonts w:ascii="Tahoma" w:hAnsi="Tahoma" w:cs="Tahoma"/>
          <w:sz w:val="19"/>
          <w:szCs w:val="19"/>
        </w:rPr>
        <w:t>Wykonawca</w:t>
      </w:r>
      <w:r w:rsidRPr="001D6403">
        <w:rPr>
          <w:rFonts w:ascii="Tahoma" w:hAnsi="Tahoma" w:cs="Tahoma"/>
          <w:sz w:val="19"/>
          <w:szCs w:val="19"/>
        </w:rPr>
        <w:t xml:space="preserve"> winien utrzymać w czystości koła pojazdów wyjeżdżających z placu budowy na drogę publiczną, zapewnić myjki myjące koła.</w:t>
      </w:r>
    </w:p>
    <w:p w14:paraId="6405152D" w14:textId="4E089324" w:rsidR="000E1059" w:rsidRPr="000E1059" w:rsidRDefault="000E1059" w:rsidP="00141FC6">
      <w:pPr>
        <w:numPr>
          <w:ilvl w:val="0"/>
          <w:numId w:val="6"/>
        </w:numPr>
        <w:spacing w:before="40" w:after="40" w:line="276" w:lineRule="auto"/>
        <w:ind w:left="357" w:hanging="357"/>
        <w:jc w:val="both"/>
        <w:rPr>
          <w:rFonts w:ascii="Tahoma" w:eastAsia="Calibri" w:hAnsi="Tahoma" w:cs="Tahoma"/>
          <w:sz w:val="20"/>
          <w:szCs w:val="20"/>
          <w:lang w:eastAsia="en-US"/>
        </w:rPr>
      </w:pPr>
      <w:r w:rsidRPr="000E1059">
        <w:rPr>
          <w:rFonts w:ascii="Tahoma" w:eastAsia="Calibri" w:hAnsi="Tahoma" w:cs="Tahoma"/>
          <w:sz w:val="20"/>
          <w:szCs w:val="20"/>
          <w:lang w:eastAsia="en-US"/>
        </w:rPr>
        <w:t xml:space="preserve">W przypadku, gdy Wykonawca będzie realizował roboty objęte niniejszą umową bez należytej staranności, niezgodnie z obowiązującymi przepisami podanymi w ust. 1 niniejszego paragrafu, zasadami BHP lub niezgodnie z postanowieniami niniejszej umowy, </w:t>
      </w:r>
      <w:r w:rsidR="006E45AE">
        <w:rPr>
          <w:rFonts w:ascii="Tahoma" w:eastAsia="Calibri" w:hAnsi="Tahoma" w:cs="Tahoma"/>
          <w:b/>
          <w:sz w:val="20"/>
          <w:szCs w:val="20"/>
          <w:lang w:eastAsia="en-US"/>
        </w:rPr>
        <w:t>Zamawiający</w:t>
      </w:r>
      <w:r w:rsidRPr="000E1059">
        <w:rPr>
          <w:rFonts w:ascii="Tahoma" w:eastAsia="Calibri" w:hAnsi="Tahoma" w:cs="Tahoma"/>
          <w:sz w:val="20"/>
          <w:szCs w:val="20"/>
          <w:lang w:eastAsia="en-US"/>
        </w:rPr>
        <w:t xml:space="preserve"> ma prawo:</w:t>
      </w:r>
    </w:p>
    <w:p w14:paraId="320A5E21" w14:textId="77777777" w:rsidR="000E1059" w:rsidRPr="000E1059" w:rsidRDefault="000E1059" w:rsidP="00141FC6">
      <w:pPr>
        <w:numPr>
          <w:ilvl w:val="0"/>
          <w:numId w:val="7"/>
        </w:numPr>
        <w:tabs>
          <w:tab w:val="clear" w:pos="1080"/>
          <w:tab w:val="num" w:pos="709"/>
        </w:tabs>
        <w:spacing w:before="40" w:after="40" w:line="276" w:lineRule="auto"/>
        <w:ind w:left="709" w:hanging="283"/>
        <w:jc w:val="both"/>
        <w:rPr>
          <w:rFonts w:ascii="Tahoma" w:eastAsia="Calibri" w:hAnsi="Tahoma" w:cs="Tahoma"/>
          <w:sz w:val="20"/>
          <w:szCs w:val="20"/>
          <w:lang w:eastAsia="en-US"/>
        </w:rPr>
      </w:pPr>
      <w:r w:rsidRPr="000E1059">
        <w:rPr>
          <w:rFonts w:ascii="Tahoma" w:eastAsia="Calibri" w:hAnsi="Tahoma" w:cs="Tahoma"/>
          <w:sz w:val="20"/>
          <w:szCs w:val="20"/>
          <w:lang w:eastAsia="en-US"/>
        </w:rPr>
        <w:t>nakazać Wykonawcy zaprzestanie wykonywania robót poprzez pisemne powiadomienie, co nie będzie uzasadnieniem do przedłużenia terminu wykonania,</w:t>
      </w:r>
    </w:p>
    <w:p w14:paraId="52C9D85A" w14:textId="77777777" w:rsidR="000E1059" w:rsidRPr="000E1059" w:rsidRDefault="000E1059" w:rsidP="00141FC6">
      <w:pPr>
        <w:numPr>
          <w:ilvl w:val="0"/>
          <w:numId w:val="7"/>
        </w:numPr>
        <w:tabs>
          <w:tab w:val="clear" w:pos="1080"/>
          <w:tab w:val="num" w:pos="709"/>
        </w:tabs>
        <w:spacing w:before="40" w:after="40" w:line="276" w:lineRule="auto"/>
        <w:ind w:left="709" w:hanging="283"/>
        <w:jc w:val="both"/>
        <w:rPr>
          <w:rFonts w:ascii="Tahoma" w:eastAsia="Calibri" w:hAnsi="Tahoma" w:cs="Tahoma"/>
          <w:sz w:val="20"/>
          <w:szCs w:val="20"/>
          <w:lang w:eastAsia="en-US"/>
        </w:rPr>
      </w:pPr>
      <w:r w:rsidRPr="000E1059">
        <w:rPr>
          <w:rFonts w:ascii="Tahoma" w:eastAsia="Calibri" w:hAnsi="Tahoma" w:cs="Tahoma"/>
          <w:sz w:val="20"/>
          <w:szCs w:val="20"/>
          <w:lang w:eastAsia="en-US"/>
        </w:rPr>
        <w:t>odstąpić od umowy w całości lub w części z winy Wykonawcy,</w:t>
      </w:r>
    </w:p>
    <w:p w14:paraId="247DCFA9" w14:textId="77777777" w:rsidR="000E1059" w:rsidRPr="000E1059" w:rsidRDefault="000E1059" w:rsidP="00141FC6">
      <w:pPr>
        <w:numPr>
          <w:ilvl w:val="0"/>
          <w:numId w:val="7"/>
        </w:numPr>
        <w:tabs>
          <w:tab w:val="clear" w:pos="1080"/>
          <w:tab w:val="num" w:pos="709"/>
        </w:tabs>
        <w:spacing w:before="40" w:after="40" w:line="276" w:lineRule="auto"/>
        <w:ind w:left="709" w:hanging="283"/>
        <w:jc w:val="both"/>
        <w:rPr>
          <w:rFonts w:ascii="Tahoma" w:eastAsia="Calibri" w:hAnsi="Tahoma" w:cs="Tahoma"/>
          <w:sz w:val="20"/>
          <w:szCs w:val="20"/>
          <w:lang w:eastAsia="en-US"/>
        </w:rPr>
      </w:pPr>
      <w:r w:rsidRPr="000E1059">
        <w:rPr>
          <w:rFonts w:ascii="Tahoma" w:eastAsia="Calibri" w:hAnsi="Tahoma" w:cs="Tahoma"/>
          <w:sz w:val="20"/>
          <w:szCs w:val="20"/>
          <w:lang w:eastAsia="en-US"/>
        </w:rPr>
        <w:t>potrącić z wynagrodzenia Wykonawcy należności z tytułu kar umownych.</w:t>
      </w:r>
    </w:p>
    <w:p w14:paraId="09944D81" w14:textId="77777777" w:rsidR="000E1059" w:rsidRPr="000E1059" w:rsidRDefault="000E1059" w:rsidP="00141FC6">
      <w:pPr>
        <w:numPr>
          <w:ilvl w:val="0"/>
          <w:numId w:val="6"/>
        </w:numPr>
        <w:spacing w:before="40" w:after="40" w:line="276" w:lineRule="auto"/>
        <w:ind w:left="357" w:hanging="357"/>
        <w:jc w:val="both"/>
        <w:rPr>
          <w:rFonts w:ascii="Tahoma" w:eastAsia="Calibri" w:hAnsi="Tahoma" w:cs="Tahoma"/>
          <w:sz w:val="20"/>
          <w:szCs w:val="20"/>
          <w:lang w:eastAsia="en-US"/>
        </w:rPr>
      </w:pPr>
      <w:r w:rsidRPr="000E1059">
        <w:rPr>
          <w:rFonts w:ascii="Tahoma" w:eastAsia="Calibri" w:hAnsi="Tahoma" w:cs="Tahoma"/>
          <w:sz w:val="20"/>
          <w:szCs w:val="20"/>
          <w:lang w:eastAsia="en-US"/>
        </w:rPr>
        <w:t>Wykonawca oświadcza, że zapoznał się z miejscem prowadzenia robót, oraz że warunki robót są mu znane. Jednocześnie Wykonawca oświadcza, że ponosi wyłączną odpowiedzialność z tytułu ewentualnego uszkodzenia istniejących instalacji, urządzeń itp.</w:t>
      </w:r>
    </w:p>
    <w:p w14:paraId="196E0FCE" w14:textId="77777777" w:rsidR="000E1059" w:rsidRPr="000E1059" w:rsidRDefault="000E1059" w:rsidP="00141FC6">
      <w:pPr>
        <w:numPr>
          <w:ilvl w:val="0"/>
          <w:numId w:val="6"/>
        </w:numPr>
        <w:spacing w:before="40" w:after="40" w:line="276" w:lineRule="auto"/>
        <w:ind w:left="357" w:hanging="357"/>
        <w:jc w:val="both"/>
        <w:rPr>
          <w:rFonts w:ascii="Tahoma" w:eastAsia="Calibri" w:hAnsi="Tahoma" w:cs="Tahoma"/>
          <w:sz w:val="20"/>
          <w:szCs w:val="20"/>
          <w:lang w:eastAsia="en-US"/>
        </w:rPr>
      </w:pPr>
      <w:r w:rsidRPr="000E1059">
        <w:rPr>
          <w:rFonts w:ascii="Tahoma" w:eastAsia="Calibri" w:hAnsi="Tahoma" w:cs="Tahoma"/>
          <w:sz w:val="20"/>
          <w:szCs w:val="20"/>
          <w:lang w:eastAsia="en-US"/>
        </w:rPr>
        <w:t>Wykonawca ponosi wyłączną odpowiedzialność za:</w:t>
      </w:r>
    </w:p>
    <w:p w14:paraId="2E60FF52" w14:textId="77777777" w:rsidR="000E1059" w:rsidRPr="000E1059" w:rsidRDefault="000E1059" w:rsidP="00141FC6">
      <w:pPr>
        <w:numPr>
          <w:ilvl w:val="0"/>
          <w:numId w:val="8"/>
        </w:numPr>
        <w:tabs>
          <w:tab w:val="clear" w:pos="1080"/>
          <w:tab w:val="num" w:pos="709"/>
        </w:tabs>
        <w:spacing w:before="40" w:after="40" w:line="276" w:lineRule="auto"/>
        <w:ind w:hanging="654"/>
        <w:jc w:val="both"/>
        <w:rPr>
          <w:rFonts w:ascii="Tahoma" w:eastAsia="Calibri" w:hAnsi="Tahoma" w:cs="Tahoma"/>
          <w:sz w:val="20"/>
          <w:szCs w:val="20"/>
          <w:lang w:eastAsia="en-US"/>
        </w:rPr>
      </w:pPr>
      <w:r w:rsidRPr="000E1059">
        <w:rPr>
          <w:rFonts w:ascii="Tahoma" w:eastAsia="Calibri" w:hAnsi="Tahoma" w:cs="Tahoma"/>
          <w:sz w:val="20"/>
          <w:szCs w:val="20"/>
          <w:lang w:eastAsia="en-US"/>
        </w:rPr>
        <w:t>przeszkolenie zatrudnionych przez siebie osób w zakresie przepisów BHP,</w:t>
      </w:r>
    </w:p>
    <w:p w14:paraId="5A2FAA14" w14:textId="77777777" w:rsidR="000E1059" w:rsidRPr="000E1059" w:rsidRDefault="000E1059" w:rsidP="00141FC6">
      <w:pPr>
        <w:numPr>
          <w:ilvl w:val="0"/>
          <w:numId w:val="8"/>
        </w:numPr>
        <w:tabs>
          <w:tab w:val="clear" w:pos="1080"/>
          <w:tab w:val="num" w:pos="709"/>
        </w:tabs>
        <w:spacing w:before="40" w:after="40" w:line="276" w:lineRule="auto"/>
        <w:ind w:hanging="654"/>
        <w:jc w:val="both"/>
        <w:rPr>
          <w:rFonts w:ascii="Tahoma" w:eastAsia="Calibri" w:hAnsi="Tahoma" w:cs="Tahoma"/>
          <w:sz w:val="20"/>
          <w:szCs w:val="20"/>
          <w:lang w:eastAsia="en-US"/>
        </w:rPr>
      </w:pPr>
      <w:r w:rsidRPr="000E1059">
        <w:rPr>
          <w:rFonts w:ascii="Tahoma" w:eastAsia="Calibri" w:hAnsi="Tahoma" w:cs="Tahoma"/>
          <w:sz w:val="20"/>
          <w:szCs w:val="20"/>
          <w:lang w:eastAsia="en-US"/>
        </w:rPr>
        <w:t>posiadanie przez te osoby wymaganych uprawnień,</w:t>
      </w:r>
    </w:p>
    <w:p w14:paraId="719CB16E" w14:textId="77777777" w:rsidR="000E1059" w:rsidRPr="000E1059" w:rsidRDefault="000E1059" w:rsidP="00141FC6">
      <w:pPr>
        <w:numPr>
          <w:ilvl w:val="0"/>
          <w:numId w:val="8"/>
        </w:numPr>
        <w:tabs>
          <w:tab w:val="clear" w:pos="1080"/>
          <w:tab w:val="num" w:pos="709"/>
        </w:tabs>
        <w:spacing w:before="40" w:after="40" w:line="276" w:lineRule="auto"/>
        <w:ind w:hanging="654"/>
        <w:jc w:val="both"/>
        <w:rPr>
          <w:rFonts w:ascii="Tahoma" w:eastAsia="Calibri" w:hAnsi="Tahoma" w:cs="Tahoma"/>
          <w:sz w:val="20"/>
          <w:szCs w:val="20"/>
          <w:lang w:eastAsia="en-US"/>
        </w:rPr>
      </w:pPr>
      <w:r w:rsidRPr="000E1059">
        <w:rPr>
          <w:rFonts w:ascii="Tahoma" w:hAnsi="Tahoma" w:cs="Tahoma"/>
          <w:sz w:val="20"/>
          <w:szCs w:val="20"/>
        </w:rPr>
        <w:t>posiadanie przez te osoby wymaganych badań lekarskich,</w:t>
      </w:r>
    </w:p>
    <w:p w14:paraId="234FC5F2" w14:textId="77777777" w:rsidR="000E1059" w:rsidRPr="000E1059" w:rsidRDefault="000E1059" w:rsidP="00141FC6">
      <w:pPr>
        <w:numPr>
          <w:ilvl w:val="0"/>
          <w:numId w:val="8"/>
        </w:numPr>
        <w:tabs>
          <w:tab w:val="clear" w:pos="1080"/>
          <w:tab w:val="num" w:pos="709"/>
        </w:tabs>
        <w:spacing w:before="40" w:after="40" w:line="276" w:lineRule="auto"/>
        <w:ind w:hanging="654"/>
        <w:jc w:val="both"/>
        <w:rPr>
          <w:rFonts w:ascii="Tahoma" w:eastAsia="Calibri" w:hAnsi="Tahoma" w:cs="Tahoma"/>
          <w:sz w:val="20"/>
          <w:szCs w:val="20"/>
          <w:lang w:eastAsia="en-US"/>
        </w:rPr>
      </w:pPr>
      <w:r w:rsidRPr="000E1059">
        <w:rPr>
          <w:rFonts w:ascii="Tahoma" w:eastAsia="Calibri" w:hAnsi="Tahoma" w:cs="Tahoma"/>
          <w:sz w:val="20"/>
          <w:szCs w:val="20"/>
          <w:lang w:eastAsia="en-US"/>
        </w:rPr>
        <w:t>przeszkolenia stanowiskowe.</w:t>
      </w:r>
    </w:p>
    <w:p w14:paraId="6C85C0F3" w14:textId="02C057B9" w:rsidR="009B5160" w:rsidRPr="00190D8D" w:rsidRDefault="009B5160" w:rsidP="00141FC6">
      <w:pPr>
        <w:spacing w:before="40" w:after="40" w:line="276" w:lineRule="auto"/>
        <w:ind w:left="1080"/>
        <w:jc w:val="both"/>
        <w:rPr>
          <w:rFonts w:ascii="Tahoma" w:eastAsia="Calibri" w:hAnsi="Tahoma" w:cs="Tahoma"/>
          <w:sz w:val="20"/>
          <w:szCs w:val="20"/>
          <w:lang w:eastAsia="en-US"/>
        </w:rPr>
      </w:pPr>
    </w:p>
    <w:p w14:paraId="62481F50" w14:textId="77777777" w:rsidR="009B5160" w:rsidRPr="00190D8D" w:rsidRDefault="009B5160" w:rsidP="00141FC6">
      <w:pPr>
        <w:spacing w:before="40" w:after="40" w:line="276" w:lineRule="auto"/>
        <w:jc w:val="center"/>
        <w:rPr>
          <w:rFonts w:ascii="Tahoma" w:eastAsia="Calibri" w:hAnsi="Tahoma" w:cs="Tahoma"/>
          <w:b/>
          <w:color w:val="0000FF"/>
          <w:sz w:val="20"/>
          <w:szCs w:val="20"/>
          <w:lang w:eastAsia="en-US"/>
        </w:rPr>
      </w:pPr>
      <w:r w:rsidRPr="00190D8D">
        <w:rPr>
          <w:rFonts w:ascii="Tahoma" w:eastAsia="Calibri" w:hAnsi="Tahoma" w:cs="Tahoma"/>
          <w:b/>
          <w:color w:val="0000FF"/>
          <w:sz w:val="20"/>
          <w:szCs w:val="20"/>
          <w:lang w:eastAsia="en-US"/>
        </w:rPr>
        <w:t xml:space="preserve">§4 </w:t>
      </w:r>
    </w:p>
    <w:p w14:paraId="03E635C7" w14:textId="77777777" w:rsidR="009B5160" w:rsidRPr="00190D8D" w:rsidRDefault="009B5160" w:rsidP="00141FC6">
      <w:pPr>
        <w:spacing w:before="40" w:after="40" w:line="276" w:lineRule="auto"/>
        <w:jc w:val="center"/>
        <w:rPr>
          <w:rFonts w:ascii="Tahoma" w:eastAsia="Calibri" w:hAnsi="Tahoma" w:cs="Tahoma"/>
          <w:color w:val="0000FF"/>
          <w:sz w:val="20"/>
          <w:szCs w:val="20"/>
          <w:lang w:eastAsia="en-US"/>
        </w:rPr>
      </w:pPr>
      <w:r w:rsidRPr="00190D8D">
        <w:rPr>
          <w:rFonts w:ascii="Tahoma" w:eastAsia="Calibri" w:hAnsi="Tahoma" w:cs="Tahoma"/>
          <w:b/>
          <w:color w:val="0000FF"/>
          <w:sz w:val="20"/>
          <w:szCs w:val="20"/>
          <w:lang w:eastAsia="en-US"/>
        </w:rPr>
        <w:t>PODWYKONAWSTWO</w:t>
      </w:r>
    </w:p>
    <w:p w14:paraId="31A9D47B" w14:textId="77777777" w:rsidR="009B5160" w:rsidRPr="00190D8D" w:rsidRDefault="009B5160" w:rsidP="00141FC6">
      <w:pPr>
        <w:numPr>
          <w:ilvl w:val="0"/>
          <w:numId w:val="17"/>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b/>
          <w:sz w:val="20"/>
          <w:szCs w:val="20"/>
          <w:lang w:eastAsia="en-US"/>
        </w:rPr>
        <w:t xml:space="preserve">Wykonawca oświadcza, że zgodnie z deklaracją złożoną w ofercie, </w:t>
      </w:r>
      <w:r w:rsidRPr="00190D8D">
        <w:rPr>
          <w:rFonts w:ascii="Tahoma" w:eastAsia="Calibri" w:hAnsi="Tahoma" w:cs="Tahoma"/>
          <w:b/>
          <w:color w:val="FF0000"/>
          <w:sz w:val="20"/>
          <w:szCs w:val="20"/>
          <w:lang w:eastAsia="en-US"/>
        </w:rPr>
        <w:t>cały zakres niniejszej umowy wykona siłami własnymi.</w:t>
      </w:r>
    </w:p>
    <w:p w14:paraId="5B494D92" w14:textId="77777777" w:rsidR="009B5160" w:rsidRPr="00190D8D" w:rsidRDefault="009B5160" w:rsidP="00141FC6">
      <w:pPr>
        <w:tabs>
          <w:tab w:val="num" w:pos="284"/>
        </w:tabs>
        <w:spacing w:before="40" w:after="40" w:line="276" w:lineRule="auto"/>
        <w:ind w:left="284"/>
        <w:jc w:val="both"/>
        <w:rPr>
          <w:rFonts w:ascii="Tahoma" w:eastAsia="Calibri" w:hAnsi="Tahoma" w:cs="Tahoma"/>
          <w:b/>
          <w:sz w:val="20"/>
          <w:szCs w:val="20"/>
          <w:lang w:eastAsia="en-US"/>
        </w:rPr>
      </w:pPr>
      <w:r w:rsidRPr="00190D8D">
        <w:rPr>
          <w:rFonts w:ascii="Tahoma" w:eastAsia="Calibri" w:hAnsi="Tahoma" w:cs="Tahoma"/>
          <w:b/>
          <w:sz w:val="20"/>
          <w:szCs w:val="20"/>
          <w:lang w:eastAsia="en-US"/>
        </w:rPr>
        <w:t>część robót w zakresie …………………………</w:t>
      </w:r>
      <w:proofErr w:type="gramStart"/>
      <w:r w:rsidRPr="00190D8D">
        <w:rPr>
          <w:rFonts w:ascii="Tahoma" w:eastAsia="Calibri" w:hAnsi="Tahoma" w:cs="Tahoma"/>
          <w:b/>
          <w:sz w:val="20"/>
          <w:szCs w:val="20"/>
          <w:lang w:eastAsia="en-US"/>
        </w:rPr>
        <w:t>…….</w:t>
      </w:r>
      <w:proofErr w:type="gramEnd"/>
      <w:r w:rsidRPr="00190D8D">
        <w:rPr>
          <w:rFonts w:ascii="Tahoma" w:eastAsia="Calibri" w:hAnsi="Tahoma" w:cs="Tahoma"/>
          <w:b/>
          <w:sz w:val="20"/>
          <w:szCs w:val="20"/>
          <w:lang w:eastAsia="en-US"/>
        </w:rPr>
        <w:t>……… objętych niniejszą umową zleci do realizacji podwykonawcom.</w:t>
      </w:r>
    </w:p>
    <w:p w14:paraId="5DB45A8D" w14:textId="2FBB1602"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bCs/>
          <w:sz w:val="20"/>
          <w:szCs w:val="20"/>
          <w:lang w:eastAsia="en-US"/>
        </w:rPr>
      </w:pPr>
      <w:r w:rsidRPr="00190D8D">
        <w:rPr>
          <w:rFonts w:ascii="Tahoma" w:eastAsia="Calibri" w:hAnsi="Tahoma" w:cs="Tahoma"/>
          <w:bCs/>
          <w:sz w:val="20"/>
          <w:szCs w:val="20"/>
          <w:lang w:eastAsia="en-US"/>
        </w:rPr>
        <w:t>Wykonawca, podwykonawca lub dalszy podwykonawca zamówienia na roboty zamierzający zawrzeć umowę</w:t>
      </w:r>
      <w:r w:rsidR="005B1A9A">
        <w:rPr>
          <w:rFonts w:ascii="Tahoma" w:eastAsia="Calibri" w:hAnsi="Tahoma" w:cs="Tahoma"/>
          <w:bCs/>
          <w:sz w:val="20"/>
          <w:szCs w:val="20"/>
          <w:lang w:eastAsia="en-US"/>
        </w:rPr>
        <w:t xml:space="preserve"> </w:t>
      </w:r>
      <w:r w:rsidRPr="00190D8D">
        <w:rPr>
          <w:rFonts w:ascii="Tahoma" w:eastAsia="Calibri" w:hAnsi="Tahoma" w:cs="Tahoma"/>
          <w:bCs/>
          <w:sz w:val="20"/>
          <w:szCs w:val="20"/>
          <w:lang w:eastAsia="en-US"/>
        </w:rPr>
        <w:t>o</w:t>
      </w:r>
      <w:r w:rsidR="00F87EA8">
        <w:rPr>
          <w:rFonts w:ascii="Tahoma" w:eastAsia="Calibri" w:hAnsi="Tahoma" w:cs="Tahoma"/>
          <w:bCs/>
          <w:sz w:val="20"/>
          <w:szCs w:val="20"/>
          <w:lang w:eastAsia="en-US"/>
        </w:rPr>
        <w:t> p</w:t>
      </w:r>
      <w:r w:rsidRPr="00190D8D">
        <w:rPr>
          <w:rFonts w:ascii="Tahoma" w:eastAsia="Calibri" w:hAnsi="Tahoma" w:cs="Tahoma"/>
          <w:bCs/>
          <w:sz w:val="20"/>
          <w:szCs w:val="20"/>
          <w:lang w:eastAsia="en-US"/>
        </w:rPr>
        <w:t xml:space="preserve">odwykonawstwo, której przedmiotem są roboty, jest obowiązany, w trakcie realizacji zamówienia publicznego na roboty, do przedłożenia </w:t>
      </w:r>
      <w:r w:rsidR="006E45AE" w:rsidRPr="006E45AE">
        <w:rPr>
          <w:rFonts w:ascii="Tahoma" w:hAnsi="Tahoma" w:cs="Tahoma"/>
          <w:b/>
          <w:sz w:val="20"/>
          <w:szCs w:val="20"/>
        </w:rPr>
        <w:t xml:space="preserve">Zamawiającemu </w:t>
      </w:r>
      <w:r w:rsidRPr="00190D8D">
        <w:rPr>
          <w:rFonts w:ascii="Tahoma" w:eastAsia="Calibri" w:hAnsi="Tahoma" w:cs="Tahoma"/>
          <w:bCs/>
          <w:sz w:val="20"/>
          <w:szCs w:val="20"/>
          <w:lang w:eastAsia="en-US"/>
        </w:rPr>
        <w:t xml:space="preserve">projektu tej umowy </w:t>
      </w:r>
      <w:r w:rsidRPr="00190D8D">
        <w:rPr>
          <w:rFonts w:ascii="Tahoma" w:eastAsia="Calibri" w:hAnsi="Tahoma" w:cs="Tahoma"/>
          <w:b/>
          <w:bCs/>
          <w:sz w:val="20"/>
          <w:szCs w:val="20"/>
          <w:lang w:eastAsia="en-US"/>
        </w:rPr>
        <w:t>w terminie 7 dni przed planowanym jej zawarciem</w:t>
      </w:r>
      <w:r w:rsidRPr="00190D8D">
        <w:rPr>
          <w:rFonts w:ascii="Tahoma" w:eastAsia="Calibri" w:hAnsi="Tahoma" w:cs="Tahoma"/>
          <w:bCs/>
          <w:sz w:val="20"/>
          <w:szCs w:val="20"/>
          <w:lang w:eastAsia="en-US"/>
        </w:rPr>
        <w:t>, przy czym podwykonawca lub dalszy podwykonawca jest obowiązany dołączyć zgodę wykonawcy na zawarcie umowy o podwykonawstwo o treści zgodnej z projektem umowy.</w:t>
      </w:r>
    </w:p>
    <w:p w14:paraId="6B02CD0E" w14:textId="0278537F"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bCs/>
          <w:sz w:val="20"/>
          <w:szCs w:val="20"/>
          <w:lang w:eastAsia="en-US"/>
        </w:rPr>
      </w:pPr>
      <w:r w:rsidRPr="00190D8D">
        <w:rPr>
          <w:rFonts w:ascii="Tahoma" w:eastAsia="Calibri" w:hAnsi="Tahoma" w:cs="Tahoma"/>
          <w:bCs/>
          <w:sz w:val="20"/>
          <w:szCs w:val="20"/>
          <w:lang w:eastAsia="en-US"/>
        </w:rPr>
        <w:t>Termin zapłaty wynagrodzenia podwykonawcy lub dalszemu podwykonawcy przewidziany w umowie</w:t>
      </w:r>
      <w:r w:rsidR="00F87EA8">
        <w:rPr>
          <w:rFonts w:ascii="Tahoma" w:eastAsia="Calibri" w:hAnsi="Tahoma" w:cs="Tahoma"/>
          <w:bCs/>
          <w:sz w:val="20"/>
          <w:szCs w:val="20"/>
          <w:lang w:eastAsia="en-US"/>
        </w:rPr>
        <w:t xml:space="preserve"> </w:t>
      </w:r>
      <w:r w:rsidRPr="00190D8D">
        <w:rPr>
          <w:rFonts w:ascii="Tahoma" w:eastAsia="Calibri" w:hAnsi="Tahoma" w:cs="Tahoma"/>
          <w:bCs/>
          <w:sz w:val="20"/>
          <w:szCs w:val="20"/>
          <w:lang w:eastAsia="en-US"/>
        </w:rPr>
        <w:t>o</w:t>
      </w:r>
      <w:r w:rsidR="00F87EA8">
        <w:rPr>
          <w:rFonts w:ascii="Tahoma" w:eastAsia="Calibri" w:hAnsi="Tahoma" w:cs="Tahoma"/>
          <w:bCs/>
          <w:sz w:val="20"/>
          <w:szCs w:val="20"/>
          <w:lang w:eastAsia="en-US"/>
        </w:rPr>
        <w:t> </w:t>
      </w:r>
      <w:r w:rsidRPr="00190D8D">
        <w:rPr>
          <w:rFonts w:ascii="Tahoma" w:eastAsia="Calibri" w:hAnsi="Tahoma" w:cs="Tahoma"/>
          <w:bCs/>
          <w:sz w:val="20"/>
          <w:szCs w:val="20"/>
          <w:lang w:eastAsia="en-US"/>
        </w:rPr>
        <w:t xml:space="preserve">podwykonawstwo nie może być dłuższy </w:t>
      </w:r>
      <w:r w:rsidRPr="00190D8D">
        <w:rPr>
          <w:rFonts w:ascii="Tahoma" w:eastAsia="Calibri" w:hAnsi="Tahoma" w:cs="Tahoma"/>
          <w:b/>
          <w:bCs/>
          <w:sz w:val="20"/>
          <w:szCs w:val="20"/>
          <w:lang w:eastAsia="en-US"/>
        </w:rPr>
        <w:t>niż 30 dni</w:t>
      </w:r>
      <w:r w:rsidRPr="00190D8D">
        <w:rPr>
          <w:rFonts w:ascii="Tahoma" w:eastAsia="Calibri" w:hAnsi="Tahoma" w:cs="Tahoma"/>
          <w:bCs/>
          <w:sz w:val="20"/>
          <w:szCs w:val="20"/>
          <w:lang w:eastAsia="en-US"/>
        </w:rPr>
        <w:t xml:space="preserve"> od dnia doręczenia wykonawcy, podwykonawcy lub</w:t>
      </w:r>
      <w:r w:rsidR="00F87EA8">
        <w:rPr>
          <w:rFonts w:ascii="Tahoma" w:eastAsia="Calibri" w:hAnsi="Tahoma" w:cs="Tahoma"/>
          <w:bCs/>
          <w:sz w:val="20"/>
          <w:szCs w:val="20"/>
          <w:lang w:eastAsia="en-US"/>
        </w:rPr>
        <w:t> </w:t>
      </w:r>
      <w:r w:rsidRPr="00190D8D">
        <w:rPr>
          <w:rFonts w:ascii="Tahoma" w:eastAsia="Calibri" w:hAnsi="Tahoma" w:cs="Tahoma"/>
          <w:bCs/>
          <w:sz w:val="20"/>
          <w:szCs w:val="20"/>
          <w:lang w:eastAsia="en-US"/>
        </w:rPr>
        <w:t>dalszemu podwykonawcy faktury lub rachunku, potwierdzających wykonanie zleconej podwykonawcy lub</w:t>
      </w:r>
      <w:r w:rsidR="00F87EA8">
        <w:rPr>
          <w:rFonts w:ascii="Tahoma" w:eastAsia="Calibri" w:hAnsi="Tahoma" w:cs="Tahoma"/>
          <w:bCs/>
          <w:sz w:val="20"/>
          <w:szCs w:val="20"/>
          <w:lang w:eastAsia="en-US"/>
        </w:rPr>
        <w:t> </w:t>
      </w:r>
      <w:r w:rsidRPr="00190D8D">
        <w:rPr>
          <w:rFonts w:ascii="Tahoma" w:eastAsia="Calibri" w:hAnsi="Tahoma" w:cs="Tahoma"/>
          <w:bCs/>
          <w:sz w:val="20"/>
          <w:szCs w:val="20"/>
          <w:lang w:eastAsia="en-US"/>
        </w:rPr>
        <w:t>dalszemu podwykonawcy roboty, usługi lub roboty.</w:t>
      </w:r>
    </w:p>
    <w:p w14:paraId="65817943" w14:textId="6A3288E8" w:rsidR="009B5160" w:rsidRPr="00190D8D" w:rsidRDefault="006245FE" w:rsidP="00141FC6">
      <w:pPr>
        <w:numPr>
          <w:ilvl w:val="0"/>
          <w:numId w:val="18"/>
        </w:numPr>
        <w:tabs>
          <w:tab w:val="num" w:pos="284"/>
        </w:tabs>
        <w:spacing w:before="40" w:after="40" w:line="276" w:lineRule="auto"/>
        <w:ind w:left="284" w:hanging="284"/>
        <w:jc w:val="both"/>
        <w:rPr>
          <w:rFonts w:ascii="Tahoma" w:eastAsia="Calibri" w:hAnsi="Tahoma" w:cs="Tahoma"/>
          <w:bCs/>
          <w:sz w:val="20"/>
          <w:szCs w:val="20"/>
          <w:lang w:eastAsia="en-US"/>
        </w:rPr>
      </w:pPr>
      <w:r w:rsidRPr="006245FE">
        <w:rPr>
          <w:rFonts w:ascii="Tahoma" w:eastAsia="Calibri" w:hAnsi="Tahoma" w:cs="Tahoma"/>
          <w:b/>
          <w:sz w:val="20"/>
          <w:szCs w:val="20"/>
          <w:lang w:eastAsia="en-US"/>
        </w:rPr>
        <w:t>Zamawiający</w:t>
      </w:r>
      <w:r w:rsidR="009B5160" w:rsidRPr="00190D8D">
        <w:rPr>
          <w:rFonts w:ascii="Tahoma" w:eastAsia="Calibri" w:hAnsi="Tahoma" w:cs="Tahoma"/>
          <w:bCs/>
          <w:sz w:val="20"/>
          <w:szCs w:val="20"/>
          <w:lang w:eastAsia="en-US"/>
        </w:rPr>
        <w:t xml:space="preserve">, w terminie </w:t>
      </w:r>
      <w:r w:rsidR="009B5160" w:rsidRPr="00190D8D">
        <w:rPr>
          <w:rFonts w:ascii="Tahoma" w:eastAsia="Calibri" w:hAnsi="Tahoma" w:cs="Tahoma"/>
          <w:b/>
          <w:bCs/>
          <w:sz w:val="20"/>
          <w:szCs w:val="20"/>
          <w:lang w:eastAsia="en-US"/>
        </w:rPr>
        <w:t>7 dni</w:t>
      </w:r>
      <w:r w:rsidR="009B5160" w:rsidRPr="00190D8D">
        <w:rPr>
          <w:rFonts w:ascii="Tahoma" w:eastAsia="Calibri" w:hAnsi="Tahoma" w:cs="Tahoma"/>
          <w:bCs/>
          <w:sz w:val="20"/>
          <w:szCs w:val="20"/>
          <w:lang w:eastAsia="en-US"/>
        </w:rPr>
        <w:t xml:space="preserve"> </w:t>
      </w:r>
      <w:r w:rsidR="009B5160" w:rsidRPr="00190D8D">
        <w:rPr>
          <w:rFonts w:ascii="Tahoma" w:eastAsia="Calibri" w:hAnsi="Tahoma" w:cs="Tahoma"/>
          <w:b/>
          <w:bCs/>
          <w:sz w:val="20"/>
          <w:szCs w:val="20"/>
          <w:lang w:eastAsia="en-US"/>
        </w:rPr>
        <w:t>roboczych</w:t>
      </w:r>
      <w:r w:rsidR="009B5160" w:rsidRPr="00190D8D">
        <w:rPr>
          <w:rFonts w:ascii="Tahoma" w:eastAsia="Calibri" w:hAnsi="Tahoma" w:cs="Tahoma"/>
          <w:bCs/>
          <w:sz w:val="20"/>
          <w:szCs w:val="20"/>
          <w:lang w:eastAsia="en-US"/>
        </w:rPr>
        <w:t>, zgłasza pisemne zastrzeżenia do projektu umowy</w:t>
      </w:r>
      <w:r w:rsidR="00F87EA8">
        <w:rPr>
          <w:rFonts w:ascii="Tahoma" w:eastAsia="Calibri" w:hAnsi="Tahoma" w:cs="Tahoma"/>
          <w:bCs/>
          <w:sz w:val="20"/>
          <w:szCs w:val="20"/>
          <w:lang w:eastAsia="en-US"/>
        </w:rPr>
        <w:t xml:space="preserve"> </w:t>
      </w:r>
      <w:r w:rsidR="009B5160" w:rsidRPr="00190D8D">
        <w:rPr>
          <w:rFonts w:ascii="Tahoma" w:eastAsia="Calibri" w:hAnsi="Tahoma" w:cs="Tahoma"/>
          <w:bCs/>
          <w:sz w:val="20"/>
          <w:szCs w:val="20"/>
          <w:lang w:eastAsia="en-US"/>
        </w:rPr>
        <w:t>o</w:t>
      </w:r>
      <w:r w:rsidR="00F87EA8">
        <w:rPr>
          <w:rFonts w:ascii="Tahoma" w:eastAsia="Calibri" w:hAnsi="Tahoma" w:cs="Tahoma"/>
          <w:bCs/>
          <w:sz w:val="20"/>
          <w:szCs w:val="20"/>
          <w:lang w:eastAsia="en-US"/>
        </w:rPr>
        <w:t> </w:t>
      </w:r>
      <w:r w:rsidR="009B5160" w:rsidRPr="00190D8D">
        <w:rPr>
          <w:rFonts w:ascii="Tahoma" w:eastAsia="Calibri" w:hAnsi="Tahoma" w:cs="Tahoma"/>
          <w:bCs/>
          <w:sz w:val="20"/>
          <w:szCs w:val="20"/>
          <w:lang w:eastAsia="en-US"/>
        </w:rPr>
        <w:t>podwykonawstwo, której przedmiotem są roboty.</w:t>
      </w:r>
    </w:p>
    <w:p w14:paraId="3315DDD3" w14:textId="21977F64"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bCs/>
          <w:sz w:val="20"/>
          <w:szCs w:val="20"/>
          <w:lang w:eastAsia="en-US"/>
        </w:rPr>
      </w:pPr>
      <w:r w:rsidRPr="00190D8D">
        <w:rPr>
          <w:rFonts w:ascii="Tahoma" w:eastAsia="Calibri" w:hAnsi="Tahoma" w:cs="Tahoma"/>
          <w:bCs/>
          <w:sz w:val="20"/>
          <w:szCs w:val="20"/>
          <w:lang w:eastAsia="en-US"/>
        </w:rPr>
        <w:t xml:space="preserve">Niezgłoszenie pisemnych zastrzeżeń do przedłożonego projektu umowy o podwykonawstwo, której przedmiotem są roboty, w terminie określonym w ust. 4, uważa się za akceptację projektu umowy przez </w:t>
      </w:r>
      <w:r w:rsidR="006245FE">
        <w:rPr>
          <w:rFonts w:ascii="Tahoma" w:eastAsia="Calibri" w:hAnsi="Tahoma" w:cs="Tahoma"/>
          <w:b/>
          <w:sz w:val="20"/>
          <w:szCs w:val="20"/>
          <w:lang w:eastAsia="en-US"/>
        </w:rPr>
        <w:t>Zamawiającego.</w:t>
      </w:r>
    </w:p>
    <w:p w14:paraId="68EBC35D" w14:textId="19159FD9"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bCs/>
          <w:sz w:val="20"/>
          <w:szCs w:val="20"/>
          <w:lang w:eastAsia="en-US"/>
        </w:rPr>
      </w:pPr>
      <w:r w:rsidRPr="00190D8D">
        <w:rPr>
          <w:rFonts w:ascii="Tahoma" w:eastAsia="Calibri" w:hAnsi="Tahoma" w:cs="Tahoma"/>
          <w:bCs/>
          <w:sz w:val="20"/>
          <w:szCs w:val="20"/>
          <w:lang w:eastAsia="en-US"/>
        </w:rPr>
        <w:t xml:space="preserve">Wykonawca, podwykonawca lub dalszy podwykonawca zamówienia na roboty przedkłada </w:t>
      </w:r>
      <w:r w:rsidR="006245FE" w:rsidRPr="006245FE">
        <w:rPr>
          <w:rFonts w:ascii="Tahoma" w:eastAsia="Calibri" w:hAnsi="Tahoma" w:cs="Tahoma"/>
          <w:b/>
          <w:sz w:val="20"/>
          <w:szCs w:val="20"/>
          <w:lang w:eastAsia="en-US"/>
        </w:rPr>
        <w:t>Zamawiającemu</w:t>
      </w:r>
      <w:r w:rsidRPr="00190D8D">
        <w:rPr>
          <w:rFonts w:ascii="Tahoma" w:eastAsia="Calibri" w:hAnsi="Tahoma" w:cs="Tahoma"/>
          <w:bCs/>
          <w:sz w:val="20"/>
          <w:szCs w:val="20"/>
          <w:lang w:eastAsia="en-US"/>
        </w:rPr>
        <w:t xml:space="preserve"> poświadczoną za zgodność z oryginałem kopię zawartej umowy (zgodnie z ust. 1 i 2) o podwykonawstwo, której przedmiotem są roboty, terminie 7 dni od dnia jej zawarcia.</w:t>
      </w:r>
    </w:p>
    <w:p w14:paraId="37B2AD37" w14:textId="117A3ABC" w:rsidR="009B5160" w:rsidRPr="00190D8D" w:rsidRDefault="006245FE" w:rsidP="00141FC6">
      <w:pPr>
        <w:numPr>
          <w:ilvl w:val="0"/>
          <w:numId w:val="18"/>
        </w:numPr>
        <w:tabs>
          <w:tab w:val="num" w:pos="284"/>
        </w:tabs>
        <w:spacing w:before="40" w:after="40" w:line="276" w:lineRule="auto"/>
        <w:ind w:left="284" w:hanging="284"/>
        <w:jc w:val="both"/>
        <w:rPr>
          <w:rFonts w:ascii="Tahoma" w:eastAsia="Calibri" w:hAnsi="Tahoma" w:cs="Tahoma"/>
          <w:bCs/>
          <w:sz w:val="20"/>
          <w:szCs w:val="20"/>
          <w:lang w:eastAsia="en-US"/>
        </w:rPr>
      </w:pPr>
      <w:r>
        <w:rPr>
          <w:rFonts w:ascii="Tahoma" w:eastAsia="Calibri" w:hAnsi="Tahoma" w:cs="Tahoma"/>
          <w:b/>
          <w:sz w:val="20"/>
          <w:szCs w:val="20"/>
          <w:lang w:eastAsia="en-US"/>
        </w:rPr>
        <w:t>Zamawiający</w:t>
      </w:r>
      <w:r w:rsidR="009B5160" w:rsidRPr="00190D8D">
        <w:rPr>
          <w:rFonts w:ascii="Tahoma" w:eastAsia="Calibri" w:hAnsi="Tahoma" w:cs="Tahoma"/>
          <w:bCs/>
          <w:sz w:val="20"/>
          <w:szCs w:val="20"/>
          <w:lang w:eastAsia="en-US"/>
        </w:rPr>
        <w:t xml:space="preserve">, w terminie </w:t>
      </w:r>
      <w:r w:rsidR="009B5160" w:rsidRPr="00190D8D">
        <w:rPr>
          <w:rFonts w:ascii="Tahoma" w:eastAsia="Calibri" w:hAnsi="Tahoma" w:cs="Tahoma"/>
          <w:b/>
          <w:bCs/>
          <w:sz w:val="20"/>
          <w:szCs w:val="20"/>
          <w:lang w:eastAsia="en-US"/>
        </w:rPr>
        <w:t>7 dni</w:t>
      </w:r>
      <w:r w:rsidR="009B5160" w:rsidRPr="00190D8D">
        <w:rPr>
          <w:rFonts w:ascii="Tahoma" w:eastAsia="Calibri" w:hAnsi="Tahoma" w:cs="Tahoma"/>
          <w:bCs/>
          <w:sz w:val="20"/>
          <w:szCs w:val="20"/>
          <w:lang w:eastAsia="en-US"/>
        </w:rPr>
        <w:t>, zgłasza pisemny sprzeciw do umowy o podwykonawstwo, której przedmiotem są roboty, w przypadkach niespełniania wymagań określonych w specyfikacji istotnych warunków</w:t>
      </w:r>
      <w:r w:rsidR="009B5160" w:rsidRPr="00190D8D">
        <w:rPr>
          <w:rFonts w:ascii="Tahoma" w:eastAsia="Calibri" w:hAnsi="Tahoma" w:cs="Tahoma"/>
          <w:bCs/>
          <w:i/>
          <w:iCs/>
          <w:sz w:val="20"/>
          <w:szCs w:val="20"/>
        </w:rPr>
        <w:t xml:space="preserve"> </w:t>
      </w:r>
      <w:r w:rsidR="009B5160" w:rsidRPr="00190D8D">
        <w:rPr>
          <w:rFonts w:ascii="Tahoma" w:eastAsia="Calibri" w:hAnsi="Tahoma" w:cs="Tahoma"/>
          <w:bCs/>
          <w:iCs/>
          <w:sz w:val="20"/>
          <w:szCs w:val="20"/>
        </w:rPr>
        <w:t>zamówienia oraz</w:t>
      </w:r>
      <w:r w:rsidR="009B5160" w:rsidRPr="00190D8D">
        <w:rPr>
          <w:rFonts w:ascii="Tahoma" w:eastAsia="Calibri" w:hAnsi="Tahoma" w:cs="Tahoma"/>
          <w:bCs/>
          <w:i/>
          <w:iCs/>
          <w:sz w:val="20"/>
          <w:szCs w:val="20"/>
        </w:rPr>
        <w:t xml:space="preserve"> </w:t>
      </w:r>
      <w:r w:rsidR="009B5160" w:rsidRPr="00190D8D">
        <w:rPr>
          <w:rFonts w:ascii="Tahoma" w:eastAsia="Calibri" w:hAnsi="Tahoma" w:cs="Tahoma"/>
          <w:bCs/>
          <w:sz w:val="20"/>
          <w:szCs w:val="20"/>
          <w:lang w:eastAsia="en-US"/>
        </w:rPr>
        <w:t>gdy przewiduje termin zapłaty wynagrodzenia dłuższy niż określony w ust. 3.</w:t>
      </w:r>
    </w:p>
    <w:p w14:paraId="5CABD612" w14:textId="5A8A7156"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bCs/>
          <w:sz w:val="20"/>
          <w:szCs w:val="20"/>
          <w:lang w:eastAsia="en-US"/>
        </w:rPr>
      </w:pPr>
      <w:r w:rsidRPr="00190D8D">
        <w:rPr>
          <w:rFonts w:ascii="Tahoma" w:eastAsia="Calibri" w:hAnsi="Tahoma" w:cs="Tahoma"/>
          <w:bCs/>
          <w:sz w:val="20"/>
          <w:szCs w:val="20"/>
          <w:lang w:eastAsia="en-US"/>
        </w:rPr>
        <w:t xml:space="preserve">Niezgłoszenie pisemnego sprzeciwu do przedłożonej umowy o podwykonawstwo, której przedmiotem są roboty, w terminie określonym w ust. 7, uważa się za akceptację umowy przez </w:t>
      </w:r>
      <w:r w:rsidR="006245FE">
        <w:rPr>
          <w:rFonts w:ascii="Tahoma" w:eastAsia="Calibri" w:hAnsi="Tahoma" w:cs="Tahoma"/>
          <w:b/>
          <w:sz w:val="20"/>
          <w:szCs w:val="20"/>
          <w:lang w:eastAsia="en-US"/>
        </w:rPr>
        <w:t>Zamawiającego</w:t>
      </w:r>
      <w:r w:rsidRPr="00190D8D">
        <w:rPr>
          <w:rFonts w:ascii="Tahoma" w:eastAsia="Calibri" w:hAnsi="Tahoma" w:cs="Tahoma"/>
          <w:bCs/>
          <w:sz w:val="20"/>
          <w:szCs w:val="20"/>
          <w:lang w:eastAsia="en-US"/>
        </w:rPr>
        <w:t>.</w:t>
      </w:r>
    </w:p>
    <w:p w14:paraId="47404821" w14:textId="3A9B95D8"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b/>
          <w:bCs/>
          <w:sz w:val="20"/>
          <w:szCs w:val="20"/>
          <w:lang w:eastAsia="en-US"/>
        </w:rPr>
      </w:pPr>
      <w:r w:rsidRPr="00190D8D">
        <w:rPr>
          <w:rFonts w:ascii="Tahoma" w:eastAsia="Calibri" w:hAnsi="Tahoma" w:cs="Tahoma"/>
          <w:bCs/>
          <w:sz w:val="20"/>
          <w:szCs w:val="20"/>
          <w:lang w:eastAsia="en-US"/>
        </w:rPr>
        <w:t xml:space="preserve">Wykonawca, podwykonawca lub dalszy podwykonawca zamówienia na roboty przedkłada </w:t>
      </w:r>
      <w:r w:rsidR="006245FE">
        <w:rPr>
          <w:rFonts w:ascii="Tahoma" w:hAnsi="Tahoma" w:cs="Tahoma"/>
          <w:b/>
          <w:sz w:val="20"/>
          <w:szCs w:val="20"/>
        </w:rPr>
        <w:t xml:space="preserve">Zamawiającemu </w:t>
      </w:r>
      <w:r w:rsidRPr="00190D8D">
        <w:rPr>
          <w:rFonts w:ascii="Tahoma" w:eastAsia="Calibri" w:hAnsi="Tahoma" w:cs="Tahoma"/>
          <w:bCs/>
          <w:sz w:val="20"/>
          <w:szCs w:val="20"/>
          <w:lang w:eastAsia="en-US"/>
        </w:rPr>
        <w:t>poświadczoną za zgodność z oryginałem kopię zawartej umowy o podwykonawstwo, której przedmiotem są</w:t>
      </w:r>
      <w:r w:rsidR="00E02FEB">
        <w:rPr>
          <w:rFonts w:ascii="Tahoma" w:eastAsia="Calibri" w:hAnsi="Tahoma" w:cs="Tahoma"/>
          <w:bCs/>
          <w:sz w:val="20"/>
          <w:szCs w:val="20"/>
          <w:lang w:eastAsia="en-US"/>
        </w:rPr>
        <w:t> </w:t>
      </w:r>
      <w:r w:rsidRPr="00190D8D">
        <w:rPr>
          <w:rFonts w:ascii="Tahoma" w:eastAsia="Calibri" w:hAnsi="Tahoma" w:cs="Tahoma"/>
          <w:bCs/>
          <w:sz w:val="20"/>
          <w:szCs w:val="20"/>
          <w:lang w:eastAsia="en-US"/>
        </w:rPr>
        <w:t xml:space="preserve">roboty lub usługi, w terminie 7 dni od dnia jej zawarcia, z wyłączeniem umów o podwykonawstwo o wartości mniejszej niż </w:t>
      </w:r>
      <w:r w:rsidR="000E1059">
        <w:rPr>
          <w:rFonts w:ascii="Tahoma" w:eastAsia="Calibri" w:hAnsi="Tahoma" w:cs="Tahoma"/>
          <w:b/>
          <w:bCs/>
          <w:sz w:val="20"/>
          <w:szCs w:val="20"/>
          <w:lang w:eastAsia="en-US"/>
        </w:rPr>
        <w:t>1</w:t>
      </w:r>
      <w:r w:rsidRPr="00190D8D">
        <w:rPr>
          <w:rFonts w:ascii="Tahoma" w:eastAsia="Calibri" w:hAnsi="Tahoma" w:cs="Tahoma"/>
          <w:b/>
          <w:bCs/>
          <w:sz w:val="20"/>
          <w:szCs w:val="20"/>
          <w:lang w:eastAsia="en-US"/>
        </w:rPr>
        <w:t>0.000,00 zł.</w:t>
      </w:r>
    </w:p>
    <w:p w14:paraId="081C00CB" w14:textId="7DD042FA"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bCs/>
          <w:sz w:val="20"/>
          <w:szCs w:val="20"/>
          <w:lang w:eastAsia="en-US"/>
        </w:rPr>
      </w:pPr>
      <w:r w:rsidRPr="00190D8D">
        <w:rPr>
          <w:rFonts w:ascii="Tahoma" w:eastAsia="Calibri" w:hAnsi="Tahoma" w:cs="Tahoma"/>
          <w:bCs/>
          <w:sz w:val="20"/>
          <w:szCs w:val="20"/>
          <w:lang w:eastAsia="en-US"/>
        </w:rPr>
        <w:t xml:space="preserve">W przypadku, o którym mowa w ust. 9, jeżeli termin zapłaty wynagrodzenia jest dłuższy niż określony </w:t>
      </w:r>
      <w:r w:rsidR="00E02FEB">
        <w:rPr>
          <w:rFonts w:ascii="Tahoma" w:eastAsia="Calibri" w:hAnsi="Tahoma" w:cs="Tahoma"/>
          <w:bCs/>
          <w:sz w:val="20"/>
          <w:szCs w:val="20"/>
          <w:lang w:eastAsia="en-US"/>
        </w:rPr>
        <w:br/>
      </w:r>
      <w:r w:rsidRPr="00190D8D">
        <w:rPr>
          <w:rFonts w:ascii="Tahoma" w:eastAsia="Calibri" w:hAnsi="Tahoma" w:cs="Tahoma"/>
          <w:bCs/>
          <w:sz w:val="20"/>
          <w:szCs w:val="20"/>
          <w:lang w:eastAsia="en-US"/>
        </w:rPr>
        <w:t xml:space="preserve">w ust. 3, </w:t>
      </w:r>
      <w:r w:rsidR="006245FE">
        <w:rPr>
          <w:rFonts w:ascii="Tahoma" w:eastAsia="Calibri" w:hAnsi="Tahoma" w:cs="Tahoma"/>
          <w:b/>
          <w:sz w:val="20"/>
          <w:szCs w:val="20"/>
          <w:lang w:eastAsia="en-US"/>
        </w:rPr>
        <w:t>Zamawiający</w:t>
      </w:r>
      <w:r w:rsidR="006245FE">
        <w:rPr>
          <w:rFonts w:ascii="Tahoma" w:eastAsia="Calibri" w:hAnsi="Tahoma" w:cs="Tahoma"/>
          <w:sz w:val="20"/>
          <w:szCs w:val="20"/>
          <w:lang w:eastAsia="en-US"/>
        </w:rPr>
        <w:t xml:space="preserve"> </w:t>
      </w:r>
      <w:r w:rsidRPr="00190D8D">
        <w:rPr>
          <w:rFonts w:ascii="Tahoma" w:eastAsia="Calibri" w:hAnsi="Tahoma" w:cs="Tahoma"/>
          <w:bCs/>
          <w:sz w:val="20"/>
          <w:szCs w:val="20"/>
          <w:lang w:eastAsia="en-US"/>
        </w:rPr>
        <w:t>informuje o tym wykonawcę i wzywa go do doprowadzenia do zmiany tej umowy pod rygorem wystąpienia o zapłatę kary umownej.</w:t>
      </w:r>
    </w:p>
    <w:p w14:paraId="35572751" w14:textId="77777777"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bCs/>
          <w:sz w:val="20"/>
          <w:szCs w:val="20"/>
          <w:lang w:eastAsia="en-US"/>
        </w:rPr>
      </w:pPr>
      <w:r w:rsidRPr="00190D8D">
        <w:rPr>
          <w:rFonts w:ascii="Tahoma" w:eastAsia="Calibri" w:hAnsi="Tahoma" w:cs="Tahoma"/>
          <w:bCs/>
          <w:sz w:val="20"/>
          <w:szCs w:val="20"/>
          <w:lang w:eastAsia="en-US"/>
        </w:rPr>
        <w:t xml:space="preserve">Zapisy ust. 3–10 stosuje się odpowiednio do zmian tej umowy o podwykonawstwo. </w:t>
      </w:r>
    </w:p>
    <w:p w14:paraId="6B8C1169" w14:textId="01117D3B" w:rsidR="009B5160" w:rsidRPr="00190D8D" w:rsidRDefault="006245FE" w:rsidP="00141FC6">
      <w:pPr>
        <w:numPr>
          <w:ilvl w:val="0"/>
          <w:numId w:val="18"/>
        </w:numPr>
        <w:tabs>
          <w:tab w:val="num" w:pos="284"/>
        </w:tabs>
        <w:spacing w:before="40" w:after="40" w:line="276" w:lineRule="auto"/>
        <w:ind w:left="284" w:hanging="284"/>
        <w:jc w:val="both"/>
        <w:rPr>
          <w:rFonts w:ascii="Tahoma" w:eastAsia="Calibri" w:hAnsi="Tahoma" w:cs="Tahoma"/>
          <w:sz w:val="20"/>
          <w:szCs w:val="20"/>
          <w:lang w:eastAsia="en-US"/>
        </w:rPr>
      </w:pPr>
      <w:r>
        <w:rPr>
          <w:rFonts w:ascii="Tahoma" w:eastAsia="Calibri" w:hAnsi="Tahoma" w:cs="Tahoma"/>
          <w:b/>
          <w:sz w:val="20"/>
          <w:szCs w:val="20"/>
          <w:lang w:eastAsia="en-US"/>
        </w:rPr>
        <w:t>Zamawiający</w:t>
      </w:r>
      <w:r>
        <w:rPr>
          <w:rFonts w:ascii="Tahoma" w:eastAsia="Calibri" w:hAnsi="Tahoma" w:cs="Tahoma"/>
          <w:sz w:val="20"/>
          <w:szCs w:val="20"/>
          <w:lang w:eastAsia="en-US"/>
        </w:rPr>
        <w:t xml:space="preserve"> </w:t>
      </w:r>
      <w:r w:rsidR="009B5160" w:rsidRPr="00190D8D">
        <w:rPr>
          <w:rFonts w:ascii="Tahoma" w:eastAsia="Calibri" w:hAnsi="Tahoma" w:cs="Tahoma"/>
          <w:sz w:val="20"/>
          <w:szCs w:val="20"/>
          <w:lang w:eastAsia="en-US"/>
        </w:rPr>
        <w:t xml:space="preserve">dokonuje bezpośredniej zapłaty wymagalnego wynagrodzenia przysługującego podwykonawcy lub dalszemu podwykonawcy, który zawarł zaakceptowaną przez </w:t>
      </w:r>
      <w:r>
        <w:rPr>
          <w:rFonts w:ascii="Tahoma" w:eastAsia="Calibri" w:hAnsi="Tahoma" w:cs="Tahoma"/>
          <w:b/>
          <w:sz w:val="20"/>
          <w:szCs w:val="20"/>
          <w:lang w:eastAsia="en-US"/>
        </w:rPr>
        <w:t>Zamawiającego</w:t>
      </w:r>
      <w:r w:rsidRPr="00190D8D">
        <w:rPr>
          <w:rFonts w:ascii="Tahoma" w:eastAsia="Calibri" w:hAnsi="Tahoma" w:cs="Tahoma"/>
          <w:sz w:val="20"/>
          <w:szCs w:val="20"/>
          <w:lang w:eastAsia="en-US"/>
        </w:rPr>
        <w:t xml:space="preserve"> </w:t>
      </w:r>
      <w:r w:rsidR="009B5160" w:rsidRPr="00190D8D">
        <w:rPr>
          <w:rFonts w:ascii="Tahoma" w:eastAsia="Calibri" w:hAnsi="Tahoma" w:cs="Tahoma"/>
          <w:sz w:val="20"/>
          <w:szCs w:val="20"/>
          <w:lang w:eastAsia="en-US"/>
        </w:rPr>
        <w:t xml:space="preserve">umowę o podwykonawstwo, której przedmiotem są roboty, lub który zawarł przedłożoną </w:t>
      </w:r>
      <w:r>
        <w:rPr>
          <w:rFonts w:ascii="Tahoma" w:hAnsi="Tahoma" w:cs="Tahoma"/>
          <w:b/>
          <w:sz w:val="20"/>
          <w:szCs w:val="20"/>
        </w:rPr>
        <w:t xml:space="preserve">Zamawiającemu </w:t>
      </w:r>
      <w:r w:rsidR="009B5160" w:rsidRPr="00190D8D">
        <w:rPr>
          <w:rFonts w:ascii="Tahoma" w:eastAsia="Calibri" w:hAnsi="Tahoma" w:cs="Tahoma"/>
          <w:sz w:val="20"/>
          <w:szCs w:val="20"/>
          <w:lang w:eastAsia="en-US"/>
        </w:rPr>
        <w:t xml:space="preserve">umowę o podwykonawstwo, której przedmiotem są roboty lub usługi, w przypadku uchylenia się od obowiązku zapłaty odpowiednio przez wykonawcę, podwykonawcę lub dalszego podwykonawcę zamówienia na roboty. </w:t>
      </w:r>
    </w:p>
    <w:p w14:paraId="7784D1D1" w14:textId="547CC505"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b/>
          <w:sz w:val="20"/>
          <w:szCs w:val="20"/>
          <w:lang w:eastAsia="en-US"/>
        </w:rPr>
        <w:t>Wynagrodzenie, o którym mowa w ust. 10, dotyczy wyłącznie należności</w:t>
      </w:r>
      <w:r w:rsidRPr="00190D8D">
        <w:rPr>
          <w:rFonts w:ascii="Tahoma" w:eastAsia="Calibri" w:hAnsi="Tahoma" w:cs="Tahoma"/>
          <w:sz w:val="20"/>
          <w:szCs w:val="20"/>
          <w:lang w:eastAsia="en-US"/>
        </w:rPr>
        <w:t xml:space="preserve"> powstałych po</w:t>
      </w:r>
      <w:r w:rsidR="00E02FEB">
        <w:rPr>
          <w:rFonts w:ascii="Tahoma" w:eastAsia="Calibri" w:hAnsi="Tahoma" w:cs="Tahoma"/>
          <w:sz w:val="20"/>
          <w:szCs w:val="20"/>
          <w:lang w:eastAsia="en-US"/>
        </w:rPr>
        <w:t> </w:t>
      </w:r>
      <w:r w:rsidRPr="00190D8D">
        <w:rPr>
          <w:rFonts w:ascii="Tahoma" w:eastAsia="Calibri" w:hAnsi="Tahoma" w:cs="Tahoma"/>
          <w:sz w:val="20"/>
          <w:szCs w:val="20"/>
          <w:lang w:eastAsia="en-US"/>
        </w:rPr>
        <w:t xml:space="preserve">zaakceptowaniu przez </w:t>
      </w:r>
      <w:r w:rsidR="006245FE">
        <w:rPr>
          <w:rFonts w:ascii="Tahoma" w:eastAsia="Calibri" w:hAnsi="Tahoma" w:cs="Tahoma"/>
          <w:b/>
          <w:sz w:val="20"/>
          <w:szCs w:val="20"/>
          <w:lang w:eastAsia="en-US"/>
        </w:rPr>
        <w:t>Zamawiającego</w:t>
      </w:r>
      <w:r w:rsidR="006245FE" w:rsidRPr="00190D8D">
        <w:rPr>
          <w:rFonts w:ascii="Tahoma" w:eastAsia="Calibri" w:hAnsi="Tahoma" w:cs="Tahoma"/>
          <w:sz w:val="20"/>
          <w:szCs w:val="20"/>
          <w:lang w:eastAsia="en-US"/>
        </w:rPr>
        <w:t xml:space="preserve"> </w:t>
      </w:r>
      <w:r w:rsidRPr="00190D8D">
        <w:rPr>
          <w:rFonts w:ascii="Tahoma" w:eastAsia="Calibri" w:hAnsi="Tahoma" w:cs="Tahoma"/>
          <w:sz w:val="20"/>
          <w:szCs w:val="20"/>
          <w:lang w:eastAsia="en-US"/>
        </w:rPr>
        <w:t xml:space="preserve">umowy o podwykonawstwo, której przedmiotem są roboty, </w:t>
      </w:r>
      <w:r w:rsidR="00E02FEB">
        <w:rPr>
          <w:rFonts w:ascii="Tahoma" w:eastAsia="Calibri" w:hAnsi="Tahoma" w:cs="Tahoma"/>
          <w:sz w:val="20"/>
          <w:szCs w:val="20"/>
          <w:lang w:eastAsia="en-US"/>
        </w:rPr>
        <w:br/>
      </w:r>
      <w:r w:rsidRPr="00190D8D">
        <w:rPr>
          <w:rFonts w:ascii="Tahoma" w:eastAsia="Calibri" w:hAnsi="Tahoma" w:cs="Tahoma"/>
          <w:sz w:val="20"/>
          <w:szCs w:val="20"/>
          <w:lang w:eastAsia="en-US"/>
        </w:rPr>
        <w:t xml:space="preserve">lub po przedłożeniu </w:t>
      </w:r>
      <w:r w:rsidR="006245FE" w:rsidRPr="006245FE">
        <w:rPr>
          <w:rFonts w:ascii="Tahoma" w:eastAsia="Calibri" w:hAnsi="Tahoma" w:cs="Tahoma"/>
          <w:b/>
          <w:sz w:val="20"/>
          <w:szCs w:val="20"/>
          <w:lang w:eastAsia="en-US"/>
        </w:rPr>
        <w:t xml:space="preserve">Zamawiającemu </w:t>
      </w:r>
      <w:r w:rsidRPr="00190D8D">
        <w:rPr>
          <w:rFonts w:ascii="Tahoma" w:eastAsia="Calibri" w:hAnsi="Tahoma" w:cs="Tahoma"/>
          <w:sz w:val="20"/>
          <w:szCs w:val="20"/>
          <w:lang w:eastAsia="en-US"/>
        </w:rPr>
        <w:t>poświadczonej za zgodność z oryginałem kopii umowy o</w:t>
      </w:r>
      <w:r w:rsidR="00E02FEB">
        <w:rPr>
          <w:rFonts w:ascii="Tahoma" w:eastAsia="Calibri" w:hAnsi="Tahoma" w:cs="Tahoma"/>
          <w:sz w:val="20"/>
          <w:szCs w:val="20"/>
          <w:lang w:eastAsia="en-US"/>
        </w:rPr>
        <w:t> </w:t>
      </w:r>
      <w:r w:rsidRPr="00190D8D">
        <w:rPr>
          <w:rFonts w:ascii="Tahoma" w:eastAsia="Calibri" w:hAnsi="Tahoma" w:cs="Tahoma"/>
          <w:sz w:val="20"/>
          <w:szCs w:val="20"/>
          <w:lang w:eastAsia="en-US"/>
        </w:rPr>
        <w:t xml:space="preserve">podwykonawstwo, której przedmiotem są roboty lub usługi. </w:t>
      </w:r>
    </w:p>
    <w:p w14:paraId="3D7235B0" w14:textId="65D796CD"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Bezpośrednia zapłata obejmuje wyłącznie należne wynagrodzenie, bez odsetek, należnych podwykonawcy lub</w:t>
      </w:r>
      <w:r w:rsidR="00E02FEB">
        <w:rPr>
          <w:rFonts w:ascii="Tahoma" w:eastAsia="Calibri" w:hAnsi="Tahoma" w:cs="Tahoma"/>
          <w:sz w:val="20"/>
          <w:szCs w:val="20"/>
          <w:lang w:eastAsia="en-US"/>
        </w:rPr>
        <w:t> </w:t>
      </w:r>
      <w:r w:rsidRPr="00190D8D">
        <w:rPr>
          <w:rFonts w:ascii="Tahoma" w:eastAsia="Calibri" w:hAnsi="Tahoma" w:cs="Tahoma"/>
          <w:sz w:val="20"/>
          <w:szCs w:val="20"/>
          <w:lang w:eastAsia="en-US"/>
        </w:rPr>
        <w:t>dalszemu podwykonawcy.</w:t>
      </w:r>
    </w:p>
    <w:p w14:paraId="61827707" w14:textId="4DF2DA01"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Przed dokonaniem bezpośredniej zapłaty </w:t>
      </w:r>
      <w:r w:rsidR="006245FE">
        <w:rPr>
          <w:rFonts w:ascii="Tahoma" w:eastAsia="Calibri" w:hAnsi="Tahoma" w:cs="Tahoma"/>
          <w:b/>
          <w:sz w:val="20"/>
          <w:szCs w:val="20"/>
          <w:lang w:eastAsia="en-US"/>
        </w:rPr>
        <w:t>Zamawiający</w:t>
      </w:r>
      <w:r w:rsidR="006245FE">
        <w:rPr>
          <w:rFonts w:ascii="Tahoma" w:eastAsia="Calibri" w:hAnsi="Tahoma" w:cs="Tahoma"/>
          <w:sz w:val="20"/>
          <w:szCs w:val="20"/>
          <w:lang w:eastAsia="en-US"/>
        </w:rPr>
        <w:t xml:space="preserve"> </w:t>
      </w:r>
      <w:r w:rsidRPr="00190D8D">
        <w:rPr>
          <w:rFonts w:ascii="Tahoma" w:eastAsia="Calibri" w:hAnsi="Tahoma" w:cs="Tahoma"/>
          <w:sz w:val="20"/>
          <w:szCs w:val="20"/>
          <w:lang w:eastAsia="en-US"/>
        </w:rPr>
        <w:t xml:space="preserve">jest obowiązana umożliwić Wykonawcy zgłoszenie pisemnych uwag dotyczących zasadności bezpośredniej zapłaty wynagrodzenia podwykonawcy lub dalszemu podwykonawcy, o których mowa w ust. 12. </w:t>
      </w:r>
      <w:r w:rsidR="006245FE">
        <w:rPr>
          <w:rFonts w:ascii="Tahoma" w:eastAsia="Calibri" w:hAnsi="Tahoma" w:cs="Tahoma"/>
          <w:b/>
          <w:sz w:val="20"/>
          <w:szCs w:val="20"/>
          <w:lang w:eastAsia="en-US"/>
        </w:rPr>
        <w:t>Zamawiający</w:t>
      </w:r>
      <w:r w:rsidR="006245FE">
        <w:rPr>
          <w:rFonts w:ascii="Tahoma" w:eastAsia="Calibri" w:hAnsi="Tahoma" w:cs="Tahoma"/>
          <w:sz w:val="20"/>
          <w:szCs w:val="20"/>
          <w:lang w:eastAsia="en-US"/>
        </w:rPr>
        <w:t xml:space="preserve"> </w:t>
      </w:r>
      <w:r w:rsidRPr="00190D8D">
        <w:rPr>
          <w:rFonts w:ascii="Tahoma" w:eastAsia="Calibri" w:hAnsi="Tahoma" w:cs="Tahoma"/>
          <w:sz w:val="20"/>
          <w:szCs w:val="20"/>
          <w:lang w:eastAsia="en-US"/>
        </w:rPr>
        <w:t>informuje o terminie zgłaszania uwag, nie krótszym niż 7 dni od dnia doręczenia tej informacji.</w:t>
      </w:r>
    </w:p>
    <w:p w14:paraId="651D3C6E" w14:textId="0642947E" w:rsidR="009B5160" w:rsidRPr="00190D8D" w:rsidRDefault="009B5160" w:rsidP="00141FC6">
      <w:pPr>
        <w:numPr>
          <w:ilvl w:val="0"/>
          <w:numId w:val="18"/>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lastRenderedPageBreak/>
        <w:t xml:space="preserve">W przypadku zgłoszenia uwag, o których mowa w ust. 15, w terminie wskazanym przez </w:t>
      </w:r>
      <w:r w:rsidR="006245FE">
        <w:rPr>
          <w:rFonts w:ascii="Tahoma" w:eastAsia="Calibri" w:hAnsi="Tahoma" w:cs="Tahoma"/>
          <w:b/>
          <w:sz w:val="20"/>
          <w:szCs w:val="20"/>
          <w:lang w:eastAsia="en-US"/>
        </w:rPr>
        <w:t>Zamawiającego</w:t>
      </w:r>
      <w:r w:rsidRPr="00190D8D">
        <w:rPr>
          <w:rFonts w:ascii="Tahoma" w:eastAsia="Calibri" w:hAnsi="Tahoma" w:cs="Tahoma"/>
          <w:sz w:val="20"/>
          <w:szCs w:val="20"/>
          <w:lang w:eastAsia="en-US"/>
        </w:rPr>
        <w:t xml:space="preserve">, </w:t>
      </w:r>
      <w:r w:rsidR="00C60AD8" w:rsidRPr="00C60AD8">
        <w:rPr>
          <w:rFonts w:ascii="Tahoma" w:eastAsia="Calibri" w:hAnsi="Tahoma" w:cs="Tahoma"/>
          <w:b/>
          <w:sz w:val="20"/>
          <w:szCs w:val="20"/>
          <w:lang w:eastAsia="en-US"/>
        </w:rPr>
        <w:t xml:space="preserve">Zamawiający </w:t>
      </w:r>
      <w:r w:rsidRPr="00190D8D">
        <w:rPr>
          <w:rFonts w:ascii="Tahoma" w:eastAsia="Calibri" w:hAnsi="Tahoma" w:cs="Tahoma"/>
          <w:sz w:val="20"/>
          <w:szCs w:val="20"/>
          <w:lang w:eastAsia="en-US"/>
        </w:rPr>
        <w:t>może:</w:t>
      </w:r>
    </w:p>
    <w:p w14:paraId="2DA42F97" w14:textId="77777777" w:rsidR="009B5160" w:rsidRPr="00190D8D" w:rsidRDefault="009B5160" w:rsidP="00141FC6">
      <w:pPr>
        <w:autoSpaceDE w:val="0"/>
        <w:autoSpaceDN w:val="0"/>
        <w:adjustRightInd w:val="0"/>
        <w:spacing w:before="40" w:after="40" w:line="276" w:lineRule="auto"/>
        <w:ind w:left="567" w:hanging="283"/>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1) </w:t>
      </w:r>
      <w:r w:rsidRPr="00190D8D">
        <w:rPr>
          <w:rFonts w:ascii="Tahoma" w:eastAsia="Calibri" w:hAnsi="Tahoma" w:cs="Tahoma"/>
          <w:sz w:val="20"/>
          <w:szCs w:val="20"/>
          <w:lang w:eastAsia="en-US"/>
        </w:rPr>
        <w:tab/>
        <w:t>nie dokonać bezpośredniej zapłaty wynagrodzenia podwykonawcy lub dalszemu podwykonawcy, jeżeli wykonawca wykaże niezasadność takiej zapłaty.</w:t>
      </w:r>
    </w:p>
    <w:p w14:paraId="0EC26F5A" w14:textId="77777777" w:rsidR="009B5160" w:rsidRPr="00190D8D" w:rsidRDefault="009B5160" w:rsidP="00141FC6">
      <w:pPr>
        <w:autoSpaceDE w:val="0"/>
        <w:autoSpaceDN w:val="0"/>
        <w:adjustRightInd w:val="0"/>
        <w:spacing w:before="40" w:after="40" w:line="276" w:lineRule="auto"/>
        <w:ind w:left="567" w:hanging="283"/>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2) </w:t>
      </w:r>
      <w:r w:rsidRPr="00190D8D">
        <w:rPr>
          <w:rFonts w:ascii="Tahoma" w:eastAsia="Calibri" w:hAnsi="Tahoma" w:cs="Tahoma"/>
          <w:sz w:val="20"/>
          <w:szCs w:val="20"/>
          <w:lang w:eastAsia="en-US"/>
        </w:rPr>
        <w:tab/>
        <w:t>dokonać bezpośredniej zapłaty wynagrodzenia podwykonawcy lub dalszemu podwykonawcy, jeżeli podwykonawca lub dalszy podwykonawca wykaże zasadność takiej zapłaty.</w:t>
      </w:r>
    </w:p>
    <w:p w14:paraId="54368BB6" w14:textId="4D7F7A1F" w:rsidR="009B5160" w:rsidRPr="00190D8D" w:rsidRDefault="009B5160" w:rsidP="00141FC6">
      <w:pPr>
        <w:numPr>
          <w:ilvl w:val="0"/>
          <w:numId w:val="18"/>
        </w:numPr>
        <w:tabs>
          <w:tab w:val="num" w:pos="284"/>
        </w:tabs>
        <w:autoSpaceDE w:val="0"/>
        <w:autoSpaceDN w:val="0"/>
        <w:adjustRightInd w:val="0"/>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W przypadku dokonania bezpośredniej zapłaty podwykonawcy lub dalszemu podwykonawcy, o których mowa w ust. 13, </w:t>
      </w:r>
      <w:r w:rsidR="00C60AD8">
        <w:rPr>
          <w:rFonts w:ascii="Tahoma" w:eastAsia="Calibri" w:hAnsi="Tahoma" w:cs="Tahoma"/>
          <w:b/>
          <w:sz w:val="20"/>
          <w:szCs w:val="20"/>
          <w:lang w:eastAsia="en-US"/>
        </w:rPr>
        <w:t>Zamawiający</w:t>
      </w:r>
      <w:r w:rsidR="00C60AD8">
        <w:rPr>
          <w:rFonts w:ascii="Tahoma" w:eastAsia="Calibri" w:hAnsi="Tahoma" w:cs="Tahoma"/>
          <w:sz w:val="20"/>
          <w:szCs w:val="20"/>
          <w:lang w:eastAsia="en-US"/>
        </w:rPr>
        <w:t xml:space="preserve"> </w:t>
      </w:r>
      <w:r w:rsidRPr="00190D8D">
        <w:rPr>
          <w:rFonts w:ascii="Tahoma" w:eastAsia="Calibri" w:hAnsi="Tahoma" w:cs="Tahoma"/>
          <w:sz w:val="20"/>
          <w:szCs w:val="20"/>
          <w:lang w:eastAsia="en-US"/>
        </w:rPr>
        <w:t>potrąca kwotę wypłaconego wynagrodzenia z wynagrodzenia należnego wykonawcy.</w:t>
      </w:r>
    </w:p>
    <w:p w14:paraId="4B9AB1EA" w14:textId="72A25826" w:rsidR="009B5160" w:rsidRDefault="009B5160" w:rsidP="00141FC6">
      <w:pPr>
        <w:numPr>
          <w:ilvl w:val="0"/>
          <w:numId w:val="18"/>
        </w:numPr>
        <w:tabs>
          <w:tab w:val="num" w:pos="284"/>
        </w:tabs>
        <w:autoSpaceDE w:val="0"/>
        <w:autoSpaceDN w:val="0"/>
        <w:adjustRightInd w:val="0"/>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Konieczność wielokrotnego dokonywania bezpośredniej zapłaty podwykonawcy lub dalszemu podwykonawcy, o których mowa w ust. 12, lub konieczność dokonania bezpośrednich zapłat na sumę większą niż 5% wartości umowy w sprawie zamówienia publicznego może stanowić podstawę do odstąpienia od umowy w sprawie zamówienia publicznego przez </w:t>
      </w:r>
      <w:r w:rsidR="00C60AD8">
        <w:rPr>
          <w:rFonts w:ascii="Tahoma" w:eastAsia="Calibri" w:hAnsi="Tahoma" w:cs="Tahoma"/>
          <w:b/>
          <w:sz w:val="20"/>
          <w:szCs w:val="20"/>
          <w:lang w:eastAsia="en-US"/>
        </w:rPr>
        <w:t>Zamawiającego</w:t>
      </w:r>
      <w:r w:rsidRPr="00190D8D">
        <w:rPr>
          <w:rFonts w:ascii="Tahoma" w:eastAsia="Calibri" w:hAnsi="Tahoma" w:cs="Tahoma"/>
          <w:sz w:val="20"/>
          <w:szCs w:val="20"/>
          <w:lang w:eastAsia="en-US"/>
        </w:rPr>
        <w:t>.</w:t>
      </w:r>
    </w:p>
    <w:p w14:paraId="37C8FC0B" w14:textId="4694C491" w:rsidR="0045194E" w:rsidRPr="0045194E" w:rsidRDefault="0045194E" w:rsidP="00141FC6">
      <w:pPr>
        <w:numPr>
          <w:ilvl w:val="0"/>
          <w:numId w:val="18"/>
        </w:numPr>
        <w:tabs>
          <w:tab w:val="num" w:pos="284"/>
        </w:tabs>
        <w:autoSpaceDE w:val="0"/>
        <w:autoSpaceDN w:val="0"/>
        <w:adjustRightInd w:val="0"/>
        <w:spacing w:before="40" w:after="40" w:line="276" w:lineRule="auto"/>
        <w:ind w:left="284" w:hanging="284"/>
        <w:jc w:val="both"/>
        <w:rPr>
          <w:rFonts w:ascii="Tahoma" w:eastAsia="Calibri" w:hAnsi="Tahoma" w:cs="Tahoma"/>
          <w:color w:val="0000FF"/>
          <w:sz w:val="18"/>
          <w:szCs w:val="18"/>
          <w:lang w:eastAsia="en-US"/>
        </w:rPr>
      </w:pPr>
      <w:r w:rsidRPr="0045194E">
        <w:rPr>
          <w:rFonts w:ascii="Tahoma" w:eastAsia="Calibri" w:hAnsi="Tahoma" w:cs="Tahoma"/>
          <w:color w:val="0000FF"/>
          <w:sz w:val="20"/>
          <w:szCs w:val="20"/>
        </w:rPr>
        <w:t xml:space="preserve">Zmiana Podwykonawcy lub dalszego Podwykonawcy </w:t>
      </w:r>
      <w:r w:rsidRPr="0045194E">
        <w:rPr>
          <w:rFonts w:ascii="Tahoma" w:hAnsi="Tahoma" w:cs="Tahoma"/>
          <w:bCs/>
          <w:color w:val="0000FF"/>
          <w:sz w:val="20"/>
          <w:szCs w:val="20"/>
        </w:rPr>
        <w:t xml:space="preserve">lub powierzenie wykonania zamówienia podwykonawcy </w:t>
      </w:r>
      <w:r w:rsidRPr="0045194E">
        <w:rPr>
          <w:rFonts w:ascii="Tahoma" w:eastAsia="Calibri" w:hAnsi="Tahoma" w:cs="Tahoma"/>
          <w:color w:val="0000FF"/>
          <w:sz w:val="20"/>
          <w:szCs w:val="20"/>
        </w:rPr>
        <w:t>w</w:t>
      </w:r>
      <w:r w:rsidR="00E02FEB">
        <w:rPr>
          <w:rFonts w:ascii="Tahoma" w:eastAsia="Calibri" w:hAnsi="Tahoma" w:cs="Tahoma"/>
          <w:color w:val="0000FF"/>
          <w:sz w:val="20"/>
          <w:szCs w:val="20"/>
        </w:rPr>
        <w:t> </w:t>
      </w:r>
      <w:r w:rsidRPr="0045194E">
        <w:rPr>
          <w:rFonts w:ascii="Tahoma" w:eastAsia="Calibri" w:hAnsi="Tahoma" w:cs="Tahoma"/>
          <w:color w:val="0000FF"/>
          <w:sz w:val="20"/>
          <w:szCs w:val="20"/>
        </w:rPr>
        <w:t xml:space="preserve">zakresie wykonania robót budowlanych stanowiących przedmiot Umowy nie stanowi zmiany Umowy, </w:t>
      </w:r>
      <w:r w:rsidR="00E02FEB">
        <w:rPr>
          <w:rFonts w:ascii="Tahoma" w:eastAsia="Calibri" w:hAnsi="Tahoma" w:cs="Tahoma"/>
          <w:color w:val="0000FF"/>
          <w:sz w:val="20"/>
          <w:szCs w:val="20"/>
        </w:rPr>
        <w:br/>
      </w:r>
      <w:r w:rsidRPr="0045194E">
        <w:rPr>
          <w:rFonts w:ascii="Tahoma" w:eastAsia="Calibri" w:hAnsi="Tahoma" w:cs="Tahoma"/>
          <w:color w:val="0000FF"/>
          <w:sz w:val="20"/>
          <w:szCs w:val="20"/>
        </w:rPr>
        <w:t xml:space="preserve">ale jest wymagana zgoda </w:t>
      </w:r>
      <w:r w:rsidR="00C60AD8">
        <w:rPr>
          <w:rFonts w:ascii="Tahoma" w:eastAsia="Calibri" w:hAnsi="Tahoma" w:cs="Tahoma"/>
          <w:b/>
          <w:sz w:val="20"/>
          <w:szCs w:val="20"/>
          <w:lang w:eastAsia="en-US"/>
        </w:rPr>
        <w:t>Zamawiającego</w:t>
      </w:r>
      <w:r w:rsidR="00C60AD8" w:rsidRPr="0045194E">
        <w:rPr>
          <w:rFonts w:ascii="Tahoma" w:eastAsia="Calibri" w:hAnsi="Tahoma" w:cs="Tahoma"/>
          <w:color w:val="0000FF"/>
          <w:sz w:val="20"/>
          <w:szCs w:val="20"/>
        </w:rPr>
        <w:t xml:space="preserve"> </w:t>
      </w:r>
      <w:r w:rsidRPr="0045194E">
        <w:rPr>
          <w:rFonts w:ascii="Tahoma" w:eastAsia="Calibri" w:hAnsi="Tahoma" w:cs="Tahoma"/>
          <w:color w:val="0000FF"/>
          <w:sz w:val="20"/>
          <w:szCs w:val="20"/>
        </w:rPr>
        <w:t xml:space="preserve">na zmianę Podwykonawcy lub dalszego Podwykonawcy </w:t>
      </w:r>
      <w:r w:rsidRPr="0045194E">
        <w:rPr>
          <w:rFonts w:ascii="Tahoma" w:hAnsi="Tahoma" w:cs="Tahoma"/>
          <w:bCs/>
          <w:color w:val="0000FF"/>
          <w:sz w:val="20"/>
          <w:szCs w:val="20"/>
        </w:rPr>
        <w:t>lub</w:t>
      </w:r>
      <w:r w:rsidR="00E02FEB">
        <w:rPr>
          <w:rFonts w:ascii="Tahoma" w:hAnsi="Tahoma" w:cs="Tahoma"/>
          <w:bCs/>
          <w:color w:val="0000FF"/>
          <w:sz w:val="20"/>
          <w:szCs w:val="20"/>
        </w:rPr>
        <w:t> </w:t>
      </w:r>
      <w:r w:rsidRPr="0045194E">
        <w:rPr>
          <w:rFonts w:ascii="Tahoma" w:hAnsi="Tahoma" w:cs="Tahoma"/>
          <w:bCs/>
          <w:color w:val="0000FF"/>
          <w:sz w:val="20"/>
          <w:szCs w:val="20"/>
        </w:rPr>
        <w:t>powierzenie wykonania zamówienia podwykonawcy</w:t>
      </w:r>
      <w:r w:rsidRPr="0045194E">
        <w:rPr>
          <w:rFonts w:ascii="Tahoma" w:eastAsia="Calibri" w:hAnsi="Tahoma" w:cs="Tahoma"/>
          <w:color w:val="0000FF"/>
          <w:sz w:val="20"/>
          <w:szCs w:val="20"/>
        </w:rPr>
        <w:t>, wyrażona poprzez akceptację Umowy o podwykonawstwo.</w:t>
      </w:r>
    </w:p>
    <w:p w14:paraId="4A1236B1" w14:textId="77777777" w:rsidR="0045194E" w:rsidRPr="00190D8D" w:rsidRDefault="0045194E" w:rsidP="00141FC6">
      <w:pPr>
        <w:autoSpaceDE w:val="0"/>
        <w:autoSpaceDN w:val="0"/>
        <w:adjustRightInd w:val="0"/>
        <w:spacing w:before="40" w:after="40" w:line="276" w:lineRule="auto"/>
        <w:ind w:left="284"/>
        <w:jc w:val="both"/>
        <w:rPr>
          <w:rFonts w:ascii="Tahoma" w:eastAsia="Calibri" w:hAnsi="Tahoma" w:cs="Tahoma"/>
          <w:sz w:val="20"/>
          <w:szCs w:val="20"/>
          <w:lang w:eastAsia="en-US"/>
        </w:rPr>
      </w:pPr>
    </w:p>
    <w:p w14:paraId="08A82DF6"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p>
    <w:p w14:paraId="36F7E293"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p>
    <w:p w14:paraId="5EBC01AF"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r w:rsidRPr="00190D8D">
        <w:rPr>
          <w:rFonts w:ascii="Tahoma" w:eastAsia="Calibri" w:hAnsi="Tahoma" w:cs="Tahoma"/>
          <w:b/>
          <w:sz w:val="20"/>
          <w:szCs w:val="20"/>
          <w:lang w:eastAsia="en-US"/>
        </w:rPr>
        <w:t>§5</w:t>
      </w:r>
    </w:p>
    <w:p w14:paraId="6D998012" w14:textId="77777777" w:rsidR="009B5160" w:rsidRPr="00190D8D" w:rsidRDefault="009B5160" w:rsidP="00141FC6">
      <w:pPr>
        <w:spacing w:before="40" w:after="40" w:line="276" w:lineRule="auto"/>
        <w:ind w:left="810" w:hanging="668"/>
        <w:jc w:val="center"/>
        <w:rPr>
          <w:rFonts w:ascii="Tahoma" w:eastAsia="Calibri" w:hAnsi="Tahoma" w:cs="Tahoma"/>
          <w:sz w:val="20"/>
          <w:szCs w:val="20"/>
          <w:lang w:eastAsia="en-US"/>
        </w:rPr>
      </w:pPr>
      <w:r w:rsidRPr="00190D8D">
        <w:rPr>
          <w:rFonts w:ascii="Tahoma" w:eastAsia="Calibri" w:hAnsi="Tahoma" w:cs="Tahoma"/>
          <w:b/>
          <w:color w:val="0000FF"/>
          <w:sz w:val="20"/>
          <w:szCs w:val="20"/>
          <w:lang w:eastAsia="en-US"/>
        </w:rPr>
        <w:t>SPOSÓB REPREZENTACJI</w:t>
      </w:r>
    </w:p>
    <w:p w14:paraId="34D32927" w14:textId="45F2A53B" w:rsidR="009B5160" w:rsidRPr="00190D8D" w:rsidRDefault="009B5160" w:rsidP="00141FC6">
      <w:pPr>
        <w:numPr>
          <w:ilvl w:val="0"/>
          <w:numId w:val="9"/>
        </w:numPr>
        <w:tabs>
          <w:tab w:val="num" w:pos="426"/>
        </w:tabs>
        <w:spacing w:before="40" w:after="40" w:line="276" w:lineRule="auto"/>
        <w:ind w:left="426" w:hanging="426"/>
        <w:jc w:val="both"/>
        <w:rPr>
          <w:rFonts w:ascii="Tahoma" w:eastAsia="Calibri" w:hAnsi="Tahoma" w:cs="Tahoma"/>
          <w:sz w:val="20"/>
          <w:szCs w:val="20"/>
          <w:lang w:eastAsia="en-US"/>
        </w:rPr>
      </w:pPr>
      <w:r w:rsidRPr="00190D8D">
        <w:rPr>
          <w:rFonts w:ascii="Tahoma" w:eastAsia="Calibri" w:hAnsi="Tahoma" w:cs="Tahoma"/>
          <w:b/>
          <w:sz w:val="20"/>
          <w:szCs w:val="20"/>
          <w:u w:val="single"/>
          <w:lang w:eastAsia="en-US"/>
        </w:rPr>
        <w:t>Do realizacji i rozliczenia</w:t>
      </w:r>
      <w:r w:rsidRPr="00190D8D">
        <w:rPr>
          <w:rFonts w:ascii="Tahoma" w:eastAsia="Calibri" w:hAnsi="Tahoma" w:cs="Tahoma"/>
          <w:sz w:val="20"/>
          <w:szCs w:val="20"/>
          <w:lang w:eastAsia="en-US"/>
        </w:rPr>
        <w:t xml:space="preserve"> niniejszej umowy, a także do kontaktów z Wykonawcą, </w:t>
      </w:r>
      <w:r w:rsidR="00C60AD8">
        <w:rPr>
          <w:rFonts w:ascii="Tahoma" w:eastAsia="Calibri" w:hAnsi="Tahoma" w:cs="Tahoma"/>
          <w:b/>
          <w:sz w:val="20"/>
          <w:szCs w:val="20"/>
          <w:lang w:eastAsia="en-US"/>
        </w:rPr>
        <w:t>Zamawiający</w:t>
      </w:r>
      <w:r w:rsidRPr="00190D8D">
        <w:rPr>
          <w:rFonts w:ascii="Tahoma" w:eastAsia="Calibri" w:hAnsi="Tahoma" w:cs="Tahoma"/>
          <w:sz w:val="20"/>
          <w:szCs w:val="20"/>
          <w:lang w:eastAsia="en-US"/>
        </w:rPr>
        <w:t xml:space="preserve"> ustanawia: </w:t>
      </w:r>
    </w:p>
    <w:p w14:paraId="23DE8553" w14:textId="1FFADE35" w:rsidR="009B5160" w:rsidRPr="00190D8D" w:rsidRDefault="009B5160" w:rsidP="00141FC6">
      <w:pPr>
        <w:tabs>
          <w:tab w:val="num" w:pos="360"/>
        </w:tabs>
        <w:spacing w:before="40" w:after="40" w:line="276" w:lineRule="auto"/>
        <w:ind w:left="426"/>
        <w:jc w:val="both"/>
        <w:rPr>
          <w:rFonts w:ascii="Tahoma" w:eastAsia="Calibri" w:hAnsi="Tahoma" w:cs="Tahoma"/>
          <w:b/>
          <w:sz w:val="20"/>
          <w:szCs w:val="20"/>
          <w:lang w:eastAsia="en-US"/>
        </w:rPr>
      </w:pPr>
      <w:r w:rsidRPr="00190D8D">
        <w:rPr>
          <w:rFonts w:ascii="Tahoma" w:eastAsia="Calibri" w:hAnsi="Tahoma" w:cs="Tahoma"/>
          <w:b/>
          <w:sz w:val="20"/>
          <w:szCs w:val="20"/>
          <w:lang w:eastAsia="en-US"/>
        </w:rPr>
        <w:t>………………………,</w:t>
      </w:r>
      <w:r w:rsidRPr="00190D8D">
        <w:rPr>
          <w:rFonts w:ascii="Tahoma" w:eastAsia="Calibri" w:hAnsi="Tahoma" w:cs="Tahoma"/>
          <w:sz w:val="20"/>
          <w:szCs w:val="20"/>
          <w:lang w:eastAsia="en-US"/>
        </w:rPr>
        <w:t xml:space="preserve"> </w:t>
      </w:r>
      <w:r w:rsidRPr="00190D8D">
        <w:rPr>
          <w:rFonts w:ascii="Tahoma" w:hAnsi="Tahoma" w:cs="Tahoma"/>
          <w:sz w:val="20"/>
          <w:szCs w:val="20"/>
        </w:rPr>
        <w:t xml:space="preserve">Tel </w:t>
      </w:r>
      <w:r w:rsidR="00825B5B">
        <w:rPr>
          <w:rFonts w:ascii="Tahoma" w:hAnsi="Tahoma" w:cs="Tahoma"/>
          <w:sz w:val="20"/>
          <w:szCs w:val="20"/>
        </w:rPr>
        <w:t>……………….</w:t>
      </w:r>
      <w:r w:rsidRPr="00190D8D">
        <w:rPr>
          <w:rFonts w:ascii="Tahoma" w:hAnsi="Tahoma" w:cs="Tahoma"/>
          <w:b/>
          <w:sz w:val="20"/>
          <w:szCs w:val="20"/>
        </w:rPr>
        <w:t xml:space="preserve">; </w:t>
      </w:r>
      <w:r w:rsidRPr="00CD190A">
        <w:rPr>
          <w:rFonts w:ascii="Tahoma" w:hAnsi="Tahoma" w:cs="Tahoma"/>
          <w:bCs/>
          <w:sz w:val="20"/>
          <w:szCs w:val="20"/>
        </w:rPr>
        <w:t>e-mail:</w:t>
      </w:r>
      <w:r w:rsidR="00CD190A">
        <w:rPr>
          <w:rFonts w:ascii="Tahoma" w:hAnsi="Tahoma" w:cs="Tahoma"/>
          <w:b/>
          <w:sz w:val="20"/>
          <w:szCs w:val="20"/>
        </w:rPr>
        <w:t xml:space="preserve"> </w:t>
      </w:r>
      <w:r w:rsidR="00825B5B">
        <w:rPr>
          <w:rFonts w:ascii="Tahoma" w:hAnsi="Tahoma" w:cs="Tahoma"/>
          <w:sz w:val="20"/>
          <w:szCs w:val="20"/>
        </w:rPr>
        <w:t>……………………………….</w:t>
      </w:r>
    </w:p>
    <w:p w14:paraId="2AAD97EC" w14:textId="7EC001CC" w:rsidR="009B5160" w:rsidRPr="00190D8D" w:rsidRDefault="00C60AD8" w:rsidP="00141FC6">
      <w:pPr>
        <w:numPr>
          <w:ilvl w:val="0"/>
          <w:numId w:val="9"/>
        </w:numPr>
        <w:tabs>
          <w:tab w:val="num" w:pos="426"/>
        </w:tabs>
        <w:spacing w:before="40" w:after="40" w:line="276" w:lineRule="auto"/>
        <w:ind w:left="425" w:hanging="425"/>
        <w:jc w:val="both"/>
        <w:rPr>
          <w:rFonts w:ascii="Tahoma" w:eastAsia="Calibri" w:hAnsi="Tahoma" w:cs="Tahoma"/>
          <w:b/>
          <w:sz w:val="20"/>
          <w:szCs w:val="20"/>
          <w:lang w:eastAsia="en-US"/>
        </w:rPr>
      </w:pPr>
      <w:r>
        <w:rPr>
          <w:rFonts w:ascii="Tahoma" w:eastAsia="Calibri" w:hAnsi="Tahoma" w:cs="Tahoma"/>
          <w:b/>
          <w:sz w:val="20"/>
          <w:szCs w:val="20"/>
          <w:lang w:eastAsia="en-US"/>
        </w:rPr>
        <w:t>Zamawiający</w:t>
      </w:r>
      <w:r>
        <w:rPr>
          <w:rFonts w:ascii="Tahoma" w:eastAsia="Calibri" w:hAnsi="Tahoma" w:cs="Tahoma"/>
          <w:sz w:val="20"/>
          <w:szCs w:val="20"/>
          <w:lang w:eastAsia="en-US"/>
        </w:rPr>
        <w:t xml:space="preserve"> </w:t>
      </w:r>
      <w:r w:rsidR="009B5160" w:rsidRPr="00190D8D">
        <w:rPr>
          <w:rFonts w:ascii="Tahoma" w:eastAsia="Calibri" w:hAnsi="Tahoma" w:cs="Tahoma"/>
          <w:sz w:val="20"/>
          <w:szCs w:val="20"/>
          <w:lang w:eastAsia="en-US"/>
        </w:rPr>
        <w:t xml:space="preserve">powołuje inspektora nadzoru inwestorskiego w osobie: </w:t>
      </w:r>
      <w:r w:rsidR="009B5160" w:rsidRPr="00190D8D">
        <w:rPr>
          <w:rFonts w:ascii="Tahoma" w:eastAsia="Calibri" w:hAnsi="Tahoma" w:cs="Tahoma"/>
          <w:b/>
          <w:sz w:val="20"/>
          <w:szCs w:val="20"/>
          <w:lang w:eastAsia="en-US"/>
        </w:rPr>
        <w:t>………………………………………..</w:t>
      </w:r>
    </w:p>
    <w:p w14:paraId="60A9F93F" w14:textId="48CD6B53" w:rsidR="009B5160" w:rsidRPr="00190D8D" w:rsidRDefault="009B5160" w:rsidP="00141FC6">
      <w:pPr>
        <w:numPr>
          <w:ilvl w:val="0"/>
          <w:numId w:val="9"/>
        </w:numPr>
        <w:tabs>
          <w:tab w:val="num" w:pos="426"/>
        </w:tabs>
        <w:spacing w:before="40" w:after="40" w:line="276" w:lineRule="auto"/>
        <w:ind w:left="425" w:hanging="425"/>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Wykonawca powołuje kierownika </w:t>
      </w:r>
      <w:r w:rsidR="00825B5B">
        <w:rPr>
          <w:rFonts w:ascii="Tahoma" w:eastAsia="Calibri" w:hAnsi="Tahoma" w:cs="Tahoma"/>
          <w:sz w:val="20"/>
          <w:szCs w:val="20"/>
          <w:lang w:eastAsia="en-US"/>
        </w:rPr>
        <w:t>prac</w:t>
      </w:r>
      <w:r w:rsidRPr="00190D8D">
        <w:rPr>
          <w:rFonts w:ascii="Tahoma" w:eastAsia="Calibri" w:hAnsi="Tahoma" w:cs="Tahoma"/>
          <w:sz w:val="20"/>
          <w:szCs w:val="20"/>
          <w:lang w:eastAsia="en-US"/>
        </w:rPr>
        <w:t xml:space="preserve"> do bezpośredniego nadzorowania robót, w osobie: </w:t>
      </w:r>
      <w:r w:rsidRPr="00190D8D">
        <w:rPr>
          <w:rFonts w:ascii="Tahoma" w:eastAsia="Calibri" w:hAnsi="Tahoma" w:cs="Tahoma"/>
          <w:b/>
          <w:sz w:val="20"/>
          <w:szCs w:val="20"/>
          <w:lang w:eastAsia="en-US"/>
        </w:rPr>
        <w:t xml:space="preserve">…………………………………………… </w:t>
      </w:r>
      <w:r w:rsidRPr="00190D8D">
        <w:rPr>
          <w:rFonts w:ascii="Tahoma" w:hAnsi="Tahoma" w:cs="Tahoma"/>
          <w:sz w:val="20"/>
          <w:szCs w:val="20"/>
        </w:rPr>
        <w:t xml:space="preserve">posiadającego uprawnienia budowlane </w:t>
      </w:r>
      <w:proofErr w:type="gramStart"/>
      <w:r w:rsidRPr="00190D8D">
        <w:rPr>
          <w:rFonts w:ascii="Tahoma" w:hAnsi="Tahoma" w:cs="Tahoma"/>
          <w:sz w:val="20"/>
          <w:szCs w:val="20"/>
        </w:rPr>
        <w:t>nr  .........................</w:t>
      </w:r>
      <w:proofErr w:type="gramEnd"/>
      <w:r w:rsidR="00F87EA8">
        <w:rPr>
          <w:rFonts w:ascii="Tahoma" w:hAnsi="Tahoma" w:cs="Tahoma"/>
          <w:sz w:val="20"/>
          <w:szCs w:val="20"/>
        </w:rPr>
        <w:t xml:space="preserve"> </w:t>
      </w:r>
      <w:r w:rsidR="009D7480">
        <w:rPr>
          <w:rFonts w:ascii="Tahoma" w:hAnsi="Tahoma" w:cs="Tahoma"/>
          <w:sz w:val="20"/>
          <w:szCs w:val="20"/>
        </w:rPr>
        <w:t xml:space="preserve">  </w:t>
      </w:r>
      <w:r w:rsidR="00E02FEB">
        <w:rPr>
          <w:rFonts w:ascii="Tahoma" w:hAnsi="Tahoma" w:cs="Tahoma"/>
          <w:sz w:val="20"/>
          <w:szCs w:val="20"/>
        </w:rPr>
        <w:br/>
      </w:r>
      <w:r w:rsidRPr="00190D8D">
        <w:rPr>
          <w:rFonts w:ascii="Tahoma" w:hAnsi="Tahoma" w:cs="Tahoma"/>
          <w:sz w:val="20"/>
          <w:szCs w:val="20"/>
        </w:rPr>
        <w:t>i</w:t>
      </w:r>
      <w:r w:rsidR="009D7480">
        <w:rPr>
          <w:rFonts w:ascii="Tahoma" w:hAnsi="Tahoma" w:cs="Tahoma"/>
          <w:sz w:val="20"/>
          <w:szCs w:val="20"/>
        </w:rPr>
        <w:t xml:space="preserve"> </w:t>
      </w:r>
      <w:r w:rsidRPr="00190D8D">
        <w:rPr>
          <w:rFonts w:ascii="Tahoma" w:hAnsi="Tahoma" w:cs="Tahoma"/>
          <w:sz w:val="20"/>
          <w:szCs w:val="20"/>
        </w:rPr>
        <w:t xml:space="preserve">Nr zaświadczenia z ewidencji PIIB </w:t>
      </w:r>
      <w:r w:rsidRPr="00190D8D">
        <w:rPr>
          <w:rFonts w:ascii="Tahoma" w:hAnsi="Tahoma" w:cs="Tahoma"/>
          <w:b/>
          <w:sz w:val="20"/>
          <w:szCs w:val="20"/>
        </w:rPr>
        <w:t>……………………………</w:t>
      </w:r>
    </w:p>
    <w:p w14:paraId="73CBCEC9" w14:textId="5A38650C" w:rsidR="009B5160" w:rsidRPr="00190D8D" w:rsidRDefault="009B5160" w:rsidP="00141FC6">
      <w:pPr>
        <w:numPr>
          <w:ilvl w:val="0"/>
          <w:numId w:val="9"/>
        </w:numPr>
        <w:tabs>
          <w:tab w:val="num" w:pos="426"/>
        </w:tabs>
        <w:spacing w:before="40" w:after="40" w:line="276" w:lineRule="auto"/>
        <w:ind w:left="425" w:hanging="425"/>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Wykonawca ustanawia do kontaktów z </w:t>
      </w:r>
      <w:r w:rsidR="00C60AD8">
        <w:rPr>
          <w:rFonts w:ascii="Tahoma" w:eastAsia="Calibri" w:hAnsi="Tahoma" w:cs="Tahoma"/>
          <w:b/>
          <w:sz w:val="20"/>
          <w:szCs w:val="20"/>
          <w:lang w:eastAsia="en-US"/>
        </w:rPr>
        <w:t>Zamawiającym</w:t>
      </w:r>
      <w:r w:rsidRPr="00190D8D">
        <w:rPr>
          <w:rFonts w:ascii="Tahoma" w:eastAsia="Calibri" w:hAnsi="Tahoma" w:cs="Tahoma"/>
          <w:sz w:val="20"/>
          <w:szCs w:val="20"/>
          <w:lang w:eastAsia="en-US"/>
        </w:rPr>
        <w:t xml:space="preserve">:  ...................................................................... </w:t>
      </w:r>
    </w:p>
    <w:p w14:paraId="6CC8DA3F" w14:textId="77777777" w:rsidR="009B5160" w:rsidRPr="00190D8D" w:rsidRDefault="009B5160" w:rsidP="00141FC6">
      <w:pPr>
        <w:spacing w:before="40" w:after="40" w:line="276" w:lineRule="auto"/>
        <w:jc w:val="both"/>
        <w:rPr>
          <w:rFonts w:ascii="Tahoma" w:eastAsia="Calibri" w:hAnsi="Tahoma" w:cs="Tahoma"/>
          <w:sz w:val="20"/>
          <w:szCs w:val="20"/>
          <w:lang w:eastAsia="en-US"/>
        </w:rPr>
      </w:pPr>
    </w:p>
    <w:p w14:paraId="70698C02"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p>
    <w:p w14:paraId="1C2D22F0"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r w:rsidRPr="00190D8D">
        <w:rPr>
          <w:rFonts w:ascii="Tahoma" w:eastAsia="Calibri" w:hAnsi="Tahoma" w:cs="Tahoma"/>
          <w:b/>
          <w:sz w:val="20"/>
          <w:szCs w:val="20"/>
          <w:lang w:eastAsia="en-US"/>
        </w:rPr>
        <w:t>§6</w:t>
      </w:r>
    </w:p>
    <w:p w14:paraId="0AA20E8F" w14:textId="77777777" w:rsidR="009B5160" w:rsidRPr="00190D8D" w:rsidRDefault="009B5160" w:rsidP="00141FC6">
      <w:pPr>
        <w:spacing w:before="40" w:after="40" w:line="276" w:lineRule="auto"/>
        <w:ind w:left="810" w:hanging="668"/>
        <w:jc w:val="center"/>
        <w:rPr>
          <w:rFonts w:ascii="Tahoma" w:eastAsia="Calibri" w:hAnsi="Tahoma" w:cs="Tahoma"/>
          <w:sz w:val="20"/>
          <w:szCs w:val="20"/>
          <w:lang w:eastAsia="en-US"/>
        </w:rPr>
      </w:pPr>
      <w:r w:rsidRPr="00190D8D">
        <w:rPr>
          <w:rFonts w:ascii="Tahoma" w:eastAsia="Calibri" w:hAnsi="Tahoma" w:cs="Tahoma"/>
          <w:b/>
          <w:color w:val="0000FF"/>
          <w:sz w:val="20"/>
          <w:szCs w:val="20"/>
          <w:lang w:eastAsia="en-US"/>
        </w:rPr>
        <w:t>WYNAGRODZENIE UMOWNE</w:t>
      </w:r>
    </w:p>
    <w:p w14:paraId="06152E5D" w14:textId="163AD5E9" w:rsidR="009B5160" w:rsidRPr="00190D8D" w:rsidRDefault="009B5160" w:rsidP="00141FC6">
      <w:pPr>
        <w:spacing w:before="40" w:after="40" w:line="276" w:lineRule="auto"/>
        <w:jc w:val="both"/>
        <w:rPr>
          <w:rFonts w:ascii="Tahoma" w:eastAsia="Calibri" w:hAnsi="Tahoma" w:cs="Tahoma"/>
          <w:sz w:val="20"/>
          <w:szCs w:val="20"/>
        </w:rPr>
      </w:pPr>
      <w:r w:rsidRPr="00190D8D">
        <w:rPr>
          <w:rFonts w:ascii="Tahoma" w:eastAsia="Calibri" w:hAnsi="Tahoma" w:cs="Tahoma"/>
          <w:sz w:val="20"/>
          <w:szCs w:val="20"/>
        </w:rPr>
        <w:t>Wynagrodzenie umowne Wykonawcy za wykonanie przedmiotu umowy określonego w § 1 ustala się, w oparciu</w:t>
      </w:r>
      <w:r w:rsidR="009D7480">
        <w:rPr>
          <w:rFonts w:ascii="Tahoma" w:eastAsia="Calibri" w:hAnsi="Tahoma" w:cs="Tahoma"/>
          <w:sz w:val="20"/>
          <w:szCs w:val="20"/>
        </w:rPr>
        <w:t xml:space="preserve"> </w:t>
      </w:r>
      <w:r w:rsidRPr="00190D8D">
        <w:rPr>
          <w:rFonts w:ascii="Tahoma" w:eastAsia="Calibri" w:hAnsi="Tahoma" w:cs="Tahoma"/>
          <w:sz w:val="20"/>
          <w:szCs w:val="20"/>
        </w:rPr>
        <w:t>o</w:t>
      </w:r>
      <w:r w:rsidR="00E02FEB">
        <w:rPr>
          <w:rFonts w:ascii="Tahoma" w:eastAsia="Calibri" w:hAnsi="Tahoma" w:cs="Tahoma"/>
          <w:sz w:val="20"/>
          <w:szCs w:val="20"/>
        </w:rPr>
        <w:t> </w:t>
      </w:r>
      <w:r w:rsidRPr="00190D8D">
        <w:rPr>
          <w:rFonts w:ascii="Tahoma" w:eastAsia="Calibri" w:hAnsi="Tahoma" w:cs="Tahoma"/>
          <w:sz w:val="20"/>
          <w:szCs w:val="20"/>
        </w:rPr>
        <w:t xml:space="preserve">złożoną w </w:t>
      </w:r>
      <w:r w:rsidR="00636483">
        <w:rPr>
          <w:rFonts w:ascii="Tahoma" w:eastAsia="Calibri" w:hAnsi="Tahoma" w:cs="Tahoma"/>
          <w:sz w:val="20"/>
          <w:szCs w:val="20"/>
        </w:rPr>
        <w:t>zapytaniu ofert</w:t>
      </w:r>
      <w:r w:rsidR="009D7480">
        <w:rPr>
          <w:rFonts w:ascii="Tahoma" w:eastAsia="Calibri" w:hAnsi="Tahoma" w:cs="Tahoma"/>
          <w:sz w:val="20"/>
          <w:szCs w:val="20"/>
        </w:rPr>
        <w:t>ę</w:t>
      </w:r>
      <w:r w:rsidRPr="00190D8D">
        <w:rPr>
          <w:rFonts w:ascii="Tahoma" w:eastAsia="Calibri" w:hAnsi="Tahoma" w:cs="Tahoma"/>
          <w:sz w:val="20"/>
          <w:szCs w:val="20"/>
        </w:rPr>
        <w:t xml:space="preserve">, w formie </w:t>
      </w:r>
      <w:r w:rsidRPr="00190D8D">
        <w:rPr>
          <w:rFonts w:ascii="Tahoma" w:eastAsia="Calibri" w:hAnsi="Tahoma" w:cs="Tahoma"/>
          <w:b/>
          <w:sz w:val="20"/>
          <w:szCs w:val="20"/>
          <w:highlight w:val="yellow"/>
        </w:rPr>
        <w:t>wynagrodzenia ryczałtowego</w:t>
      </w:r>
      <w:r w:rsidR="00E02FEB">
        <w:rPr>
          <w:rFonts w:ascii="Tahoma" w:eastAsia="Calibri" w:hAnsi="Tahoma" w:cs="Tahoma"/>
          <w:b/>
          <w:sz w:val="20"/>
          <w:szCs w:val="20"/>
          <w:highlight w:val="yellow"/>
        </w:rPr>
        <w:t>/kosztorysowe</w:t>
      </w:r>
      <w:r w:rsidRPr="00190D8D">
        <w:rPr>
          <w:rFonts w:ascii="Tahoma" w:eastAsia="Calibri" w:hAnsi="Tahoma" w:cs="Tahoma"/>
          <w:b/>
          <w:sz w:val="20"/>
          <w:szCs w:val="20"/>
          <w:highlight w:val="yellow"/>
        </w:rPr>
        <w:t xml:space="preserve"> brutto</w:t>
      </w:r>
      <w:r w:rsidRPr="00190D8D">
        <w:rPr>
          <w:rFonts w:ascii="Tahoma" w:eastAsia="Calibri" w:hAnsi="Tahoma" w:cs="Tahoma"/>
          <w:sz w:val="20"/>
          <w:szCs w:val="20"/>
        </w:rPr>
        <w:t xml:space="preserve"> (wraz z należnym podatkiem od towarów i usług VAT) na </w:t>
      </w:r>
    </w:p>
    <w:p w14:paraId="75A051EA" w14:textId="77777777" w:rsidR="009B5160" w:rsidRPr="00190D8D" w:rsidRDefault="009B5160" w:rsidP="00141FC6">
      <w:pPr>
        <w:spacing w:before="40" w:after="40" w:line="276" w:lineRule="auto"/>
        <w:ind w:left="2829" w:firstLine="709"/>
        <w:jc w:val="both"/>
        <w:rPr>
          <w:rFonts w:ascii="Tahoma" w:eastAsia="Calibri" w:hAnsi="Tahoma" w:cs="Tahoma"/>
          <w:sz w:val="20"/>
          <w:szCs w:val="20"/>
        </w:rPr>
      </w:pPr>
    </w:p>
    <w:p w14:paraId="22737DB0" w14:textId="77777777" w:rsidR="009B5160" w:rsidRPr="00190D8D" w:rsidRDefault="009B5160" w:rsidP="00141FC6">
      <w:pPr>
        <w:spacing w:before="40" w:after="40" w:line="276" w:lineRule="auto"/>
        <w:ind w:left="2829" w:firstLine="709"/>
        <w:jc w:val="both"/>
        <w:rPr>
          <w:rFonts w:ascii="Tahoma" w:eastAsia="Calibri" w:hAnsi="Tahoma" w:cs="Tahoma"/>
          <w:b/>
          <w:sz w:val="20"/>
          <w:szCs w:val="20"/>
        </w:rPr>
      </w:pPr>
      <w:r w:rsidRPr="00190D8D">
        <w:rPr>
          <w:rFonts w:ascii="Tahoma" w:eastAsia="Calibri" w:hAnsi="Tahoma" w:cs="Tahoma"/>
          <w:sz w:val="20"/>
          <w:szCs w:val="20"/>
        </w:rPr>
        <w:t xml:space="preserve">kwotę: </w:t>
      </w:r>
      <w:r w:rsidRPr="00190D8D">
        <w:rPr>
          <w:rFonts w:ascii="Tahoma" w:eastAsia="Calibri" w:hAnsi="Tahoma" w:cs="Tahoma"/>
          <w:b/>
          <w:sz w:val="20"/>
          <w:szCs w:val="20"/>
        </w:rPr>
        <w:t>....................................</w:t>
      </w:r>
      <w:r w:rsidRPr="00190D8D">
        <w:rPr>
          <w:rFonts w:ascii="Tahoma" w:eastAsia="Calibri" w:hAnsi="Tahoma" w:cs="Tahoma"/>
          <w:sz w:val="20"/>
          <w:szCs w:val="20"/>
        </w:rPr>
        <w:t xml:space="preserve">  </w:t>
      </w:r>
      <w:r w:rsidRPr="00190D8D">
        <w:rPr>
          <w:rFonts w:ascii="Tahoma" w:eastAsia="Calibri" w:hAnsi="Tahoma" w:cs="Tahoma"/>
          <w:b/>
          <w:sz w:val="20"/>
          <w:szCs w:val="20"/>
        </w:rPr>
        <w:t>PLN</w:t>
      </w:r>
    </w:p>
    <w:p w14:paraId="43A99032" w14:textId="77777777" w:rsidR="009B5160" w:rsidRPr="00190D8D" w:rsidRDefault="009B5160" w:rsidP="00141FC6">
      <w:pPr>
        <w:spacing w:before="40" w:after="40" w:line="276" w:lineRule="auto"/>
        <w:jc w:val="center"/>
        <w:rPr>
          <w:rFonts w:ascii="Tahoma" w:eastAsia="Calibri" w:hAnsi="Tahoma" w:cs="Tahoma"/>
          <w:sz w:val="20"/>
          <w:szCs w:val="20"/>
        </w:rPr>
      </w:pPr>
      <w:r w:rsidRPr="00190D8D">
        <w:rPr>
          <w:rFonts w:ascii="Tahoma" w:eastAsia="Calibri" w:hAnsi="Tahoma" w:cs="Tahoma"/>
          <w:sz w:val="20"/>
          <w:szCs w:val="20"/>
          <w:lang w:eastAsia="en-US"/>
        </w:rPr>
        <w:t xml:space="preserve">słownie: </w:t>
      </w:r>
      <w:r w:rsidRPr="00190D8D">
        <w:rPr>
          <w:rFonts w:ascii="Tahoma" w:eastAsia="Calibri" w:hAnsi="Tahoma" w:cs="Tahoma"/>
          <w:i/>
          <w:sz w:val="20"/>
          <w:szCs w:val="20"/>
          <w:lang w:eastAsia="en-US"/>
        </w:rPr>
        <w:t>............................................................................................................................................</w:t>
      </w:r>
      <w:r w:rsidRPr="00190D8D">
        <w:rPr>
          <w:rFonts w:ascii="Tahoma" w:eastAsia="Calibri" w:hAnsi="Tahoma" w:cs="Tahoma"/>
          <w:sz w:val="20"/>
          <w:szCs w:val="20"/>
          <w:lang w:eastAsia="en-US"/>
        </w:rPr>
        <w:t xml:space="preserve"> </w:t>
      </w:r>
    </w:p>
    <w:p w14:paraId="5B0D9E09" w14:textId="77777777" w:rsidR="009B5160" w:rsidRPr="00190D8D" w:rsidRDefault="009B5160" w:rsidP="00141FC6">
      <w:pPr>
        <w:spacing w:before="40" w:after="40" w:line="276" w:lineRule="auto"/>
        <w:rPr>
          <w:rFonts w:ascii="Tahoma" w:eastAsia="Calibri" w:hAnsi="Tahoma" w:cs="Tahoma"/>
          <w:b/>
          <w:sz w:val="20"/>
          <w:szCs w:val="20"/>
          <w:lang w:eastAsia="en-US"/>
        </w:rPr>
      </w:pPr>
    </w:p>
    <w:p w14:paraId="6A2CFA06" w14:textId="77777777" w:rsidR="00E02FEB" w:rsidRDefault="00E02FEB" w:rsidP="00141FC6">
      <w:pPr>
        <w:spacing w:before="40" w:after="40" w:line="276" w:lineRule="auto"/>
        <w:jc w:val="center"/>
        <w:rPr>
          <w:rFonts w:ascii="Tahoma" w:eastAsia="Calibri" w:hAnsi="Tahoma" w:cs="Tahoma"/>
          <w:b/>
          <w:sz w:val="20"/>
          <w:szCs w:val="20"/>
          <w:lang w:eastAsia="en-US"/>
        </w:rPr>
      </w:pPr>
    </w:p>
    <w:p w14:paraId="5A80A2BA" w14:textId="77777777" w:rsidR="00E02FEB" w:rsidRDefault="00E02FEB" w:rsidP="00141FC6">
      <w:pPr>
        <w:spacing w:before="40" w:after="40" w:line="276" w:lineRule="auto"/>
        <w:jc w:val="center"/>
        <w:rPr>
          <w:rFonts w:ascii="Tahoma" w:eastAsia="Calibri" w:hAnsi="Tahoma" w:cs="Tahoma"/>
          <w:b/>
          <w:sz w:val="20"/>
          <w:szCs w:val="20"/>
          <w:lang w:eastAsia="en-US"/>
        </w:rPr>
      </w:pPr>
    </w:p>
    <w:p w14:paraId="13EF9EA7" w14:textId="77777777" w:rsidR="00E02FEB" w:rsidRDefault="00E02FEB" w:rsidP="00141FC6">
      <w:pPr>
        <w:spacing w:before="40" w:after="40" w:line="276" w:lineRule="auto"/>
        <w:jc w:val="center"/>
        <w:rPr>
          <w:rFonts w:ascii="Tahoma" w:eastAsia="Calibri" w:hAnsi="Tahoma" w:cs="Tahoma"/>
          <w:b/>
          <w:sz w:val="20"/>
          <w:szCs w:val="20"/>
          <w:lang w:eastAsia="en-US"/>
        </w:rPr>
      </w:pPr>
    </w:p>
    <w:p w14:paraId="7BC02F33" w14:textId="77777777" w:rsidR="009B5160" w:rsidRPr="00190D8D" w:rsidRDefault="009B5160" w:rsidP="00141FC6">
      <w:pPr>
        <w:spacing w:before="40" w:after="40" w:line="276" w:lineRule="auto"/>
        <w:jc w:val="center"/>
        <w:rPr>
          <w:rFonts w:ascii="Tahoma" w:eastAsia="Calibri" w:hAnsi="Tahoma" w:cs="Tahoma"/>
          <w:b/>
          <w:sz w:val="20"/>
          <w:szCs w:val="20"/>
          <w:lang w:eastAsia="en-US"/>
        </w:rPr>
      </w:pPr>
      <w:r w:rsidRPr="00190D8D">
        <w:rPr>
          <w:rFonts w:ascii="Tahoma" w:eastAsia="Calibri" w:hAnsi="Tahoma" w:cs="Tahoma"/>
          <w:b/>
          <w:sz w:val="20"/>
          <w:szCs w:val="20"/>
          <w:lang w:eastAsia="en-US"/>
        </w:rPr>
        <w:t>§7</w:t>
      </w:r>
    </w:p>
    <w:p w14:paraId="16DFA0A8" w14:textId="77777777" w:rsidR="009B5160" w:rsidRPr="00190D8D" w:rsidRDefault="009B5160" w:rsidP="00141FC6">
      <w:pPr>
        <w:widowControl w:val="0"/>
        <w:spacing w:before="40" w:after="40" w:line="276" w:lineRule="auto"/>
        <w:jc w:val="center"/>
        <w:rPr>
          <w:rFonts w:ascii="Tahoma" w:eastAsia="Calibri" w:hAnsi="Tahoma" w:cs="Tahoma"/>
          <w:i/>
          <w:color w:val="FF0000"/>
          <w:sz w:val="20"/>
          <w:szCs w:val="20"/>
          <w:lang w:eastAsia="en-US"/>
        </w:rPr>
      </w:pPr>
      <w:r w:rsidRPr="00190D8D">
        <w:rPr>
          <w:rFonts w:ascii="Tahoma" w:eastAsia="Calibri" w:hAnsi="Tahoma" w:cs="Tahoma"/>
          <w:b/>
          <w:color w:val="0000FF"/>
          <w:sz w:val="20"/>
          <w:szCs w:val="20"/>
          <w:lang w:eastAsia="en-US"/>
        </w:rPr>
        <w:t>ZMIANY ZAKRESU PRZEDMIOTU UMOWY</w:t>
      </w:r>
    </w:p>
    <w:p w14:paraId="1C22FA84" w14:textId="18FEA629" w:rsidR="009B5160" w:rsidRPr="00190D8D" w:rsidRDefault="009B5160" w:rsidP="00141FC6">
      <w:pPr>
        <w:numPr>
          <w:ilvl w:val="0"/>
          <w:numId w:val="19"/>
        </w:numPr>
        <w:tabs>
          <w:tab w:val="clear" w:pos="360"/>
          <w:tab w:val="num" w:pos="426"/>
        </w:tabs>
        <w:spacing w:before="40" w:after="40" w:line="276" w:lineRule="auto"/>
        <w:ind w:left="426" w:hanging="426"/>
        <w:jc w:val="both"/>
        <w:rPr>
          <w:rFonts w:ascii="Tahoma" w:eastAsia="Calibri" w:hAnsi="Tahoma" w:cs="Tahoma"/>
          <w:sz w:val="20"/>
          <w:szCs w:val="20"/>
          <w:lang w:eastAsia="en-US"/>
        </w:rPr>
      </w:pPr>
      <w:r w:rsidRPr="00190D8D" w:rsidDel="00A924A1">
        <w:rPr>
          <w:rFonts w:ascii="Tahoma" w:hAnsi="Tahoma" w:cs="Tahoma"/>
          <w:sz w:val="20"/>
          <w:szCs w:val="20"/>
        </w:rPr>
        <w:t xml:space="preserve">W przypadku odstąpienia przez którąkolwiek ze stron od umowy w całości lub w części na podstawie któregokolwiek postanowienia umowy lub w wyniku porozumienia się stron, </w:t>
      </w:r>
      <w:r w:rsidR="00C60AD8">
        <w:rPr>
          <w:rFonts w:ascii="Tahoma" w:hAnsi="Tahoma" w:cs="Tahoma"/>
          <w:b/>
          <w:sz w:val="20"/>
          <w:szCs w:val="20"/>
        </w:rPr>
        <w:t xml:space="preserve">Zamawiającemu </w:t>
      </w:r>
      <w:r w:rsidRPr="00190D8D" w:rsidDel="00A924A1">
        <w:rPr>
          <w:rFonts w:ascii="Tahoma" w:hAnsi="Tahoma" w:cs="Tahoma"/>
          <w:sz w:val="20"/>
          <w:szCs w:val="20"/>
        </w:rPr>
        <w:t xml:space="preserve">przysługuje prawo do potrącenia z wynagrodzenia Wykonawcy wymienionego w ust.1 wartości części niewykonanych przedmiotu zamówienia do chwili złożenia drugiej stronie oświadczenia o odstąpieniu od umowy </w:t>
      </w:r>
      <w:r w:rsidRPr="00190D8D" w:rsidDel="00A924A1">
        <w:rPr>
          <w:rFonts w:ascii="Tahoma" w:hAnsi="Tahoma" w:cs="Tahoma"/>
          <w:sz w:val="20"/>
          <w:szCs w:val="20"/>
        </w:rPr>
        <w:lastRenderedPageBreak/>
        <w:t>lub</w:t>
      </w:r>
      <w:r w:rsidR="00E02FEB">
        <w:rPr>
          <w:rFonts w:ascii="Tahoma" w:hAnsi="Tahoma" w:cs="Tahoma"/>
          <w:sz w:val="20"/>
          <w:szCs w:val="20"/>
        </w:rPr>
        <w:t> </w:t>
      </w:r>
      <w:r w:rsidRPr="00190D8D" w:rsidDel="00A924A1">
        <w:rPr>
          <w:rFonts w:ascii="Tahoma" w:hAnsi="Tahoma" w:cs="Tahoma"/>
          <w:sz w:val="20"/>
          <w:szCs w:val="20"/>
        </w:rPr>
        <w:t>porozumienia się stron. Wartość potrąceń wyliczona zostanie w oparciu o wyszczególnione w</w:t>
      </w:r>
      <w:r w:rsidR="00E02FEB">
        <w:rPr>
          <w:rFonts w:ascii="Tahoma" w:hAnsi="Tahoma" w:cs="Tahoma"/>
          <w:sz w:val="20"/>
          <w:szCs w:val="20"/>
        </w:rPr>
        <w:t> </w:t>
      </w:r>
      <w:r w:rsidR="00E02FEB" w:rsidRPr="00E02FEB">
        <w:rPr>
          <w:rFonts w:ascii="Tahoma" w:hAnsi="Tahoma" w:cs="Tahoma"/>
          <w:b/>
          <w:sz w:val="20"/>
          <w:szCs w:val="20"/>
          <w:highlight w:val="yellow"/>
        </w:rPr>
        <w:t>protokole</w:t>
      </w:r>
      <w:r w:rsidRPr="00190D8D" w:rsidDel="00A924A1">
        <w:rPr>
          <w:rFonts w:ascii="Tahoma" w:hAnsi="Tahoma" w:cs="Tahoma"/>
          <w:sz w:val="20"/>
          <w:szCs w:val="20"/>
        </w:rPr>
        <w:t xml:space="preserve"> pozycje lub ich części proporcjonalnie do zakresu wykonania. Powyższe wyliczenie potrącenia wynagrodzenia sporządza się na podstawie obustronnie podpisanego protokołu</w:t>
      </w:r>
      <w:r w:rsidRPr="00190D8D">
        <w:rPr>
          <w:rFonts w:ascii="Tahoma" w:hAnsi="Tahoma" w:cs="Tahoma"/>
          <w:sz w:val="20"/>
          <w:szCs w:val="20"/>
        </w:rPr>
        <w:t>.</w:t>
      </w:r>
    </w:p>
    <w:p w14:paraId="04F15740" w14:textId="431D0C78" w:rsidR="009B5160" w:rsidRPr="00190D8D" w:rsidRDefault="009B5160" w:rsidP="00141FC6">
      <w:pPr>
        <w:numPr>
          <w:ilvl w:val="0"/>
          <w:numId w:val="19"/>
        </w:numPr>
        <w:tabs>
          <w:tab w:val="clear" w:pos="360"/>
          <w:tab w:val="num" w:pos="426"/>
        </w:tabs>
        <w:spacing w:before="40" w:after="40" w:line="276" w:lineRule="auto"/>
        <w:ind w:left="425" w:hanging="425"/>
        <w:jc w:val="both"/>
        <w:rPr>
          <w:rFonts w:ascii="Tahoma" w:eastAsia="Calibri" w:hAnsi="Tahoma" w:cs="Tahoma"/>
          <w:sz w:val="20"/>
          <w:szCs w:val="20"/>
          <w:lang w:eastAsia="en-US"/>
        </w:rPr>
      </w:pPr>
      <w:r w:rsidRPr="00190D8D">
        <w:rPr>
          <w:rFonts w:ascii="Tahoma" w:hAnsi="Tahoma" w:cs="Tahoma"/>
          <w:sz w:val="20"/>
          <w:szCs w:val="20"/>
        </w:rPr>
        <w:t>W przypadku ewentualnego udzielenia dotychczasowemu Wykonawcy w ramach aneksu do niniejszej umowy zamówień dodatkowych,</w:t>
      </w:r>
      <w:r w:rsidRPr="00190D8D">
        <w:rPr>
          <w:rFonts w:ascii="Tahoma" w:hAnsi="Tahoma" w:cs="Tahoma"/>
          <w:b/>
          <w:i/>
          <w:color w:val="0000FF"/>
          <w:sz w:val="20"/>
          <w:szCs w:val="20"/>
        </w:rPr>
        <w:t xml:space="preserve"> </w:t>
      </w:r>
      <w:r w:rsidRPr="00190D8D">
        <w:rPr>
          <w:rFonts w:ascii="Tahoma" w:hAnsi="Tahoma" w:cs="Tahoma"/>
          <w:sz w:val="20"/>
          <w:szCs w:val="20"/>
        </w:rPr>
        <w:t xml:space="preserve">których </w:t>
      </w:r>
      <w:r w:rsidR="00C60AD8">
        <w:rPr>
          <w:rFonts w:ascii="Tahoma" w:eastAsia="Calibri" w:hAnsi="Tahoma" w:cs="Tahoma"/>
          <w:b/>
          <w:sz w:val="20"/>
          <w:szCs w:val="20"/>
          <w:lang w:eastAsia="en-US"/>
        </w:rPr>
        <w:t>Zamawiający</w:t>
      </w:r>
      <w:r w:rsidRPr="00190D8D">
        <w:rPr>
          <w:rFonts w:ascii="Tahoma" w:hAnsi="Tahoma" w:cs="Tahoma"/>
          <w:sz w:val="20"/>
          <w:szCs w:val="20"/>
        </w:rPr>
        <w:t xml:space="preserve">, działając z należytą starannością, nie </w:t>
      </w:r>
      <w:r w:rsidR="00C60AD8">
        <w:rPr>
          <w:rFonts w:ascii="Tahoma" w:hAnsi="Tahoma" w:cs="Tahoma"/>
          <w:sz w:val="20"/>
          <w:szCs w:val="20"/>
        </w:rPr>
        <w:t>mógł</w:t>
      </w:r>
      <w:r w:rsidRPr="00190D8D">
        <w:rPr>
          <w:rFonts w:ascii="Tahoma" w:hAnsi="Tahoma" w:cs="Tahoma"/>
          <w:sz w:val="20"/>
          <w:szCs w:val="20"/>
        </w:rPr>
        <w:t xml:space="preserve"> przewidzieć, nieobjętych zamówieniem podstawowym, to ich rozliczenie nastąpi na podstawie średnich ogólnokrajowych czynników cenotwórczych w zakresie kosztów ogólnych, zysku i kosztów zakupu w danej kategorii rodzaju robót oraz na podstawie średnich regionalnych czynników cenotwórczych w zakresie stawki roboczogodziny. Ceny materiałów oraz sprzętu będą przyjmowane na podstawie średnich cen ogólnokrajowych publikowanych przez SEKOCENBUD. Czynniki cenotwórcze jak i ceny sprzętu oraz materiałów będą przyjmowane z kwartału poprzedzającego wykonanie robót dodatkowych.</w:t>
      </w:r>
    </w:p>
    <w:p w14:paraId="39ACD5B1" w14:textId="2DDE6396" w:rsidR="009B5160" w:rsidRPr="00190D8D" w:rsidRDefault="00C60AD8" w:rsidP="00141FC6">
      <w:pPr>
        <w:numPr>
          <w:ilvl w:val="0"/>
          <w:numId w:val="19"/>
        </w:numPr>
        <w:tabs>
          <w:tab w:val="clear" w:pos="360"/>
          <w:tab w:val="num" w:pos="426"/>
        </w:tabs>
        <w:spacing w:before="40" w:after="40" w:line="276" w:lineRule="auto"/>
        <w:ind w:left="425" w:hanging="425"/>
        <w:jc w:val="both"/>
        <w:rPr>
          <w:rFonts w:ascii="Tahoma" w:eastAsia="Calibri" w:hAnsi="Tahoma" w:cs="Tahoma"/>
          <w:sz w:val="20"/>
          <w:szCs w:val="20"/>
          <w:lang w:eastAsia="en-US"/>
        </w:rPr>
      </w:pPr>
      <w:r>
        <w:rPr>
          <w:rFonts w:ascii="Tahoma" w:eastAsia="Calibri" w:hAnsi="Tahoma" w:cs="Tahoma"/>
          <w:b/>
          <w:sz w:val="20"/>
          <w:szCs w:val="20"/>
          <w:lang w:eastAsia="en-US"/>
        </w:rPr>
        <w:t>Zamawiający</w:t>
      </w:r>
      <w:r>
        <w:rPr>
          <w:rFonts w:ascii="Tahoma" w:eastAsia="Calibri" w:hAnsi="Tahoma" w:cs="Tahoma"/>
          <w:sz w:val="20"/>
          <w:szCs w:val="20"/>
          <w:lang w:eastAsia="en-US"/>
        </w:rPr>
        <w:t xml:space="preserve"> </w:t>
      </w:r>
      <w:r w:rsidR="009B5160" w:rsidRPr="00190D8D">
        <w:rPr>
          <w:rFonts w:ascii="Tahoma" w:hAnsi="Tahoma" w:cs="Tahoma"/>
          <w:sz w:val="20"/>
          <w:szCs w:val="20"/>
        </w:rPr>
        <w:t>dopuszcza możliwość robót zamiennych w przypadkach, w których konieczność ich</w:t>
      </w:r>
      <w:r w:rsidR="00E02FEB">
        <w:rPr>
          <w:rFonts w:ascii="Tahoma" w:hAnsi="Tahoma" w:cs="Tahoma"/>
          <w:sz w:val="20"/>
          <w:szCs w:val="20"/>
        </w:rPr>
        <w:t> </w:t>
      </w:r>
      <w:r w:rsidR="009B5160" w:rsidRPr="00190D8D">
        <w:rPr>
          <w:rFonts w:ascii="Tahoma" w:hAnsi="Tahoma" w:cs="Tahoma"/>
          <w:sz w:val="20"/>
          <w:szCs w:val="20"/>
        </w:rPr>
        <w:t>zastosowania uzasadniona jest realizacją przedmiotu zamówienia. Roboty te można wykonywać tylko po</w:t>
      </w:r>
      <w:r w:rsidR="00E02FEB">
        <w:rPr>
          <w:rFonts w:ascii="Tahoma" w:hAnsi="Tahoma" w:cs="Tahoma"/>
          <w:sz w:val="20"/>
          <w:szCs w:val="20"/>
        </w:rPr>
        <w:t> </w:t>
      </w:r>
      <w:r w:rsidR="009B5160" w:rsidRPr="00190D8D">
        <w:rPr>
          <w:rFonts w:ascii="Tahoma" w:hAnsi="Tahoma" w:cs="Tahoma"/>
          <w:sz w:val="20"/>
          <w:szCs w:val="20"/>
        </w:rPr>
        <w:t xml:space="preserve">uzyskaniu pisemnej zgody </w:t>
      </w:r>
      <w:r w:rsidR="00FF3C80">
        <w:rPr>
          <w:rFonts w:ascii="Tahoma" w:eastAsia="Calibri" w:hAnsi="Tahoma" w:cs="Tahoma"/>
          <w:b/>
          <w:sz w:val="20"/>
          <w:szCs w:val="20"/>
          <w:lang w:eastAsia="en-US"/>
        </w:rPr>
        <w:t>Zamawiającego</w:t>
      </w:r>
      <w:r w:rsidR="009B5160" w:rsidRPr="00190D8D">
        <w:rPr>
          <w:rFonts w:ascii="Tahoma" w:hAnsi="Tahoma" w:cs="Tahoma"/>
          <w:sz w:val="20"/>
          <w:szCs w:val="20"/>
        </w:rPr>
        <w:t>. Ich rozliczenie nastąpi kosztorysem różnicowym sporządzonym na podstawie średnich ogólnokrajowych czynników cenotwórczych w zakresie kosztów ogólnych, zysku</w:t>
      </w:r>
      <w:r w:rsidR="009D7480">
        <w:rPr>
          <w:rFonts w:ascii="Tahoma" w:hAnsi="Tahoma" w:cs="Tahoma"/>
          <w:sz w:val="20"/>
          <w:szCs w:val="20"/>
        </w:rPr>
        <w:t xml:space="preserve"> </w:t>
      </w:r>
      <w:r w:rsidR="009B5160" w:rsidRPr="00190D8D">
        <w:rPr>
          <w:rFonts w:ascii="Tahoma" w:hAnsi="Tahoma" w:cs="Tahoma"/>
          <w:sz w:val="20"/>
          <w:szCs w:val="20"/>
        </w:rPr>
        <w:t>i kosztów zakupu w danej kategorii rodzaju robót oraz na podstawie średnich regionalnych czynników cenotwórczych w zakresie stawki roboczogodziny. Ceny materiałów oraz sprzętu będą przyjmowane na podstawie średnich cen ogólnokrajowych publikowanych przez SEKOCENBUD, z kwartału poprzedzającego wykonanie robót zamiennych. Podstawę do zlecenia wykonania robót zamiennych jest protokół konieczności wykonania tychże robót, podpisany przez kierownika budowy i inspek</w:t>
      </w:r>
      <w:r w:rsidR="00E02FEB">
        <w:rPr>
          <w:rFonts w:ascii="Tahoma" w:hAnsi="Tahoma" w:cs="Tahoma"/>
          <w:sz w:val="20"/>
          <w:szCs w:val="20"/>
        </w:rPr>
        <w:t>tora nadzoru inwestorskiego ora </w:t>
      </w:r>
      <w:r w:rsidR="009B5160" w:rsidRPr="00190D8D">
        <w:rPr>
          <w:rFonts w:ascii="Tahoma" w:hAnsi="Tahoma" w:cs="Tahoma"/>
          <w:sz w:val="20"/>
          <w:szCs w:val="20"/>
        </w:rPr>
        <w:t xml:space="preserve">zatwierdzony przez osobę upoważnioną ze strony </w:t>
      </w:r>
      <w:r w:rsidR="00FF3C80">
        <w:rPr>
          <w:rFonts w:ascii="Tahoma" w:eastAsia="Calibri" w:hAnsi="Tahoma" w:cs="Tahoma"/>
          <w:b/>
          <w:sz w:val="20"/>
          <w:szCs w:val="20"/>
          <w:lang w:eastAsia="en-US"/>
        </w:rPr>
        <w:t>Zamawiającego</w:t>
      </w:r>
      <w:r w:rsidR="009B5160" w:rsidRPr="00190D8D">
        <w:rPr>
          <w:rFonts w:ascii="Tahoma" w:hAnsi="Tahoma" w:cs="Tahoma"/>
          <w:sz w:val="20"/>
          <w:szCs w:val="20"/>
        </w:rPr>
        <w:t>.</w:t>
      </w:r>
    </w:p>
    <w:p w14:paraId="368EBDEB" w14:textId="74DA3261" w:rsidR="009B5160" w:rsidRPr="00190D8D" w:rsidRDefault="009B5160" w:rsidP="00141FC6">
      <w:pPr>
        <w:numPr>
          <w:ilvl w:val="0"/>
          <w:numId w:val="19"/>
        </w:numPr>
        <w:tabs>
          <w:tab w:val="clear" w:pos="360"/>
          <w:tab w:val="num" w:pos="426"/>
        </w:tabs>
        <w:spacing w:before="40" w:after="40" w:line="276" w:lineRule="auto"/>
        <w:ind w:left="425" w:hanging="425"/>
        <w:jc w:val="both"/>
        <w:rPr>
          <w:rFonts w:ascii="Tahoma" w:eastAsia="Calibri" w:hAnsi="Tahoma" w:cs="Tahoma"/>
          <w:sz w:val="20"/>
          <w:szCs w:val="20"/>
          <w:lang w:eastAsia="en-US"/>
        </w:rPr>
      </w:pPr>
      <w:r w:rsidRPr="00190D8D">
        <w:rPr>
          <w:rFonts w:ascii="Tahoma" w:hAnsi="Tahoma" w:cs="Tahoma"/>
          <w:sz w:val="20"/>
          <w:szCs w:val="20"/>
        </w:rPr>
        <w:t xml:space="preserve">W przypadku uchylenia decyzji pozwolenia na budowę przez organ wydający tą decyzję - w takim przypadku Wykonawcy nie przysługuje od </w:t>
      </w:r>
      <w:r w:rsidR="00FF3C80">
        <w:rPr>
          <w:rFonts w:ascii="Tahoma" w:eastAsia="Calibri" w:hAnsi="Tahoma" w:cs="Tahoma"/>
          <w:b/>
          <w:sz w:val="20"/>
          <w:szCs w:val="20"/>
          <w:lang w:eastAsia="en-US"/>
        </w:rPr>
        <w:t>Zamawiającego</w:t>
      </w:r>
      <w:r w:rsidR="00FF3C80" w:rsidRPr="00190D8D">
        <w:rPr>
          <w:rFonts w:ascii="Tahoma" w:hAnsi="Tahoma" w:cs="Tahoma"/>
          <w:sz w:val="20"/>
          <w:szCs w:val="20"/>
        </w:rPr>
        <w:t xml:space="preserve"> </w:t>
      </w:r>
      <w:r w:rsidRPr="00190D8D">
        <w:rPr>
          <w:rFonts w:ascii="Tahoma" w:hAnsi="Tahoma" w:cs="Tahoma"/>
          <w:sz w:val="20"/>
          <w:szCs w:val="20"/>
        </w:rPr>
        <w:t>kara umowna lub odszkodowanie, a jedynie wynagrodzenie za roboty wykonane do chwili odstąpienia od umowy.</w:t>
      </w:r>
    </w:p>
    <w:p w14:paraId="1D18B950" w14:textId="13FA1DE4" w:rsidR="009B5160" w:rsidRPr="00190D8D" w:rsidRDefault="009B5160" w:rsidP="00141FC6">
      <w:pPr>
        <w:numPr>
          <w:ilvl w:val="0"/>
          <w:numId w:val="19"/>
        </w:numPr>
        <w:tabs>
          <w:tab w:val="clear" w:pos="360"/>
          <w:tab w:val="num" w:pos="426"/>
        </w:tabs>
        <w:spacing w:before="40" w:after="40" w:line="276" w:lineRule="auto"/>
        <w:ind w:left="425" w:hanging="425"/>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Wykonawca </w:t>
      </w:r>
      <w:r w:rsidRPr="00190D8D">
        <w:rPr>
          <w:rFonts w:ascii="Tahoma" w:eastAsia="Calibri" w:hAnsi="Tahoma" w:cs="Tahoma"/>
          <w:sz w:val="20"/>
          <w:szCs w:val="20"/>
          <w:u w:val="single"/>
          <w:lang w:eastAsia="en-US"/>
        </w:rPr>
        <w:t xml:space="preserve">nie może bez zgody </w:t>
      </w:r>
      <w:r w:rsidR="00FF3C80">
        <w:rPr>
          <w:rFonts w:ascii="Tahoma" w:eastAsia="Calibri" w:hAnsi="Tahoma" w:cs="Tahoma"/>
          <w:b/>
          <w:sz w:val="20"/>
          <w:szCs w:val="20"/>
          <w:lang w:eastAsia="en-US"/>
        </w:rPr>
        <w:t>Zamawiającego</w:t>
      </w:r>
      <w:r w:rsidR="00FF3C80" w:rsidRPr="00190D8D">
        <w:rPr>
          <w:rFonts w:ascii="Tahoma" w:eastAsia="Calibri" w:hAnsi="Tahoma" w:cs="Tahoma"/>
          <w:sz w:val="20"/>
          <w:szCs w:val="20"/>
          <w:u w:val="single"/>
          <w:lang w:eastAsia="en-US"/>
        </w:rPr>
        <w:t xml:space="preserve"> </w:t>
      </w:r>
      <w:r w:rsidRPr="00190D8D">
        <w:rPr>
          <w:rFonts w:ascii="Tahoma" w:eastAsia="Calibri" w:hAnsi="Tahoma" w:cs="Tahoma"/>
          <w:sz w:val="20"/>
          <w:szCs w:val="20"/>
          <w:u w:val="single"/>
          <w:lang w:eastAsia="en-US"/>
        </w:rPr>
        <w:t>dokonywać cesji</w:t>
      </w:r>
      <w:r w:rsidRPr="00190D8D">
        <w:rPr>
          <w:rFonts w:ascii="Tahoma" w:eastAsia="Calibri" w:hAnsi="Tahoma" w:cs="Tahoma"/>
          <w:sz w:val="20"/>
          <w:szCs w:val="20"/>
          <w:lang w:eastAsia="en-US"/>
        </w:rPr>
        <w:t xml:space="preserve"> wierzytelności niniejszej umowy na osoby trzecie.</w:t>
      </w:r>
    </w:p>
    <w:p w14:paraId="5889FCD7"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p>
    <w:p w14:paraId="14114C3A"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r w:rsidRPr="00190D8D">
        <w:rPr>
          <w:rFonts w:ascii="Tahoma" w:eastAsia="Calibri" w:hAnsi="Tahoma" w:cs="Tahoma"/>
          <w:b/>
          <w:sz w:val="20"/>
          <w:szCs w:val="20"/>
          <w:lang w:eastAsia="en-US"/>
        </w:rPr>
        <w:t>§8</w:t>
      </w:r>
    </w:p>
    <w:p w14:paraId="76A5F65A" w14:textId="77777777" w:rsidR="009B5160" w:rsidRPr="00190D8D" w:rsidRDefault="009B5160" w:rsidP="00141FC6">
      <w:pPr>
        <w:spacing w:before="40" w:after="40" w:line="276" w:lineRule="auto"/>
        <w:ind w:left="810" w:hanging="668"/>
        <w:jc w:val="center"/>
        <w:rPr>
          <w:rFonts w:ascii="Tahoma" w:eastAsia="Calibri" w:hAnsi="Tahoma" w:cs="Tahoma"/>
          <w:sz w:val="20"/>
          <w:szCs w:val="20"/>
          <w:lang w:eastAsia="en-US"/>
        </w:rPr>
      </w:pPr>
      <w:r w:rsidRPr="00190D8D">
        <w:rPr>
          <w:rFonts w:ascii="Tahoma" w:eastAsia="Calibri" w:hAnsi="Tahoma" w:cs="Tahoma"/>
          <w:b/>
          <w:color w:val="0000FF"/>
          <w:sz w:val="20"/>
          <w:szCs w:val="20"/>
          <w:lang w:eastAsia="en-US"/>
        </w:rPr>
        <w:t>OBOWIĄZKI STRON</w:t>
      </w:r>
    </w:p>
    <w:p w14:paraId="57E8DE1E" w14:textId="77777777" w:rsidR="009B5160" w:rsidRPr="00190D8D" w:rsidRDefault="009B5160" w:rsidP="00141FC6">
      <w:pPr>
        <w:spacing w:before="40" w:after="40" w:line="276" w:lineRule="auto"/>
        <w:jc w:val="both"/>
        <w:rPr>
          <w:rFonts w:ascii="Tahoma" w:eastAsia="Calibri" w:hAnsi="Tahoma" w:cs="Tahoma"/>
          <w:sz w:val="20"/>
          <w:szCs w:val="20"/>
          <w:lang w:eastAsia="en-US"/>
        </w:rPr>
      </w:pPr>
      <w:r w:rsidRPr="00190D8D">
        <w:rPr>
          <w:rFonts w:ascii="Tahoma" w:eastAsia="Calibri" w:hAnsi="Tahoma" w:cs="Tahoma"/>
          <w:sz w:val="20"/>
          <w:szCs w:val="20"/>
          <w:lang w:eastAsia="en-US"/>
        </w:rPr>
        <w:t>Do należytego wykonania przedmiotu umowy strony ustalają następujące warunki szczegółowe:</w:t>
      </w:r>
    </w:p>
    <w:p w14:paraId="1B9E15D1" w14:textId="0DDC7E48" w:rsidR="009B5160" w:rsidRPr="00190D8D" w:rsidRDefault="009B5160" w:rsidP="00141FC6">
      <w:pPr>
        <w:spacing w:before="40" w:after="40" w:line="276" w:lineRule="auto"/>
        <w:jc w:val="both"/>
        <w:rPr>
          <w:rFonts w:ascii="Tahoma" w:eastAsia="Calibri" w:hAnsi="Tahoma" w:cs="Tahoma"/>
          <w:sz w:val="20"/>
          <w:szCs w:val="20"/>
          <w:u w:val="single"/>
          <w:lang w:eastAsia="en-US"/>
        </w:rPr>
      </w:pPr>
      <w:r w:rsidRPr="00190D8D">
        <w:rPr>
          <w:rFonts w:ascii="Tahoma" w:eastAsia="Calibri" w:hAnsi="Tahoma" w:cs="Tahoma"/>
          <w:b/>
          <w:sz w:val="20"/>
          <w:szCs w:val="20"/>
          <w:u w:val="single"/>
          <w:lang w:eastAsia="en-US"/>
        </w:rPr>
        <w:t>1</w:t>
      </w:r>
      <w:r w:rsidRPr="00190D8D">
        <w:rPr>
          <w:rFonts w:ascii="Tahoma" w:eastAsia="Calibri" w:hAnsi="Tahoma" w:cs="Tahoma"/>
          <w:sz w:val="20"/>
          <w:szCs w:val="20"/>
          <w:u w:val="single"/>
          <w:lang w:eastAsia="en-US"/>
        </w:rPr>
        <w:t xml:space="preserve">.  Obowiązki </w:t>
      </w:r>
      <w:r w:rsidR="00FF3C80">
        <w:rPr>
          <w:rFonts w:ascii="Tahoma" w:eastAsia="Calibri" w:hAnsi="Tahoma" w:cs="Tahoma"/>
          <w:b/>
          <w:sz w:val="20"/>
          <w:szCs w:val="20"/>
          <w:lang w:eastAsia="en-US"/>
        </w:rPr>
        <w:t>Zamawiającego</w:t>
      </w:r>
      <w:r w:rsidRPr="00190D8D">
        <w:rPr>
          <w:rFonts w:ascii="Tahoma" w:eastAsia="Calibri" w:hAnsi="Tahoma" w:cs="Tahoma"/>
          <w:sz w:val="20"/>
          <w:szCs w:val="20"/>
          <w:u w:val="single"/>
          <w:lang w:eastAsia="en-US"/>
        </w:rPr>
        <w:t>:</w:t>
      </w:r>
    </w:p>
    <w:p w14:paraId="1AB7C281" w14:textId="1CA683A9" w:rsidR="009B5160" w:rsidRPr="00190D8D" w:rsidRDefault="009B5160" w:rsidP="00141FC6">
      <w:pPr>
        <w:numPr>
          <w:ilvl w:val="1"/>
          <w:numId w:val="10"/>
        </w:numPr>
        <w:tabs>
          <w:tab w:val="clear" w:pos="660"/>
          <w:tab w:val="num" w:pos="709"/>
        </w:tabs>
        <w:spacing w:before="40" w:after="40" w:line="276" w:lineRule="auto"/>
        <w:ind w:left="709" w:hanging="439"/>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Udostępni Wykonawcy miejsce wykonania robót (plac budowy) w terminie do </w:t>
      </w:r>
      <w:r w:rsidR="00825B5B">
        <w:rPr>
          <w:rFonts w:ascii="Tahoma" w:hAnsi="Tahoma" w:cs="Tahoma"/>
          <w:color w:val="0000FF"/>
          <w:sz w:val="20"/>
          <w:szCs w:val="20"/>
        </w:rPr>
        <w:t>5</w:t>
      </w:r>
      <w:r w:rsidRPr="00190D8D">
        <w:rPr>
          <w:rFonts w:ascii="Tahoma" w:hAnsi="Tahoma" w:cs="Tahoma"/>
          <w:color w:val="0000FF"/>
          <w:sz w:val="20"/>
          <w:szCs w:val="20"/>
        </w:rPr>
        <w:t xml:space="preserve"> dni od daty zawarcia umowy</w:t>
      </w:r>
      <w:r w:rsidRPr="00190D8D">
        <w:rPr>
          <w:rFonts w:ascii="Tahoma" w:eastAsia="Calibri" w:hAnsi="Tahoma" w:cs="Tahoma"/>
          <w:sz w:val="20"/>
          <w:szCs w:val="20"/>
          <w:lang w:eastAsia="en-US"/>
        </w:rPr>
        <w:t>.</w:t>
      </w:r>
    </w:p>
    <w:p w14:paraId="16AD7E98" w14:textId="77777777" w:rsidR="009B5160" w:rsidRPr="00190D8D" w:rsidRDefault="009B5160" w:rsidP="00141FC6">
      <w:pPr>
        <w:numPr>
          <w:ilvl w:val="1"/>
          <w:numId w:val="10"/>
        </w:numPr>
        <w:tabs>
          <w:tab w:val="clear" w:pos="660"/>
          <w:tab w:val="num" w:pos="709"/>
        </w:tabs>
        <w:spacing w:before="40" w:after="40" w:line="276" w:lineRule="auto"/>
        <w:ind w:left="709" w:hanging="439"/>
        <w:jc w:val="both"/>
        <w:rPr>
          <w:rFonts w:ascii="Tahoma" w:eastAsia="Calibri" w:hAnsi="Tahoma" w:cs="Tahoma"/>
          <w:sz w:val="20"/>
          <w:szCs w:val="20"/>
          <w:lang w:eastAsia="en-US"/>
        </w:rPr>
      </w:pPr>
      <w:r w:rsidRPr="00C34B26">
        <w:rPr>
          <w:rFonts w:ascii="Tahoma" w:hAnsi="Tahoma" w:cs="Tahoma"/>
          <w:b/>
          <w:sz w:val="20"/>
          <w:szCs w:val="20"/>
          <w:highlight w:val="yellow"/>
        </w:rPr>
        <w:t>Jeżeli przepisy prawa budowlanego tego wymagają</w:t>
      </w:r>
      <w:r w:rsidRPr="00190D8D">
        <w:rPr>
          <w:rFonts w:ascii="Tahoma" w:hAnsi="Tahoma" w:cs="Tahoma"/>
          <w:sz w:val="20"/>
          <w:szCs w:val="20"/>
        </w:rPr>
        <w:t>, dostarczy zarejestrowany dziennik budowy.</w:t>
      </w:r>
    </w:p>
    <w:p w14:paraId="18DE5BBF" w14:textId="77777777" w:rsidR="009B5160" w:rsidRPr="00190D8D" w:rsidRDefault="009B5160" w:rsidP="00141FC6">
      <w:pPr>
        <w:numPr>
          <w:ilvl w:val="1"/>
          <w:numId w:val="10"/>
        </w:numPr>
        <w:tabs>
          <w:tab w:val="clear" w:pos="660"/>
          <w:tab w:val="num" w:pos="709"/>
        </w:tabs>
        <w:spacing w:before="40" w:after="40" w:line="276" w:lineRule="auto"/>
        <w:ind w:left="709" w:hanging="439"/>
        <w:jc w:val="both"/>
        <w:rPr>
          <w:rFonts w:ascii="Tahoma" w:eastAsia="Calibri" w:hAnsi="Tahoma" w:cs="Tahoma"/>
          <w:sz w:val="20"/>
          <w:szCs w:val="20"/>
          <w:lang w:eastAsia="en-US"/>
        </w:rPr>
      </w:pPr>
      <w:r w:rsidRPr="00190D8D">
        <w:rPr>
          <w:rFonts w:ascii="Tahoma" w:hAnsi="Tahoma" w:cs="Tahoma"/>
          <w:sz w:val="20"/>
          <w:szCs w:val="20"/>
        </w:rPr>
        <w:t>Zapewni nadzór inwestorski oraz sprawdzenie ilości i jakości robót zanikających i ulegających zakryciu</w:t>
      </w:r>
      <w:r w:rsidRPr="00190D8D">
        <w:rPr>
          <w:rFonts w:ascii="Tahoma" w:eastAsia="Calibri" w:hAnsi="Tahoma" w:cs="Tahoma"/>
          <w:sz w:val="20"/>
          <w:szCs w:val="20"/>
          <w:lang w:eastAsia="en-US"/>
        </w:rPr>
        <w:t>.</w:t>
      </w:r>
    </w:p>
    <w:p w14:paraId="25726FA7" w14:textId="0CE4E4F8" w:rsidR="009B5160" w:rsidRPr="00190D8D" w:rsidRDefault="00FF3C80" w:rsidP="00141FC6">
      <w:pPr>
        <w:numPr>
          <w:ilvl w:val="1"/>
          <w:numId w:val="10"/>
        </w:numPr>
        <w:tabs>
          <w:tab w:val="clear" w:pos="660"/>
          <w:tab w:val="num" w:pos="709"/>
        </w:tabs>
        <w:spacing w:before="40" w:after="40" w:line="276" w:lineRule="auto"/>
        <w:ind w:left="709" w:hanging="439"/>
        <w:jc w:val="both"/>
        <w:rPr>
          <w:rFonts w:ascii="Tahoma" w:eastAsia="Calibri" w:hAnsi="Tahoma" w:cs="Tahoma"/>
          <w:sz w:val="20"/>
          <w:szCs w:val="20"/>
          <w:lang w:eastAsia="en-US"/>
        </w:rPr>
      </w:pPr>
      <w:r>
        <w:rPr>
          <w:rFonts w:ascii="Tahoma" w:eastAsia="Calibri" w:hAnsi="Tahoma" w:cs="Tahoma"/>
          <w:b/>
          <w:sz w:val="20"/>
          <w:szCs w:val="20"/>
          <w:lang w:eastAsia="en-US"/>
        </w:rPr>
        <w:t>Zamawiający</w:t>
      </w:r>
      <w:r>
        <w:rPr>
          <w:rFonts w:ascii="Tahoma" w:eastAsia="Calibri" w:hAnsi="Tahoma" w:cs="Tahoma"/>
          <w:sz w:val="20"/>
          <w:szCs w:val="20"/>
          <w:lang w:eastAsia="en-US"/>
        </w:rPr>
        <w:t xml:space="preserve"> </w:t>
      </w:r>
      <w:r w:rsidR="009B5160" w:rsidRPr="00190D8D">
        <w:rPr>
          <w:rFonts w:ascii="Tahoma" w:hAnsi="Tahoma" w:cs="Tahoma"/>
          <w:sz w:val="20"/>
          <w:szCs w:val="20"/>
        </w:rPr>
        <w:t>będzie dokonywał potwierdzenia wykonania robót zanikających oraz robót ulegających zakryciu wpisem do dziennika budowy przez inspektora nadzoru w ciągu 3 dni roboczych od daty zgłoszenia przez Wykonawcę wykonania tych robót.</w:t>
      </w:r>
    </w:p>
    <w:p w14:paraId="3232152A" w14:textId="67A60775" w:rsidR="009B5160" w:rsidRPr="00190D8D" w:rsidRDefault="00FF3C80" w:rsidP="00141FC6">
      <w:pPr>
        <w:numPr>
          <w:ilvl w:val="1"/>
          <w:numId w:val="10"/>
        </w:numPr>
        <w:tabs>
          <w:tab w:val="clear" w:pos="660"/>
          <w:tab w:val="num" w:pos="709"/>
        </w:tabs>
        <w:spacing w:before="40" w:after="40" w:line="276" w:lineRule="auto"/>
        <w:ind w:left="709" w:hanging="439"/>
        <w:jc w:val="both"/>
        <w:rPr>
          <w:rFonts w:ascii="Tahoma" w:eastAsia="Calibri" w:hAnsi="Tahoma" w:cs="Tahoma"/>
          <w:sz w:val="20"/>
          <w:szCs w:val="20"/>
          <w:lang w:eastAsia="en-US"/>
        </w:rPr>
      </w:pPr>
      <w:r>
        <w:rPr>
          <w:rFonts w:ascii="Tahoma" w:eastAsia="Calibri" w:hAnsi="Tahoma" w:cs="Tahoma"/>
          <w:b/>
          <w:sz w:val="20"/>
          <w:szCs w:val="20"/>
          <w:lang w:eastAsia="en-US"/>
        </w:rPr>
        <w:t>Zamawiający</w:t>
      </w:r>
      <w:r>
        <w:rPr>
          <w:rFonts w:ascii="Tahoma" w:eastAsia="Calibri" w:hAnsi="Tahoma" w:cs="Tahoma"/>
          <w:sz w:val="20"/>
          <w:szCs w:val="20"/>
          <w:lang w:eastAsia="en-US"/>
        </w:rPr>
        <w:t xml:space="preserve"> </w:t>
      </w:r>
      <w:r w:rsidR="009B5160" w:rsidRPr="00190D8D">
        <w:rPr>
          <w:rFonts w:ascii="Tahoma" w:eastAsia="Calibri" w:hAnsi="Tahoma" w:cs="Tahoma"/>
          <w:sz w:val="20"/>
          <w:szCs w:val="20"/>
          <w:lang w:eastAsia="en-US"/>
        </w:rPr>
        <w:t>wyznaczy rozpoczęcie odbioru przedmiotu zamówienia w terminie do 14 dni od daty pisemnego zawiadomienia przez wykonawcę o zakończeniu robót i ich montażu.</w:t>
      </w:r>
    </w:p>
    <w:p w14:paraId="4662A846" w14:textId="2455CFDC" w:rsidR="009B5160" w:rsidRPr="00190D8D" w:rsidRDefault="00FF3C80" w:rsidP="00141FC6">
      <w:pPr>
        <w:numPr>
          <w:ilvl w:val="1"/>
          <w:numId w:val="10"/>
        </w:numPr>
        <w:tabs>
          <w:tab w:val="clear" w:pos="660"/>
          <w:tab w:val="num" w:pos="709"/>
        </w:tabs>
        <w:spacing w:before="40" w:after="40" w:line="276" w:lineRule="auto"/>
        <w:ind w:left="709" w:hanging="439"/>
        <w:jc w:val="both"/>
        <w:rPr>
          <w:rFonts w:ascii="Tahoma" w:eastAsia="Calibri" w:hAnsi="Tahoma" w:cs="Tahoma"/>
          <w:sz w:val="20"/>
          <w:szCs w:val="20"/>
          <w:lang w:eastAsia="en-US"/>
        </w:rPr>
      </w:pPr>
      <w:r>
        <w:rPr>
          <w:rFonts w:ascii="Tahoma" w:eastAsia="Calibri" w:hAnsi="Tahoma" w:cs="Tahoma"/>
          <w:b/>
          <w:sz w:val="20"/>
          <w:szCs w:val="20"/>
          <w:lang w:eastAsia="en-US"/>
        </w:rPr>
        <w:t>Zamawiający</w:t>
      </w:r>
      <w:r>
        <w:rPr>
          <w:rFonts w:ascii="Tahoma" w:eastAsia="Calibri" w:hAnsi="Tahoma" w:cs="Tahoma"/>
          <w:sz w:val="20"/>
          <w:szCs w:val="20"/>
          <w:lang w:eastAsia="en-US"/>
        </w:rPr>
        <w:t xml:space="preserve"> </w:t>
      </w:r>
      <w:r w:rsidR="009B5160" w:rsidRPr="00190D8D">
        <w:rPr>
          <w:rFonts w:ascii="Tahoma" w:eastAsia="Calibri" w:hAnsi="Tahoma" w:cs="Tahoma"/>
          <w:sz w:val="20"/>
          <w:szCs w:val="20"/>
          <w:lang w:eastAsia="en-US"/>
        </w:rPr>
        <w:t>zakończy odbiór końcowy robót w terminie do 14 dni od daty rozpoczęcia ich odbioru.</w:t>
      </w:r>
    </w:p>
    <w:p w14:paraId="51DE723A" w14:textId="77777777" w:rsidR="009B5160" w:rsidRPr="00190D8D" w:rsidRDefault="009B5160" w:rsidP="00141FC6">
      <w:pPr>
        <w:spacing w:before="40" w:after="40" w:line="276" w:lineRule="auto"/>
        <w:jc w:val="both"/>
        <w:rPr>
          <w:rFonts w:ascii="Tahoma" w:eastAsia="Calibri" w:hAnsi="Tahoma" w:cs="Tahoma"/>
          <w:sz w:val="20"/>
          <w:szCs w:val="20"/>
          <w:u w:val="single"/>
          <w:lang w:eastAsia="en-US"/>
        </w:rPr>
      </w:pPr>
      <w:r w:rsidRPr="00190D8D">
        <w:rPr>
          <w:rFonts w:ascii="Tahoma" w:eastAsia="Calibri" w:hAnsi="Tahoma" w:cs="Tahoma"/>
          <w:b/>
          <w:sz w:val="20"/>
          <w:szCs w:val="20"/>
          <w:u w:val="single"/>
          <w:lang w:eastAsia="en-US"/>
        </w:rPr>
        <w:t>2</w:t>
      </w:r>
      <w:r w:rsidRPr="00190D8D">
        <w:rPr>
          <w:rFonts w:ascii="Tahoma" w:eastAsia="Calibri" w:hAnsi="Tahoma" w:cs="Tahoma"/>
          <w:sz w:val="20"/>
          <w:szCs w:val="20"/>
          <w:u w:val="single"/>
          <w:lang w:eastAsia="en-US"/>
        </w:rPr>
        <w:t>.  Obowiązki Wykonawcy:</w:t>
      </w:r>
    </w:p>
    <w:p w14:paraId="2E3D4340" w14:textId="42A510B3" w:rsidR="009B5160" w:rsidRPr="00190D8D"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b/>
          <w:sz w:val="20"/>
          <w:szCs w:val="20"/>
          <w:lang w:eastAsia="en-US"/>
        </w:rPr>
      </w:pPr>
      <w:r w:rsidRPr="00190D8D">
        <w:rPr>
          <w:rFonts w:ascii="Tahoma" w:hAnsi="Tahoma" w:cs="Tahoma"/>
          <w:sz w:val="20"/>
          <w:szCs w:val="20"/>
        </w:rPr>
        <w:t xml:space="preserve">Przyjmie plac budowy i przystąpi do rozpoczęcia robót z dniem jego przekazania przez </w:t>
      </w:r>
      <w:r w:rsidR="00FF3C80">
        <w:rPr>
          <w:rFonts w:ascii="Tahoma" w:eastAsia="Calibri" w:hAnsi="Tahoma" w:cs="Tahoma"/>
          <w:b/>
          <w:sz w:val="20"/>
          <w:szCs w:val="20"/>
          <w:lang w:eastAsia="en-US"/>
        </w:rPr>
        <w:t>Zamawiającego</w:t>
      </w:r>
      <w:r w:rsidR="00FF3C80" w:rsidRPr="00190D8D">
        <w:rPr>
          <w:rFonts w:ascii="Tahoma" w:hAnsi="Tahoma" w:cs="Tahoma"/>
          <w:sz w:val="20"/>
          <w:szCs w:val="20"/>
        </w:rPr>
        <w:t xml:space="preserve"> </w:t>
      </w:r>
      <w:r w:rsidRPr="00190D8D">
        <w:rPr>
          <w:rFonts w:ascii="Tahoma" w:hAnsi="Tahoma" w:cs="Tahoma"/>
          <w:sz w:val="20"/>
          <w:szCs w:val="20"/>
        </w:rPr>
        <w:t>(najpóźniej w 5 dniu od daty przekazania placu budowy).</w:t>
      </w:r>
    </w:p>
    <w:p w14:paraId="4926F336" w14:textId="371B0879" w:rsidR="009B5160" w:rsidRPr="00190D8D"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190D8D">
        <w:rPr>
          <w:rFonts w:ascii="Tahoma" w:hAnsi="Tahoma" w:cs="Tahoma"/>
          <w:sz w:val="20"/>
          <w:szCs w:val="20"/>
        </w:rPr>
        <w:t>Wykonawca zapewni wykonanie przedmiotu umowy z należytą starannością, zgodnie z obowiązującymi przepisami, normami technicznymi, standardami, zasadami sztuki budowlanej, etyką zawodową oraz</w:t>
      </w:r>
      <w:r w:rsidR="00C34B26">
        <w:rPr>
          <w:rFonts w:ascii="Tahoma" w:hAnsi="Tahoma" w:cs="Tahoma"/>
          <w:sz w:val="20"/>
          <w:szCs w:val="20"/>
        </w:rPr>
        <w:t> </w:t>
      </w:r>
      <w:r w:rsidRPr="00190D8D">
        <w:rPr>
          <w:rFonts w:ascii="Tahoma" w:hAnsi="Tahoma" w:cs="Tahoma"/>
          <w:sz w:val="20"/>
          <w:szCs w:val="20"/>
        </w:rPr>
        <w:t>postanowieniami umowy.</w:t>
      </w:r>
    </w:p>
    <w:p w14:paraId="764D4D22" w14:textId="0DBB6748" w:rsidR="009B5160" w:rsidRPr="008B6CB9"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190D8D">
        <w:rPr>
          <w:rFonts w:ascii="Tahoma" w:hAnsi="Tahoma" w:cs="Tahoma"/>
          <w:sz w:val="20"/>
          <w:szCs w:val="20"/>
        </w:rPr>
        <w:t>Wykonawca do realizowanych robót dostarczy w j. polskim wymagane atesty i certyfikaty dopuszczające poszczególne wyroby do zabudowy i użytku.</w:t>
      </w:r>
    </w:p>
    <w:p w14:paraId="6DF4034B" w14:textId="4667CE7B" w:rsidR="008B6CB9" w:rsidRPr="00825B5B" w:rsidRDefault="008B6CB9"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825B5B">
        <w:rPr>
          <w:rFonts w:ascii="Tahoma" w:hAnsi="Tahoma" w:cs="Tahoma"/>
          <w:sz w:val="20"/>
          <w:szCs w:val="20"/>
        </w:rPr>
        <w:t xml:space="preserve">Wyposaży zaplecze budowy we wszystkie przedmioty jakiejkolwiek natury, które są niezbędne </w:t>
      </w:r>
      <w:r w:rsidR="00C34B26">
        <w:rPr>
          <w:rFonts w:ascii="Tahoma" w:hAnsi="Tahoma" w:cs="Tahoma"/>
          <w:sz w:val="20"/>
          <w:szCs w:val="20"/>
        </w:rPr>
        <w:br/>
      </w:r>
      <w:r w:rsidRPr="00825B5B">
        <w:rPr>
          <w:rFonts w:ascii="Tahoma" w:hAnsi="Tahoma" w:cs="Tahoma"/>
          <w:sz w:val="20"/>
          <w:szCs w:val="20"/>
        </w:rPr>
        <w:t>dla lub podczas wykonania robót.</w:t>
      </w:r>
    </w:p>
    <w:p w14:paraId="6975F990" w14:textId="452F495C" w:rsidR="008B6CB9" w:rsidRPr="00825B5B" w:rsidRDefault="008B6CB9"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825B5B">
        <w:rPr>
          <w:rFonts w:ascii="Tahoma" w:hAnsi="Tahoma" w:cs="Tahoma"/>
          <w:sz w:val="20"/>
          <w:szCs w:val="20"/>
        </w:rPr>
        <w:lastRenderedPageBreak/>
        <w:t>Oznaczy teren budowy, na którym mają być prowadzone roboty podstawowe (tablica informacyjna, oznaczenia bhp, p.poż. itp.).</w:t>
      </w:r>
    </w:p>
    <w:p w14:paraId="0C85F598" w14:textId="080BF450" w:rsidR="009B5160" w:rsidRPr="00825B5B"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825B5B">
        <w:rPr>
          <w:rFonts w:ascii="Tahoma" w:hAnsi="Tahoma" w:cs="Tahoma"/>
          <w:sz w:val="20"/>
          <w:szCs w:val="20"/>
        </w:rPr>
        <w:t>Jeżeli odrębne przepisy tego wymagają, Wykonawca sporządzi plan bezpieczeństwa i ochrony zdrowia, który dostarczy zamawiającemu przed przekazaniem placu budowy.</w:t>
      </w:r>
    </w:p>
    <w:p w14:paraId="4E2A5F05" w14:textId="77777777" w:rsidR="008B6CB9" w:rsidRPr="00825B5B" w:rsidRDefault="008B6CB9"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825B5B">
        <w:rPr>
          <w:rFonts w:ascii="Tahoma" w:hAnsi="Tahoma" w:cs="Tahoma"/>
          <w:sz w:val="20"/>
          <w:szCs w:val="20"/>
        </w:rPr>
        <w:t>Zapewni dozór na terenie i placu budowy przez cały okres trwania budowy.</w:t>
      </w:r>
    </w:p>
    <w:p w14:paraId="4A8C1D2E" w14:textId="77777777" w:rsidR="008B6CB9" w:rsidRPr="00825B5B" w:rsidRDefault="008B6CB9"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825B5B">
        <w:rPr>
          <w:rFonts w:ascii="Tahoma" w:hAnsi="Tahoma" w:cs="Tahoma"/>
          <w:sz w:val="20"/>
          <w:szCs w:val="20"/>
        </w:rPr>
        <w:t xml:space="preserve">Uprzedzi pisemnie </w:t>
      </w:r>
      <w:r w:rsidRPr="00825B5B">
        <w:rPr>
          <w:rFonts w:ascii="Tahoma" w:eastAsia="Calibri" w:hAnsi="Tahoma" w:cs="Tahoma"/>
          <w:b/>
          <w:sz w:val="20"/>
          <w:szCs w:val="20"/>
          <w:lang w:eastAsia="en-US"/>
        </w:rPr>
        <w:t>Zamawiającego</w:t>
      </w:r>
      <w:r w:rsidRPr="00825B5B">
        <w:rPr>
          <w:rFonts w:ascii="Tahoma" w:hAnsi="Tahoma" w:cs="Tahoma"/>
          <w:sz w:val="20"/>
          <w:szCs w:val="20"/>
        </w:rPr>
        <w:t xml:space="preserve"> o każdej groźbie opóźnienia robót spowodowanej niewykonaniem obowiązków </w:t>
      </w:r>
      <w:r w:rsidRPr="00825B5B">
        <w:rPr>
          <w:rFonts w:ascii="Tahoma" w:eastAsia="Calibri" w:hAnsi="Tahoma" w:cs="Tahoma"/>
          <w:b/>
          <w:sz w:val="20"/>
          <w:szCs w:val="20"/>
          <w:lang w:eastAsia="en-US"/>
        </w:rPr>
        <w:t>Zamawiającego</w:t>
      </w:r>
      <w:r w:rsidRPr="00825B5B">
        <w:rPr>
          <w:rFonts w:ascii="Tahoma" w:hAnsi="Tahoma" w:cs="Tahoma"/>
          <w:sz w:val="20"/>
          <w:szCs w:val="20"/>
        </w:rPr>
        <w:t>.</w:t>
      </w:r>
    </w:p>
    <w:p w14:paraId="47A6750A" w14:textId="3350D14D" w:rsidR="009B5160" w:rsidRPr="00190D8D"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190D8D">
        <w:rPr>
          <w:rFonts w:ascii="Tahoma" w:hAnsi="Tahoma" w:cs="Tahoma"/>
          <w:sz w:val="20"/>
          <w:szCs w:val="20"/>
        </w:rPr>
        <w:t xml:space="preserve">Utrzyma teren budowy w stanie wolnym od zbędnych przeszkód oraz na bieżąco usuwać będzie wszelkie urządzenia pomocnicze i zbędne materiały, odpadki i śmieci, opakowania i inne pozostałości po zużytych przez Wykonawcę materiałach oraz urządzenia prowizoryczne, które nie są potrzebne. W przypadku zaniechania, czynności porządkowe mogą zostać wykonane przez </w:t>
      </w:r>
      <w:r w:rsidR="00FF3C80">
        <w:rPr>
          <w:rFonts w:ascii="Tahoma" w:eastAsia="Calibri" w:hAnsi="Tahoma" w:cs="Tahoma"/>
          <w:b/>
          <w:sz w:val="20"/>
          <w:szCs w:val="20"/>
          <w:lang w:eastAsia="en-US"/>
        </w:rPr>
        <w:t>Zamawiającego</w:t>
      </w:r>
      <w:r w:rsidR="00FF3C80" w:rsidRPr="00190D8D">
        <w:rPr>
          <w:rFonts w:ascii="Tahoma" w:hAnsi="Tahoma" w:cs="Tahoma"/>
          <w:sz w:val="20"/>
          <w:szCs w:val="20"/>
        </w:rPr>
        <w:t xml:space="preserve"> </w:t>
      </w:r>
      <w:r w:rsidRPr="00190D8D">
        <w:rPr>
          <w:rFonts w:ascii="Tahoma" w:hAnsi="Tahoma" w:cs="Tahoma"/>
          <w:sz w:val="20"/>
          <w:szCs w:val="20"/>
        </w:rPr>
        <w:t>na koszt Wykonawcy.</w:t>
      </w:r>
    </w:p>
    <w:p w14:paraId="57E4DE97" w14:textId="34DF7298" w:rsidR="009B5160" w:rsidRPr="00190D8D"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190D8D">
        <w:rPr>
          <w:rFonts w:ascii="Tahoma" w:hAnsi="Tahoma" w:cs="Tahoma"/>
          <w:sz w:val="20"/>
          <w:szCs w:val="20"/>
        </w:rPr>
        <w:t xml:space="preserve">Zawiadomi </w:t>
      </w:r>
      <w:r w:rsidR="00FF3C80">
        <w:rPr>
          <w:rFonts w:ascii="Tahoma" w:eastAsia="Calibri" w:hAnsi="Tahoma" w:cs="Tahoma"/>
          <w:b/>
          <w:sz w:val="20"/>
          <w:szCs w:val="20"/>
          <w:lang w:eastAsia="en-US"/>
        </w:rPr>
        <w:t>Zamawiającego</w:t>
      </w:r>
      <w:r w:rsidR="00FF3C80" w:rsidRPr="00190D8D">
        <w:rPr>
          <w:rFonts w:ascii="Tahoma" w:hAnsi="Tahoma" w:cs="Tahoma"/>
          <w:sz w:val="20"/>
          <w:szCs w:val="20"/>
        </w:rPr>
        <w:t xml:space="preserve"> </w:t>
      </w:r>
      <w:r w:rsidRPr="00190D8D">
        <w:rPr>
          <w:rFonts w:ascii="Tahoma" w:hAnsi="Tahoma" w:cs="Tahoma"/>
          <w:sz w:val="20"/>
          <w:szCs w:val="20"/>
        </w:rPr>
        <w:t>o realizacji robót zanikających i ulegających zakryciu na 3 dni przed ich zakryciem.</w:t>
      </w:r>
    </w:p>
    <w:p w14:paraId="023C3E85" w14:textId="3E76EA4D" w:rsidR="009B5160" w:rsidRPr="00190D8D"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190D8D">
        <w:rPr>
          <w:rFonts w:ascii="Tahoma" w:hAnsi="Tahoma" w:cs="Tahoma"/>
          <w:sz w:val="20"/>
          <w:szCs w:val="20"/>
        </w:rPr>
        <w:t>Po zakończeniu robót usunie poza teren budowy wszelkie urządzenia, tymczasowe zaplecze oraz</w:t>
      </w:r>
      <w:r w:rsidR="00C34B26">
        <w:rPr>
          <w:rFonts w:ascii="Tahoma" w:hAnsi="Tahoma" w:cs="Tahoma"/>
          <w:sz w:val="20"/>
          <w:szCs w:val="20"/>
        </w:rPr>
        <w:t> </w:t>
      </w:r>
      <w:r w:rsidRPr="00190D8D">
        <w:rPr>
          <w:rFonts w:ascii="Tahoma" w:hAnsi="Tahoma" w:cs="Tahoma"/>
          <w:sz w:val="20"/>
          <w:szCs w:val="20"/>
        </w:rPr>
        <w:t>pozostawi cały teren budowy i robót czysty i nadający się do użytkowania.</w:t>
      </w:r>
    </w:p>
    <w:p w14:paraId="5C372ADD" w14:textId="77777777" w:rsidR="009B5160" w:rsidRPr="00190D8D"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190D8D">
        <w:rPr>
          <w:rFonts w:ascii="Tahoma" w:hAnsi="Tahoma" w:cs="Tahoma"/>
          <w:sz w:val="20"/>
          <w:szCs w:val="20"/>
        </w:rPr>
        <w:t>Wykona dokumentację powykonawczą.</w:t>
      </w:r>
    </w:p>
    <w:p w14:paraId="4B74431E" w14:textId="77777777" w:rsidR="009B5160" w:rsidRPr="00190D8D"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190D8D">
        <w:rPr>
          <w:rFonts w:ascii="Tahoma" w:hAnsi="Tahoma" w:cs="Tahoma"/>
          <w:sz w:val="20"/>
          <w:szCs w:val="20"/>
        </w:rPr>
        <w:t>Wykona w ramach przedmiotu umowy zalecenia pokontrolne instytucji kontrolnych.</w:t>
      </w:r>
    </w:p>
    <w:p w14:paraId="463FB6C8" w14:textId="3B526BFE" w:rsidR="009B5160" w:rsidRPr="00190D8D"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Uprzedzi pisemnie </w:t>
      </w:r>
      <w:r w:rsidR="00640890">
        <w:rPr>
          <w:rFonts w:ascii="Tahoma" w:eastAsia="Calibri" w:hAnsi="Tahoma" w:cs="Tahoma"/>
          <w:b/>
          <w:sz w:val="20"/>
          <w:szCs w:val="20"/>
          <w:lang w:eastAsia="en-US"/>
        </w:rPr>
        <w:t>Zamawiającego</w:t>
      </w:r>
      <w:r w:rsidRPr="00190D8D">
        <w:rPr>
          <w:rFonts w:ascii="Tahoma" w:eastAsia="Calibri" w:hAnsi="Tahoma" w:cs="Tahoma"/>
          <w:b/>
          <w:sz w:val="20"/>
          <w:szCs w:val="20"/>
          <w:lang w:eastAsia="en-US"/>
        </w:rPr>
        <w:t xml:space="preserve"> </w:t>
      </w:r>
      <w:r w:rsidRPr="00190D8D">
        <w:rPr>
          <w:rFonts w:ascii="Tahoma" w:eastAsia="Calibri" w:hAnsi="Tahoma" w:cs="Tahoma"/>
          <w:sz w:val="20"/>
          <w:szCs w:val="20"/>
          <w:lang w:eastAsia="en-US"/>
        </w:rPr>
        <w:t>o każdej groźbie opóźnienia robót spowodowanej różnymi okolicznościami.</w:t>
      </w:r>
    </w:p>
    <w:p w14:paraId="78831606" w14:textId="77777777" w:rsidR="00027456"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190D8D">
        <w:rPr>
          <w:rFonts w:ascii="Tahoma" w:eastAsia="Calibri" w:hAnsi="Tahoma" w:cs="Tahoma"/>
          <w:sz w:val="20"/>
          <w:szCs w:val="20"/>
          <w:lang w:eastAsia="en-US"/>
        </w:rPr>
        <w:t>Uzyska protokoły odbioru z udziałem przyszłego użytkownika przedmiotu umowy.</w:t>
      </w:r>
    </w:p>
    <w:p w14:paraId="3063042F" w14:textId="09C227F2" w:rsidR="009B5160" w:rsidRPr="00027456" w:rsidRDefault="009B5160" w:rsidP="00141FC6">
      <w:pPr>
        <w:numPr>
          <w:ilvl w:val="0"/>
          <w:numId w:val="20"/>
        </w:numPr>
        <w:tabs>
          <w:tab w:val="clear" w:pos="720"/>
          <w:tab w:val="num" w:pos="851"/>
        </w:tabs>
        <w:spacing w:before="40" w:after="40" w:line="276" w:lineRule="auto"/>
        <w:ind w:left="851" w:hanging="567"/>
        <w:jc w:val="both"/>
        <w:rPr>
          <w:rFonts w:ascii="Tahoma" w:eastAsia="Calibri" w:hAnsi="Tahoma" w:cs="Tahoma"/>
          <w:sz w:val="20"/>
          <w:szCs w:val="20"/>
          <w:lang w:eastAsia="en-US"/>
        </w:rPr>
      </w:pPr>
      <w:r w:rsidRPr="00027456">
        <w:rPr>
          <w:rFonts w:ascii="Tahoma" w:hAnsi="Tahoma" w:cs="Tahoma"/>
          <w:b/>
          <w:color w:val="0000FF"/>
          <w:sz w:val="20"/>
          <w:szCs w:val="20"/>
        </w:rPr>
        <w:t>ZADANIE REALIZOWANE JEST W OBIEKCIE CZYNNYM, DLATEGO WYKONAWCA SZCZEGÓLNIE ZOBOWIĄZANY JEST DO PRZESTRZEGANIA</w:t>
      </w:r>
    </w:p>
    <w:p w14:paraId="61A45038" w14:textId="77777777" w:rsidR="009B5160" w:rsidRPr="00190D8D" w:rsidRDefault="009B5160" w:rsidP="00141FC6">
      <w:pPr>
        <w:tabs>
          <w:tab w:val="left" w:pos="708"/>
        </w:tabs>
        <w:spacing w:before="40" w:after="40" w:line="276" w:lineRule="auto"/>
        <w:ind w:left="900"/>
        <w:jc w:val="both"/>
        <w:outlineLvl w:val="4"/>
        <w:rPr>
          <w:rFonts w:ascii="Tahoma" w:hAnsi="Tahoma" w:cs="Tahoma"/>
          <w:b/>
          <w:bCs/>
          <w:iCs/>
          <w:color w:val="0000FF"/>
          <w:sz w:val="20"/>
          <w:szCs w:val="20"/>
        </w:rPr>
      </w:pPr>
      <w:r w:rsidRPr="00190D8D">
        <w:rPr>
          <w:rFonts w:ascii="Tahoma" w:hAnsi="Tahoma" w:cs="Tahoma"/>
          <w:b/>
          <w:bCs/>
          <w:iCs/>
          <w:color w:val="0000FF"/>
          <w:sz w:val="20"/>
          <w:szCs w:val="20"/>
        </w:rPr>
        <w:t xml:space="preserve">Rozporządzenia </w:t>
      </w:r>
      <w:proofErr w:type="spellStart"/>
      <w:r w:rsidRPr="00190D8D">
        <w:rPr>
          <w:rFonts w:ascii="Tahoma" w:hAnsi="Tahoma" w:cs="Tahoma"/>
          <w:b/>
          <w:bCs/>
          <w:iCs/>
          <w:color w:val="0000FF"/>
          <w:sz w:val="20"/>
          <w:szCs w:val="20"/>
        </w:rPr>
        <w:t>MpiPS</w:t>
      </w:r>
      <w:proofErr w:type="spellEnd"/>
      <w:r w:rsidRPr="00190D8D">
        <w:rPr>
          <w:rFonts w:ascii="Tahoma" w:hAnsi="Tahoma" w:cs="Tahoma"/>
          <w:b/>
          <w:bCs/>
          <w:iCs/>
          <w:color w:val="0000FF"/>
          <w:sz w:val="20"/>
          <w:szCs w:val="20"/>
        </w:rPr>
        <w:t xml:space="preserve"> </w:t>
      </w:r>
      <w:r w:rsidRPr="00190D8D">
        <w:rPr>
          <w:rFonts w:ascii="Tahoma" w:hAnsi="Tahoma" w:cs="Tahoma"/>
          <w:bCs/>
          <w:iCs/>
          <w:color w:val="0000FF"/>
          <w:sz w:val="20"/>
          <w:szCs w:val="20"/>
        </w:rPr>
        <w:t>(tj..: Dz. U. z 2003 r. Nr 169, poz. 1650 z późn. zm.)</w:t>
      </w:r>
      <w:r w:rsidRPr="00190D8D">
        <w:rPr>
          <w:rFonts w:ascii="Tahoma" w:hAnsi="Tahoma" w:cs="Tahoma"/>
          <w:b/>
          <w:bCs/>
          <w:iCs/>
          <w:color w:val="0000FF"/>
          <w:sz w:val="20"/>
          <w:szCs w:val="20"/>
        </w:rPr>
        <w:t xml:space="preserve"> – Ogólne przepisy bezpieczeństwa i higieny pracy</w:t>
      </w:r>
    </w:p>
    <w:p w14:paraId="77A669AE" w14:textId="77777777" w:rsidR="009B5160" w:rsidRPr="00190D8D" w:rsidRDefault="009B5160" w:rsidP="00141FC6">
      <w:pPr>
        <w:spacing w:before="40" w:after="40" w:line="276" w:lineRule="auto"/>
        <w:ind w:left="900"/>
        <w:jc w:val="both"/>
        <w:rPr>
          <w:rFonts w:ascii="Tahoma" w:hAnsi="Tahoma" w:cs="Tahoma"/>
          <w:color w:val="0000FF"/>
          <w:sz w:val="20"/>
          <w:szCs w:val="20"/>
          <w:u w:val="single"/>
        </w:rPr>
      </w:pPr>
      <w:r w:rsidRPr="00190D8D">
        <w:rPr>
          <w:rFonts w:ascii="Tahoma" w:hAnsi="Tahoma" w:cs="Tahoma"/>
          <w:color w:val="0000FF"/>
          <w:sz w:val="20"/>
          <w:szCs w:val="20"/>
          <w:u w:val="single"/>
        </w:rPr>
        <w:t>§ 82</w:t>
      </w:r>
    </w:p>
    <w:p w14:paraId="46312349" w14:textId="77777777" w:rsidR="009B5160" w:rsidRPr="00190D8D" w:rsidRDefault="009B5160" w:rsidP="00141FC6">
      <w:pPr>
        <w:spacing w:before="40" w:after="40" w:line="276" w:lineRule="auto"/>
        <w:ind w:left="900"/>
        <w:jc w:val="both"/>
        <w:rPr>
          <w:rFonts w:ascii="Tahoma" w:hAnsi="Tahoma" w:cs="Tahoma"/>
          <w:color w:val="0000FF"/>
          <w:sz w:val="20"/>
          <w:szCs w:val="20"/>
        </w:rPr>
      </w:pPr>
      <w:r w:rsidRPr="00190D8D">
        <w:rPr>
          <w:rFonts w:ascii="Tahoma" w:hAnsi="Tahoma" w:cs="Tahoma"/>
          <w:i/>
          <w:color w:val="0000FF"/>
          <w:sz w:val="20"/>
          <w:szCs w:val="20"/>
        </w:rPr>
        <w:t>Roboty budowlane, rozbiórkowe, remontowe i montażowe prowadzone bez wstrzymania ruchu zakładu pracy lub jego części w miejscach przebywania pracowników zatrudnionych przy innych pracach lub działania maszyn i innych urządzeń technicznych powinny być organizowane w sposób nienarażający pracowników na niebezpieczeństwa i</w:t>
      </w:r>
      <w:r w:rsidRPr="00190D8D">
        <w:rPr>
          <w:rFonts w:ascii="Tahoma" w:hAnsi="Tahoma" w:cs="Tahoma"/>
          <w:b/>
          <w:i/>
          <w:color w:val="0000FF"/>
          <w:sz w:val="20"/>
          <w:szCs w:val="20"/>
        </w:rPr>
        <w:t> </w:t>
      </w:r>
      <w:r w:rsidRPr="00190D8D">
        <w:rPr>
          <w:rFonts w:ascii="Tahoma" w:hAnsi="Tahoma" w:cs="Tahoma"/>
          <w:i/>
          <w:color w:val="0000FF"/>
          <w:sz w:val="20"/>
          <w:szCs w:val="20"/>
        </w:rPr>
        <w:t>uciążliwości wynikające z prowadzonych robót, z jednoczesnym zastosowaniem szczególnych środków ostrożności</w:t>
      </w:r>
      <w:r w:rsidRPr="00190D8D">
        <w:rPr>
          <w:rFonts w:ascii="Tahoma" w:hAnsi="Tahoma" w:cs="Tahoma"/>
          <w:color w:val="0000FF"/>
          <w:sz w:val="20"/>
          <w:szCs w:val="20"/>
        </w:rPr>
        <w:t>.</w:t>
      </w:r>
    </w:p>
    <w:p w14:paraId="662370B9" w14:textId="77777777" w:rsidR="009B5160" w:rsidRPr="00190D8D" w:rsidRDefault="009B5160" w:rsidP="00141FC6">
      <w:pPr>
        <w:spacing w:before="40" w:after="40" w:line="276" w:lineRule="auto"/>
        <w:ind w:left="900"/>
        <w:jc w:val="both"/>
        <w:rPr>
          <w:rFonts w:ascii="Tahoma" w:hAnsi="Tahoma" w:cs="Tahoma"/>
          <w:color w:val="0000FF"/>
          <w:sz w:val="20"/>
          <w:szCs w:val="20"/>
          <w:u w:val="single"/>
        </w:rPr>
      </w:pPr>
      <w:r w:rsidRPr="00190D8D">
        <w:rPr>
          <w:rFonts w:ascii="Tahoma" w:hAnsi="Tahoma" w:cs="Tahoma"/>
          <w:color w:val="0000FF"/>
          <w:sz w:val="20"/>
          <w:szCs w:val="20"/>
          <w:u w:val="single"/>
        </w:rPr>
        <w:t>§ 83 ust. 1 u ust. 3</w:t>
      </w:r>
    </w:p>
    <w:p w14:paraId="78A854CD" w14:textId="77777777" w:rsidR="009B5160" w:rsidRPr="00190D8D" w:rsidRDefault="009B5160" w:rsidP="00141FC6">
      <w:pPr>
        <w:spacing w:before="40" w:after="40" w:line="276" w:lineRule="auto"/>
        <w:ind w:left="851" w:hanging="1"/>
        <w:jc w:val="both"/>
        <w:rPr>
          <w:rFonts w:ascii="Tahoma" w:hAnsi="Tahoma" w:cs="Tahoma"/>
          <w:i/>
          <w:color w:val="0000FF"/>
          <w:sz w:val="20"/>
          <w:szCs w:val="20"/>
        </w:rPr>
      </w:pPr>
      <w:r w:rsidRPr="00190D8D">
        <w:rPr>
          <w:rFonts w:ascii="Tahoma" w:hAnsi="Tahoma" w:cs="Tahoma"/>
          <w:i/>
          <w:color w:val="0000FF"/>
          <w:sz w:val="20"/>
          <w:szCs w:val="20"/>
        </w:rPr>
        <w:t xml:space="preserve">Przed rozpoczęciem robót, o których mowa w § 82, </w:t>
      </w:r>
      <w:r w:rsidRPr="00190D8D">
        <w:rPr>
          <w:rFonts w:ascii="Tahoma" w:hAnsi="Tahoma" w:cs="Tahoma"/>
          <w:b/>
          <w:i/>
          <w:color w:val="0000FF"/>
          <w:sz w:val="20"/>
          <w:szCs w:val="20"/>
        </w:rPr>
        <w:t>pracodawca</w:t>
      </w:r>
      <w:r w:rsidRPr="00190D8D">
        <w:rPr>
          <w:rFonts w:ascii="Tahoma" w:hAnsi="Tahoma" w:cs="Tahoma"/>
          <w:i/>
          <w:color w:val="0000FF"/>
          <w:sz w:val="20"/>
          <w:szCs w:val="20"/>
        </w:rPr>
        <w:t xml:space="preserve">, u którego mają być prowadzone roboty, </w:t>
      </w:r>
      <w:r w:rsidRPr="00190D8D">
        <w:rPr>
          <w:rFonts w:ascii="Tahoma" w:hAnsi="Tahoma" w:cs="Tahoma"/>
          <w:b/>
          <w:i/>
          <w:color w:val="0000FF"/>
          <w:sz w:val="20"/>
          <w:szCs w:val="20"/>
        </w:rPr>
        <w:t>i osoba kierująca robotami</w:t>
      </w:r>
      <w:r w:rsidRPr="00190D8D">
        <w:rPr>
          <w:rFonts w:ascii="Tahoma" w:hAnsi="Tahoma" w:cs="Tahoma"/>
          <w:i/>
          <w:color w:val="0000FF"/>
          <w:sz w:val="20"/>
          <w:szCs w:val="20"/>
        </w:rPr>
        <w:t xml:space="preserve"> powinni ustalić w podpisanym protokole szczegółowe warunki bezpieczeństwa i higieny pracy, z podziałem obowiązków w tym zakresie. </w:t>
      </w:r>
    </w:p>
    <w:p w14:paraId="6CCA3661" w14:textId="5F1116E0" w:rsidR="009B5160" w:rsidRPr="00190D8D" w:rsidRDefault="009B5160" w:rsidP="00141FC6">
      <w:pPr>
        <w:spacing w:before="40" w:after="40" w:line="276" w:lineRule="auto"/>
        <w:ind w:left="851" w:hanging="1"/>
        <w:jc w:val="both"/>
        <w:rPr>
          <w:rFonts w:ascii="Tahoma" w:hAnsi="Tahoma" w:cs="Tahoma"/>
          <w:b/>
          <w:i/>
          <w:sz w:val="20"/>
          <w:szCs w:val="20"/>
          <w:highlight w:val="yellow"/>
        </w:rPr>
      </w:pPr>
      <w:r w:rsidRPr="00190D8D">
        <w:rPr>
          <w:rFonts w:ascii="Tahoma" w:hAnsi="Tahoma" w:cs="Tahoma"/>
          <w:i/>
          <w:color w:val="0000FF"/>
          <w:sz w:val="20"/>
          <w:szCs w:val="20"/>
        </w:rPr>
        <w:t xml:space="preserve">Teren prowadzenia robót, o których mowa w § 82, powinien być wydzielony i wyraźnie oznakowany. </w:t>
      </w:r>
      <w:r w:rsidR="00133717">
        <w:rPr>
          <w:rFonts w:ascii="Tahoma" w:hAnsi="Tahoma" w:cs="Tahoma"/>
          <w:i/>
          <w:color w:val="0000FF"/>
          <w:sz w:val="20"/>
          <w:szCs w:val="20"/>
        </w:rPr>
        <w:t xml:space="preserve">                 </w:t>
      </w:r>
      <w:r w:rsidRPr="00190D8D">
        <w:rPr>
          <w:rFonts w:ascii="Tahoma" w:hAnsi="Tahoma" w:cs="Tahoma"/>
          <w:i/>
          <w:color w:val="0000FF"/>
          <w:sz w:val="20"/>
          <w:szCs w:val="20"/>
        </w:rPr>
        <w:t xml:space="preserve">W miejscach niebezpiecznych należy umieścić znaki informujące o rodzaju zagrożenia oraz stosować inne środki zabezpieczające przed skutkami zagrożeń (siatki, </w:t>
      </w:r>
    </w:p>
    <w:p w14:paraId="24951576" w14:textId="77777777" w:rsidR="009B5160" w:rsidRPr="00190D8D" w:rsidRDefault="009B5160" w:rsidP="00141FC6">
      <w:pPr>
        <w:spacing w:before="40" w:after="40" w:line="276" w:lineRule="auto"/>
        <w:ind w:left="810" w:hanging="668"/>
        <w:rPr>
          <w:rFonts w:ascii="Tahoma" w:eastAsia="Calibri" w:hAnsi="Tahoma" w:cs="Tahoma"/>
          <w:b/>
          <w:sz w:val="20"/>
          <w:szCs w:val="20"/>
          <w:lang w:eastAsia="en-US"/>
        </w:rPr>
      </w:pPr>
    </w:p>
    <w:p w14:paraId="06650AD7"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r w:rsidRPr="00190D8D">
        <w:rPr>
          <w:rFonts w:ascii="Tahoma" w:eastAsia="Calibri" w:hAnsi="Tahoma" w:cs="Tahoma"/>
          <w:b/>
          <w:sz w:val="20"/>
          <w:szCs w:val="20"/>
          <w:lang w:eastAsia="en-US"/>
        </w:rPr>
        <w:t>§9</w:t>
      </w:r>
    </w:p>
    <w:p w14:paraId="6D5D8BB5" w14:textId="77777777" w:rsidR="009B5160" w:rsidRPr="00190D8D" w:rsidRDefault="009B5160" w:rsidP="00141FC6">
      <w:pPr>
        <w:spacing w:before="40" w:after="40" w:line="276" w:lineRule="auto"/>
        <w:ind w:left="810" w:hanging="668"/>
        <w:jc w:val="center"/>
        <w:rPr>
          <w:rFonts w:ascii="Tahoma" w:eastAsia="Calibri" w:hAnsi="Tahoma" w:cs="Tahoma"/>
          <w:sz w:val="20"/>
          <w:szCs w:val="20"/>
          <w:lang w:eastAsia="en-US"/>
        </w:rPr>
      </w:pPr>
      <w:r w:rsidRPr="00190D8D">
        <w:rPr>
          <w:rFonts w:ascii="Tahoma" w:eastAsia="Calibri" w:hAnsi="Tahoma" w:cs="Tahoma"/>
          <w:b/>
          <w:color w:val="0000FF"/>
          <w:sz w:val="20"/>
          <w:szCs w:val="20"/>
          <w:lang w:eastAsia="en-US"/>
        </w:rPr>
        <w:t>ODBIÓR PRZEDMIOTU UMOWY</w:t>
      </w:r>
    </w:p>
    <w:p w14:paraId="38C58209" w14:textId="77777777" w:rsidR="009B5160" w:rsidRPr="00190D8D" w:rsidRDefault="009B5160" w:rsidP="00141FC6">
      <w:pPr>
        <w:numPr>
          <w:ilvl w:val="0"/>
          <w:numId w:val="11"/>
        </w:numPr>
        <w:tabs>
          <w:tab w:val="left" w:pos="3686"/>
        </w:tabs>
        <w:spacing w:before="40" w:after="40" w:line="276" w:lineRule="auto"/>
        <w:jc w:val="both"/>
        <w:rPr>
          <w:rFonts w:ascii="Tahoma" w:eastAsia="Calibri" w:hAnsi="Tahoma" w:cs="Tahoma"/>
          <w:sz w:val="20"/>
          <w:szCs w:val="20"/>
          <w:lang w:eastAsia="en-US"/>
        </w:rPr>
      </w:pPr>
      <w:r w:rsidRPr="00190D8D">
        <w:rPr>
          <w:rFonts w:ascii="Tahoma" w:eastAsia="Calibri" w:hAnsi="Tahoma" w:cs="Tahoma"/>
          <w:sz w:val="20"/>
          <w:szCs w:val="20"/>
          <w:lang w:eastAsia="en-US"/>
        </w:rPr>
        <w:t>Przedmiotem końcowego odbioru umowy będzie wykonanie przedmiotu umowy określonego w § 1.</w:t>
      </w:r>
    </w:p>
    <w:p w14:paraId="0C1A60AD" w14:textId="49396786" w:rsidR="009B5160" w:rsidRPr="00190D8D" w:rsidRDefault="009B5160" w:rsidP="00141FC6">
      <w:pPr>
        <w:numPr>
          <w:ilvl w:val="0"/>
          <w:numId w:val="11"/>
        </w:numPr>
        <w:tabs>
          <w:tab w:val="left" w:pos="3686"/>
        </w:tabs>
        <w:spacing w:before="40" w:after="40" w:line="276" w:lineRule="auto"/>
        <w:ind w:left="357" w:hanging="357"/>
        <w:jc w:val="both"/>
        <w:rPr>
          <w:rFonts w:ascii="Tahoma" w:eastAsia="Calibri" w:hAnsi="Tahoma" w:cs="Tahoma"/>
          <w:sz w:val="20"/>
          <w:szCs w:val="20"/>
        </w:rPr>
      </w:pPr>
      <w:r w:rsidRPr="00190D8D">
        <w:rPr>
          <w:rFonts w:ascii="Tahoma" w:hAnsi="Tahoma" w:cs="Tahoma"/>
          <w:sz w:val="20"/>
          <w:szCs w:val="20"/>
        </w:rPr>
        <w:t xml:space="preserve">Zakończenie wszystkich robót będących przedmiotem umowy Wykonawca stwierdza wpisem do dziennika budowy potwierdzonym przez inspektora nadzoru i powiadamia </w:t>
      </w:r>
      <w:r w:rsidR="00640890">
        <w:rPr>
          <w:rFonts w:ascii="Tahoma" w:eastAsia="Calibri" w:hAnsi="Tahoma" w:cs="Tahoma"/>
          <w:b/>
          <w:sz w:val="20"/>
          <w:szCs w:val="20"/>
          <w:lang w:eastAsia="en-US"/>
        </w:rPr>
        <w:t>Zamawiającego</w:t>
      </w:r>
      <w:r w:rsidR="00640890" w:rsidRPr="00190D8D">
        <w:rPr>
          <w:rFonts w:ascii="Tahoma" w:hAnsi="Tahoma" w:cs="Tahoma"/>
          <w:sz w:val="20"/>
          <w:szCs w:val="20"/>
        </w:rPr>
        <w:t xml:space="preserve"> </w:t>
      </w:r>
      <w:r w:rsidRPr="00190D8D">
        <w:rPr>
          <w:rFonts w:ascii="Tahoma" w:hAnsi="Tahoma" w:cs="Tahoma"/>
          <w:sz w:val="20"/>
          <w:szCs w:val="20"/>
        </w:rPr>
        <w:t>na piśmie</w:t>
      </w:r>
      <w:r w:rsidRPr="00190D8D">
        <w:rPr>
          <w:rFonts w:ascii="Tahoma" w:eastAsia="Calibri" w:hAnsi="Tahoma" w:cs="Tahoma"/>
          <w:sz w:val="20"/>
          <w:szCs w:val="20"/>
        </w:rPr>
        <w:t>.</w:t>
      </w:r>
    </w:p>
    <w:p w14:paraId="6AFB724F" w14:textId="492C6DA1" w:rsidR="009B5160" w:rsidRPr="00190D8D" w:rsidRDefault="009B5160" w:rsidP="00141FC6">
      <w:pPr>
        <w:numPr>
          <w:ilvl w:val="0"/>
          <w:numId w:val="11"/>
        </w:numPr>
        <w:spacing w:before="40" w:after="40" w:line="276" w:lineRule="auto"/>
        <w:ind w:left="357" w:hanging="357"/>
        <w:jc w:val="both"/>
        <w:rPr>
          <w:rFonts w:ascii="Tahoma" w:eastAsia="Calibri" w:hAnsi="Tahoma" w:cs="Tahoma"/>
          <w:sz w:val="20"/>
          <w:szCs w:val="20"/>
        </w:rPr>
      </w:pPr>
      <w:r w:rsidRPr="00190D8D">
        <w:rPr>
          <w:rFonts w:ascii="Tahoma" w:eastAsia="Calibri" w:hAnsi="Tahoma" w:cs="Tahoma"/>
          <w:sz w:val="20"/>
          <w:szCs w:val="20"/>
        </w:rPr>
        <w:t xml:space="preserve">Rozpoczęcie odbioru końcowego – </w:t>
      </w:r>
      <w:r w:rsidR="00854345">
        <w:rPr>
          <w:rFonts w:ascii="Tahoma" w:eastAsia="Calibri" w:hAnsi="Tahoma" w:cs="Tahoma"/>
          <w:sz w:val="20"/>
          <w:szCs w:val="20"/>
        </w:rPr>
        <w:t xml:space="preserve">do </w:t>
      </w:r>
      <w:r w:rsidRPr="00190D8D">
        <w:rPr>
          <w:rFonts w:ascii="Tahoma" w:eastAsia="Calibri" w:hAnsi="Tahoma" w:cs="Tahoma"/>
          <w:sz w:val="20"/>
          <w:szCs w:val="20"/>
        </w:rPr>
        <w:t>14 dni od daty zawiadomienia o zakończeniu wszystkich robót i montażu.</w:t>
      </w:r>
    </w:p>
    <w:p w14:paraId="4B5D3A02" w14:textId="6DF067F6" w:rsidR="009B5160" w:rsidRPr="00190D8D" w:rsidRDefault="009B5160" w:rsidP="00141FC6">
      <w:pPr>
        <w:numPr>
          <w:ilvl w:val="0"/>
          <w:numId w:val="11"/>
        </w:numPr>
        <w:spacing w:before="40" w:after="40" w:line="276" w:lineRule="auto"/>
        <w:ind w:left="357" w:hanging="357"/>
        <w:jc w:val="both"/>
        <w:rPr>
          <w:rFonts w:ascii="Tahoma" w:eastAsia="Calibri" w:hAnsi="Tahoma" w:cs="Tahoma"/>
          <w:sz w:val="20"/>
          <w:szCs w:val="20"/>
        </w:rPr>
      </w:pPr>
      <w:r w:rsidRPr="00190D8D">
        <w:rPr>
          <w:rFonts w:ascii="Tahoma" w:eastAsia="Calibri" w:hAnsi="Tahoma" w:cs="Tahoma"/>
          <w:sz w:val="20"/>
          <w:szCs w:val="20"/>
        </w:rPr>
        <w:t xml:space="preserve">Zakończenie czynności odbioru – </w:t>
      </w:r>
      <w:r w:rsidR="00854345">
        <w:rPr>
          <w:rFonts w:ascii="Tahoma" w:eastAsia="Calibri" w:hAnsi="Tahoma" w:cs="Tahoma"/>
          <w:sz w:val="20"/>
          <w:szCs w:val="20"/>
        </w:rPr>
        <w:t xml:space="preserve">do </w:t>
      </w:r>
      <w:r w:rsidRPr="00190D8D">
        <w:rPr>
          <w:rFonts w:ascii="Tahoma" w:eastAsia="Calibri" w:hAnsi="Tahoma" w:cs="Tahoma"/>
          <w:sz w:val="20"/>
          <w:szCs w:val="20"/>
        </w:rPr>
        <w:t>14 dni od daty jej rozpoczęcia.</w:t>
      </w:r>
    </w:p>
    <w:p w14:paraId="52873B90" w14:textId="32DF0C21" w:rsidR="009B5160" w:rsidRPr="00190D8D" w:rsidRDefault="009B5160" w:rsidP="00141FC6">
      <w:pPr>
        <w:numPr>
          <w:ilvl w:val="0"/>
          <w:numId w:val="11"/>
        </w:numPr>
        <w:spacing w:before="40" w:after="40" w:line="276" w:lineRule="auto"/>
        <w:ind w:left="357" w:hanging="357"/>
        <w:jc w:val="both"/>
        <w:rPr>
          <w:rFonts w:ascii="Tahoma" w:eastAsia="Calibri" w:hAnsi="Tahoma" w:cs="Tahoma"/>
          <w:sz w:val="20"/>
          <w:szCs w:val="20"/>
        </w:rPr>
      </w:pPr>
      <w:r w:rsidRPr="00190D8D">
        <w:rPr>
          <w:rFonts w:ascii="Tahoma" w:hAnsi="Tahoma" w:cs="Tahoma"/>
          <w:sz w:val="20"/>
          <w:szCs w:val="20"/>
        </w:rPr>
        <w:t xml:space="preserve">Za datę zakończenia wszystkich robót będących przedmiotem umowy przyjmuje się datę wpisu takiego zakończenia przez Wykonawcę do dziennika budowy, pod warunkiem, że wpis ten zostanie potwierdzony przez inspektora nadzoru a roboty </w:t>
      </w:r>
      <w:r w:rsidR="00C34B26" w:rsidRPr="00190D8D">
        <w:rPr>
          <w:rFonts w:ascii="Tahoma" w:hAnsi="Tahoma" w:cs="Tahoma"/>
          <w:sz w:val="20"/>
          <w:szCs w:val="20"/>
        </w:rPr>
        <w:t>zgłoszone, jako</w:t>
      </w:r>
      <w:r w:rsidRPr="00190D8D">
        <w:rPr>
          <w:rFonts w:ascii="Tahoma" w:hAnsi="Tahoma" w:cs="Tahoma"/>
          <w:sz w:val="20"/>
          <w:szCs w:val="20"/>
        </w:rPr>
        <w:t xml:space="preserve"> zakończone zostaną przez </w:t>
      </w:r>
      <w:r w:rsidR="00640890">
        <w:rPr>
          <w:rFonts w:ascii="Tahoma" w:eastAsia="Calibri" w:hAnsi="Tahoma" w:cs="Tahoma"/>
          <w:b/>
          <w:sz w:val="20"/>
          <w:szCs w:val="20"/>
          <w:lang w:eastAsia="en-US"/>
        </w:rPr>
        <w:t>Zamawiającego</w:t>
      </w:r>
      <w:r w:rsidR="00640890" w:rsidRPr="00190D8D">
        <w:rPr>
          <w:rFonts w:ascii="Tahoma" w:hAnsi="Tahoma" w:cs="Tahoma"/>
          <w:sz w:val="20"/>
          <w:szCs w:val="20"/>
        </w:rPr>
        <w:t xml:space="preserve"> </w:t>
      </w:r>
      <w:r w:rsidRPr="00190D8D">
        <w:rPr>
          <w:rFonts w:ascii="Tahoma" w:hAnsi="Tahoma" w:cs="Tahoma"/>
          <w:sz w:val="20"/>
          <w:szCs w:val="20"/>
        </w:rPr>
        <w:t>odebrane.</w:t>
      </w:r>
    </w:p>
    <w:p w14:paraId="2904DF2D" w14:textId="459EAF31" w:rsidR="009B5160" w:rsidRPr="00190D8D" w:rsidRDefault="009B5160" w:rsidP="00141FC6">
      <w:pPr>
        <w:numPr>
          <w:ilvl w:val="0"/>
          <w:numId w:val="11"/>
        </w:numPr>
        <w:spacing w:before="40" w:after="40" w:line="276" w:lineRule="auto"/>
        <w:ind w:left="357" w:hanging="357"/>
        <w:jc w:val="both"/>
        <w:rPr>
          <w:rFonts w:ascii="Tahoma" w:eastAsia="Calibri" w:hAnsi="Tahoma" w:cs="Tahoma"/>
          <w:sz w:val="20"/>
          <w:szCs w:val="20"/>
        </w:rPr>
      </w:pPr>
      <w:r w:rsidRPr="00190D8D">
        <w:rPr>
          <w:rFonts w:ascii="Tahoma" w:hAnsi="Tahoma" w:cs="Tahoma"/>
          <w:sz w:val="20"/>
          <w:szCs w:val="20"/>
        </w:rPr>
        <w:t xml:space="preserve">Wykonawca powiadomi </w:t>
      </w:r>
      <w:r w:rsidR="00640890">
        <w:rPr>
          <w:rFonts w:ascii="Tahoma" w:eastAsia="Calibri" w:hAnsi="Tahoma" w:cs="Tahoma"/>
          <w:b/>
          <w:sz w:val="20"/>
          <w:szCs w:val="20"/>
          <w:lang w:eastAsia="en-US"/>
        </w:rPr>
        <w:t>Zamawiającego</w:t>
      </w:r>
      <w:r w:rsidR="00640890" w:rsidRPr="00190D8D">
        <w:rPr>
          <w:rFonts w:ascii="Tahoma" w:hAnsi="Tahoma" w:cs="Tahoma"/>
          <w:sz w:val="20"/>
          <w:szCs w:val="20"/>
        </w:rPr>
        <w:t xml:space="preserve"> </w:t>
      </w:r>
      <w:r w:rsidRPr="00190D8D">
        <w:rPr>
          <w:rFonts w:ascii="Tahoma" w:hAnsi="Tahoma" w:cs="Tahoma"/>
          <w:sz w:val="20"/>
          <w:szCs w:val="20"/>
        </w:rPr>
        <w:t>o zakończeniu robót pisemnie w ciągu trzech dni od daty wpisu zakończenia robót do dziennika budowy.</w:t>
      </w:r>
    </w:p>
    <w:p w14:paraId="3AF28F59" w14:textId="1937868A" w:rsidR="009B5160" w:rsidRPr="00190D8D" w:rsidRDefault="009B5160" w:rsidP="00141FC6">
      <w:pPr>
        <w:numPr>
          <w:ilvl w:val="0"/>
          <w:numId w:val="11"/>
        </w:numPr>
        <w:spacing w:before="40" w:after="40" w:line="276" w:lineRule="auto"/>
        <w:ind w:left="357" w:hanging="357"/>
        <w:jc w:val="both"/>
        <w:rPr>
          <w:rFonts w:ascii="Tahoma" w:eastAsia="Calibri" w:hAnsi="Tahoma" w:cs="Tahoma"/>
          <w:sz w:val="20"/>
          <w:szCs w:val="20"/>
        </w:rPr>
      </w:pPr>
      <w:r w:rsidRPr="00190D8D">
        <w:rPr>
          <w:rFonts w:ascii="Tahoma" w:eastAsia="Calibri" w:hAnsi="Tahoma" w:cs="Tahoma"/>
          <w:sz w:val="20"/>
          <w:szCs w:val="20"/>
        </w:rPr>
        <w:lastRenderedPageBreak/>
        <w:t xml:space="preserve">Jeżeli w trakcie odbioru </w:t>
      </w:r>
      <w:r w:rsidR="00640890">
        <w:rPr>
          <w:rFonts w:ascii="Tahoma" w:eastAsia="Calibri" w:hAnsi="Tahoma" w:cs="Tahoma"/>
          <w:b/>
          <w:sz w:val="20"/>
          <w:szCs w:val="20"/>
          <w:lang w:eastAsia="en-US"/>
        </w:rPr>
        <w:t>Zamawiający</w:t>
      </w:r>
      <w:r w:rsidR="00640890">
        <w:rPr>
          <w:rFonts w:ascii="Tahoma" w:eastAsia="Calibri" w:hAnsi="Tahoma" w:cs="Tahoma"/>
          <w:sz w:val="20"/>
          <w:szCs w:val="20"/>
          <w:lang w:eastAsia="en-US"/>
        </w:rPr>
        <w:t xml:space="preserve"> </w:t>
      </w:r>
      <w:r w:rsidRPr="00190D8D">
        <w:rPr>
          <w:rFonts w:ascii="Tahoma" w:eastAsia="Calibri" w:hAnsi="Tahoma" w:cs="Tahoma"/>
          <w:sz w:val="20"/>
          <w:szCs w:val="20"/>
        </w:rPr>
        <w:t>ujawni wady odbieranych robót dające się usunąć, to odmówi odbioru tych robót i wyznaczy Wykonawcy termin usunięcia ujawnionych wad. Do ponownego zgłoszenia wykonania robót po usunięciu ujawnionych w nich wad stosuje się odpowiednio przepisy postanowień poprzedzających.</w:t>
      </w:r>
    </w:p>
    <w:p w14:paraId="0672268C" w14:textId="5D5E08D3" w:rsidR="009B5160" w:rsidRPr="00190D8D" w:rsidRDefault="009B5160" w:rsidP="00141FC6">
      <w:pPr>
        <w:numPr>
          <w:ilvl w:val="0"/>
          <w:numId w:val="11"/>
        </w:numPr>
        <w:spacing w:before="40" w:after="40" w:line="276" w:lineRule="auto"/>
        <w:ind w:left="357" w:hanging="357"/>
        <w:jc w:val="both"/>
        <w:rPr>
          <w:rFonts w:ascii="Tahoma" w:eastAsia="Calibri" w:hAnsi="Tahoma" w:cs="Tahoma"/>
          <w:sz w:val="20"/>
          <w:szCs w:val="20"/>
        </w:rPr>
      </w:pPr>
      <w:r w:rsidRPr="00190D8D">
        <w:rPr>
          <w:rFonts w:ascii="Tahoma" w:eastAsia="Calibri" w:hAnsi="Tahoma" w:cs="Tahoma"/>
          <w:sz w:val="20"/>
          <w:szCs w:val="20"/>
        </w:rPr>
        <w:t xml:space="preserve">Jeżeli w trakcie odbioru </w:t>
      </w:r>
      <w:r w:rsidR="00640890">
        <w:rPr>
          <w:rFonts w:ascii="Tahoma" w:eastAsia="Calibri" w:hAnsi="Tahoma" w:cs="Tahoma"/>
          <w:b/>
          <w:sz w:val="20"/>
          <w:szCs w:val="20"/>
          <w:lang w:eastAsia="en-US"/>
        </w:rPr>
        <w:t>Zamawiający</w:t>
      </w:r>
      <w:r w:rsidR="00640890">
        <w:rPr>
          <w:rFonts w:ascii="Tahoma" w:eastAsia="Calibri" w:hAnsi="Tahoma" w:cs="Tahoma"/>
          <w:sz w:val="20"/>
          <w:szCs w:val="20"/>
          <w:lang w:eastAsia="en-US"/>
        </w:rPr>
        <w:t xml:space="preserve"> </w:t>
      </w:r>
      <w:r w:rsidRPr="00190D8D">
        <w:rPr>
          <w:rFonts w:ascii="Tahoma" w:eastAsia="Calibri" w:hAnsi="Tahoma" w:cs="Tahoma"/>
          <w:sz w:val="20"/>
          <w:szCs w:val="20"/>
        </w:rPr>
        <w:t>ujawni w odbieranych robotach wady niedające się usunąć, lub których usunięcie wymagałoby znacznego czasu i niewspółmiernych kosztów, to może odebrać roboty z tymi wadami i</w:t>
      </w:r>
      <w:r w:rsidR="00C34B26">
        <w:rPr>
          <w:rFonts w:ascii="Tahoma" w:eastAsia="Calibri" w:hAnsi="Tahoma" w:cs="Tahoma"/>
          <w:sz w:val="20"/>
          <w:szCs w:val="20"/>
        </w:rPr>
        <w:t> </w:t>
      </w:r>
      <w:r w:rsidRPr="00190D8D">
        <w:rPr>
          <w:rFonts w:ascii="Tahoma" w:eastAsia="Calibri" w:hAnsi="Tahoma" w:cs="Tahoma"/>
          <w:sz w:val="20"/>
          <w:szCs w:val="20"/>
        </w:rPr>
        <w:t>żądać od Wykonawcy obniżenia wynagrodzenia wskazanego w § 6, nie więcej jednak niż o 20% kwoty tego wynagrodzenia.</w:t>
      </w:r>
    </w:p>
    <w:p w14:paraId="643D7AD6" w14:textId="77777777" w:rsidR="009B5160" w:rsidRPr="00190D8D" w:rsidRDefault="009B5160" w:rsidP="00141FC6">
      <w:pPr>
        <w:spacing w:before="40" w:after="40" w:line="276" w:lineRule="auto"/>
        <w:ind w:left="811" w:hanging="669"/>
        <w:jc w:val="center"/>
        <w:rPr>
          <w:rFonts w:ascii="Tahoma" w:eastAsia="Calibri" w:hAnsi="Tahoma" w:cs="Tahoma"/>
          <w:b/>
          <w:sz w:val="20"/>
          <w:szCs w:val="20"/>
          <w:lang w:eastAsia="en-US"/>
        </w:rPr>
      </w:pPr>
    </w:p>
    <w:p w14:paraId="43906496" w14:textId="77777777" w:rsidR="009B5160" w:rsidRPr="00190D8D" w:rsidRDefault="009B5160" w:rsidP="00141FC6">
      <w:pPr>
        <w:spacing w:before="40" w:after="40" w:line="276" w:lineRule="auto"/>
        <w:ind w:left="811" w:hanging="669"/>
        <w:jc w:val="center"/>
        <w:rPr>
          <w:rFonts w:ascii="Tahoma" w:eastAsia="Calibri" w:hAnsi="Tahoma" w:cs="Tahoma"/>
          <w:b/>
          <w:sz w:val="20"/>
          <w:szCs w:val="20"/>
          <w:lang w:eastAsia="en-US"/>
        </w:rPr>
      </w:pPr>
      <w:r w:rsidRPr="00190D8D">
        <w:rPr>
          <w:rFonts w:ascii="Tahoma" w:eastAsia="Calibri" w:hAnsi="Tahoma" w:cs="Tahoma"/>
          <w:b/>
          <w:sz w:val="20"/>
          <w:szCs w:val="20"/>
          <w:lang w:eastAsia="en-US"/>
        </w:rPr>
        <w:t>§10</w:t>
      </w:r>
    </w:p>
    <w:p w14:paraId="156F953A" w14:textId="77777777" w:rsidR="009B5160" w:rsidRPr="00190D8D" w:rsidRDefault="009B5160" w:rsidP="00141FC6">
      <w:pPr>
        <w:spacing w:before="40" w:after="40" w:line="276" w:lineRule="auto"/>
        <w:ind w:left="810" w:hanging="668"/>
        <w:jc w:val="center"/>
        <w:rPr>
          <w:rFonts w:ascii="Tahoma" w:eastAsia="Calibri" w:hAnsi="Tahoma" w:cs="Tahoma"/>
          <w:sz w:val="20"/>
          <w:szCs w:val="20"/>
          <w:lang w:eastAsia="en-US"/>
        </w:rPr>
      </w:pPr>
      <w:r w:rsidRPr="00190D8D">
        <w:rPr>
          <w:rFonts w:ascii="Tahoma" w:eastAsia="Calibri" w:hAnsi="Tahoma" w:cs="Tahoma"/>
          <w:b/>
          <w:color w:val="0000FF"/>
          <w:sz w:val="20"/>
          <w:szCs w:val="20"/>
          <w:lang w:eastAsia="en-US"/>
        </w:rPr>
        <w:t>ROZLICZENIE UMOWY</w:t>
      </w:r>
    </w:p>
    <w:p w14:paraId="020DFE7F" w14:textId="2C52BA40" w:rsidR="009B5160" w:rsidRPr="00825B5B" w:rsidRDefault="009B5160" w:rsidP="00141FC6">
      <w:pPr>
        <w:widowControl w:val="0"/>
        <w:numPr>
          <w:ilvl w:val="0"/>
          <w:numId w:val="21"/>
        </w:numPr>
        <w:tabs>
          <w:tab w:val="num" w:pos="426"/>
        </w:tabs>
        <w:spacing w:before="40" w:after="40" w:line="276" w:lineRule="auto"/>
        <w:ind w:left="425" w:hanging="426"/>
        <w:jc w:val="both"/>
        <w:rPr>
          <w:rFonts w:ascii="Tahoma" w:eastAsia="Calibri" w:hAnsi="Tahoma" w:cs="Tahoma"/>
          <w:b/>
          <w:sz w:val="20"/>
          <w:szCs w:val="20"/>
        </w:rPr>
      </w:pPr>
      <w:r w:rsidRPr="00825B5B">
        <w:rPr>
          <w:rFonts w:ascii="Tahoma" w:hAnsi="Tahoma" w:cs="Tahoma"/>
          <w:b/>
          <w:sz w:val="20"/>
          <w:szCs w:val="20"/>
        </w:rPr>
        <w:t xml:space="preserve">Podstawę do wystawienia faktury </w:t>
      </w:r>
      <w:r w:rsidR="00611C99" w:rsidRPr="00825B5B">
        <w:rPr>
          <w:rFonts w:ascii="Tahoma" w:hAnsi="Tahoma" w:cs="Tahoma"/>
          <w:b/>
          <w:sz w:val="20"/>
          <w:szCs w:val="20"/>
        </w:rPr>
        <w:t xml:space="preserve">końcowej </w:t>
      </w:r>
      <w:r w:rsidRPr="00825B5B">
        <w:rPr>
          <w:rFonts w:ascii="Tahoma" w:hAnsi="Tahoma" w:cs="Tahoma"/>
          <w:b/>
          <w:sz w:val="20"/>
          <w:szCs w:val="20"/>
        </w:rPr>
        <w:t xml:space="preserve">stanowi protokół odbioru potwierdzający bezusterkowe wykonanie </w:t>
      </w:r>
      <w:r w:rsidR="00620EEB" w:rsidRPr="00825B5B">
        <w:rPr>
          <w:rFonts w:ascii="Tahoma" w:hAnsi="Tahoma" w:cs="Tahoma"/>
          <w:b/>
          <w:sz w:val="20"/>
          <w:szCs w:val="20"/>
        </w:rPr>
        <w:t>całości zamówienia</w:t>
      </w:r>
      <w:r w:rsidRPr="00825B5B">
        <w:rPr>
          <w:rFonts w:ascii="Tahoma" w:hAnsi="Tahoma" w:cs="Tahoma"/>
          <w:b/>
          <w:sz w:val="20"/>
          <w:szCs w:val="20"/>
        </w:rPr>
        <w:t xml:space="preserve">, podpisany przez inspektora nadzoru </w:t>
      </w:r>
      <w:r w:rsidR="00640890" w:rsidRPr="00825B5B">
        <w:rPr>
          <w:rFonts w:ascii="Tahoma" w:eastAsia="Calibri" w:hAnsi="Tahoma" w:cs="Tahoma"/>
          <w:b/>
          <w:sz w:val="20"/>
          <w:szCs w:val="20"/>
          <w:lang w:eastAsia="en-US"/>
        </w:rPr>
        <w:t>Zamawiającego</w:t>
      </w:r>
      <w:r w:rsidRPr="00825B5B">
        <w:rPr>
          <w:rFonts w:ascii="Tahoma" w:hAnsi="Tahoma" w:cs="Tahoma"/>
          <w:b/>
          <w:sz w:val="20"/>
          <w:szCs w:val="20"/>
        </w:rPr>
        <w:t>.</w:t>
      </w:r>
    </w:p>
    <w:p w14:paraId="6DE909B4" w14:textId="462166ED" w:rsidR="009B5160" w:rsidRPr="00825B5B" w:rsidRDefault="009B5160" w:rsidP="00141FC6">
      <w:pPr>
        <w:widowControl w:val="0"/>
        <w:numPr>
          <w:ilvl w:val="0"/>
          <w:numId w:val="21"/>
        </w:numPr>
        <w:tabs>
          <w:tab w:val="num" w:pos="426"/>
        </w:tabs>
        <w:spacing w:before="40" w:after="40" w:line="276" w:lineRule="auto"/>
        <w:ind w:left="425" w:hanging="426"/>
        <w:jc w:val="both"/>
        <w:rPr>
          <w:rFonts w:ascii="Tahoma" w:eastAsia="Calibri" w:hAnsi="Tahoma" w:cs="Tahoma"/>
          <w:sz w:val="20"/>
          <w:szCs w:val="20"/>
        </w:rPr>
      </w:pPr>
      <w:r w:rsidRPr="00825B5B">
        <w:rPr>
          <w:rFonts w:ascii="Tahoma" w:hAnsi="Tahoma" w:cs="Tahoma"/>
          <w:sz w:val="20"/>
          <w:szCs w:val="20"/>
        </w:rPr>
        <w:t>Protokół, o którym mowa powyżej prowadzący roboty z ramienia Wykonawcy obowiązany jest przedłożyć do</w:t>
      </w:r>
      <w:r w:rsidR="00C34B26">
        <w:rPr>
          <w:rFonts w:ascii="Tahoma" w:hAnsi="Tahoma" w:cs="Tahoma"/>
          <w:sz w:val="20"/>
          <w:szCs w:val="20"/>
        </w:rPr>
        <w:t> </w:t>
      </w:r>
      <w:r w:rsidRPr="00825B5B">
        <w:rPr>
          <w:rFonts w:ascii="Tahoma" w:hAnsi="Tahoma" w:cs="Tahoma"/>
          <w:sz w:val="20"/>
          <w:szCs w:val="20"/>
        </w:rPr>
        <w:t>zatwierdzenia inspektowi nadzoru inwestorskiego. Zatwierdzenie protokołu przez inspektora nadzoru następuje w terminie do 14 dni od dnia przedłożenia go przez prowadzącego roboty.</w:t>
      </w:r>
    </w:p>
    <w:p w14:paraId="72CF7D69" w14:textId="77777777" w:rsidR="009B5160" w:rsidRPr="00190D8D" w:rsidRDefault="009B5160" w:rsidP="00141FC6">
      <w:pPr>
        <w:widowControl w:val="0"/>
        <w:numPr>
          <w:ilvl w:val="0"/>
          <w:numId w:val="21"/>
        </w:numPr>
        <w:tabs>
          <w:tab w:val="num" w:pos="426"/>
        </w:tabs>
        <w:spacing w:before="40" w:after="40" w:line="276" w:lineRule="auto"/>
        <w:ind w:left="425" w:hanging="426"/>
        <w:jc w:val="both"/>
        <w:rPr>
          <w:rFonts w:ascii="Tahoma" w:eastAsia="Calibri" w:hAnsi="Tahoma" w:cs="Tahoma"/>
          <w:sz w:val="20"/>
          <w:szCs w:val="20"/>
        </w:rPr>
      </w:pPr>
      <w:r w:rsidRPr="00825B5B">
        <w:rPr>
          <w:rFonts w:ascii="Tahoma" w:eastAsia="Calibri" w:hAnsi="Tahoma" w:cs="Tahoma"/>
          <w:b/>
          <w:sz w:val="20"/>
          <w:szCs w:val="20"/>
          <w:lang w:eastAsia="en-US"/>
        </w:rPr>
        <w:t xml:space="preserve">Faktury Wykonawcy, w których występują roboty realizowane w podwykonawstwie winny zawierać dyspozycję Wykonawcy przekazania wartości wynagrodzenia za podwykonawstwo na rachunek wskazanego podwykonawcy lub do faktury takiej winna być dołączona kopia faktury wystawiona przez </w:t>
      </w:r>
      <w:r w:rsidRPr="00190D8D">
        <w:rPr>
          <w:rFonts w:ascii="Tahoma" w:eastAsia="Calibri" w:hAnsi="Tahoma" w:cs="Tahoma"/>
          <w:b/>
          <w:sz w:val="20"/>
          <w:szCs w:val="20"/>
          <w:lang w:eastAsia="en-US"/>
        </w:rPr>
        <w:t>podwykonawcę wraz z dowodem jej zapłaty przez Wykonawcę lub oświadczenie podwykonawcy o uregulowaniu należności przez generalnego Wykonawcę</w:t>
      </w:r>
      <w:r w:rsidRPr="00190D8D">
        <w:rPr>
          <w:rFonts w:ascii="Tahoma" w:eastAsia="Calibri" w:hAnsi="Tahoma" w:cs="Tahoma"/>
          <w:sz w:val="20"/>
          <w:szCs w:val="20"/>
        </w:rPr>
        <w:t>.</w:t>
      </w:r>
    </w:p>
    <w:p w14:paraId="1D0B19BC" w14:textId="77777777" w:rsidR="009B5160" w:rsidRPr="00190D8D" w:rsidRDefault="009B5160" w:rsidP="00141FC6">
      <w:pPr>
        <w:widowControl w:val="0"/>
        <w:numPr>
          <w:ilvl w:val="0"/>
          <w:numId w:val="21"/>
        </w:numPr>
        <w:tabs>
          <w:tab w:val="num" w:pos="426"/>
        </w:tabs>
        <w:spacing w:before="40" w:after="40" w:line="276" w:lineRule="auto"/>
        <w:ind w:left="425" w:hanging="426"/>
        <w:jc w:val="both"/>
        <w:rPr>
          <w:rFonts w:ascii="Tahoma" w:eastAsia="Calibri" w:hAnsi="Tahoma" w:cs="Tahoma"/>
          <w:sz w:val="20"/>
          <w:szCs w:val="20"/>
        </w:rPr>
      </w:pPr>
      <w:r w:rsidRPr="00190D8D">
        <w:rPr>
          <w:rFonts w:ascii="Tahoma" w:hAnsi="Tahoma" w:cs="Tahoma"/>
          <w:sz w:val="20"/>
          <w:szCs w:val="20"/>
        </w:rPr>
        <w:t>Faktury niespełniające w/w warunków zostaną zwrócone Wykonawcy bez obowiązku ich realizacji przez Zamawiającego.</w:t>
      </w:r>
    </w:p>
    <w:p w14:paraId="4DE70D0D" w14:textId="465E669D" w:rsidR="009B5160" w:rsidRPr="00190D8D" w:rsidRDefault="009B5160" w:rsidP="00141FC6">
      <w:pPr>
        <w:widowControl w:val="0"/>
        <w:numPr>
          <w:ilvl w:val="0"/>
          <w:numId w:val="21"/>
        </w:numPr>
        <w:tabs>
          <w:tab w:val="num" w:pos="426"/>
        </w:tabs>
        <w:spacing w:before="40" w:after="40" w:line="276" w:lineRule="auto"/>
        <w:ind w:left="425" w:hanging="426"/>
        <w:jc w:val="both"/>
        <w:rPr>
          <w:rFonts w:ascii="Tahoma" w:eastAsia="Calibri" w:hAnsi="Tahoma" w:cs="Tahoma"/>
          <w:sz w:val="20"/>
          <w:szCs w:val="20"/>
        </w:rPr>
      </w:pPr>
      <w:r w:rsidRPr="00190D8D">
        <w:rPr>
          <w:rFonts w:ascii="Tahoma" w:hAnsi="Tahoma" w:cs="Tahoma"/>
          <w:b/>
          <w:sz w:val="20"/>
          <w:szCs w:val="20"/>
        </w:rPr>
        <w:t>Ostateczne rozliczenie Wykonawcy za wykonanie przedmiotu umowy nastąpi na podstawie faktury końcowej</w:t>
      </w:r>
      <w:r w:rsidRPr="00190D8D">
        <w:rPr>
          <w:rFonts w:ascii="Tahoma" w:hAnsi="Tahoma" w:cs="Tahoma"/>
          <w:sz w:val="20"/>
          <w:szCs w:val="20"/>
        </w:rPr>
        <w:t xml:space="preserve">. Do faktury końcowej stosuje się postanowienia ust. </w:t>
      </w:r>
      <w:r w:rsidR="00620EEB">
        <w:rPr>
          <w:rFonts w:ascii="Tahoma" w:hAnsi="Tahoma" w:cs="Tahoma"/>
          <w:sz w:val="20"/>
          <w:szCs w:val="20"/>
        </w:rPr>
        <w:t>3</w:t>
      </w:r>
      <w:r w:rsidRPr="00190D8D">
        <w:rPr>
          <w:rFonts w:ascii="Tahoma" w:hAnsi="Tahoma" w:cs="Tahoma"/>
          <w:sz w:val="20"/>
          <w:szCs w:val="20"/>
        </w:rPr>
        <w:t>, niniejszego paragrafu</w:t>
      </w:r>
      <w:r w:rsidRPr="00190D8D">
        <w:rPr>
          <w:rFonts w:ascii="Tahoma" w:eastAsia="Calibri" w:hAnsi="Tahoma" w:cs="Tahoma"/>
          <w:b/>
          <w:sz w:val="20"/>
          <w:szCs w:val="20"/>
        </w:rPr>
        <w:t>.</w:t>
      </w:r>
    </w:p>
    <w:p w14:paraId="33EC77B3" w14:textId="77777777" w:rsidR="009B5160" w:rsidRPr="00190D8D" w:rsidRDefault="009B5160" w:rsidP="00141FC6">
      <w:pPr>
        <w:widowControl w:val="0"/>
        <w:numPr>
          <w:ilvl w:val="0"/>
          <w:numId w:val="21"/>
        </w:numPr>
        <w:tabs>
          <w:tab w:val="num" w:pos="426"/>
        </w:tabs>
        <w:spacing w:before="40" w:after="40" w:line="276" w:lineRule="auto"/>
        <w:ind w:left="425" w:hanging="426"/>
        <w:jc w:val="both"/>
        <w:rPr>
          <w:rFonts w:ascii="Tahoma" w:eastAsia="Calibri" w:hAnsi="Tahoma" w:cs="Tahoma"/>
          <w:sz w:val="20"/>
          <w:szCs w:val="20"/>
        </w:rPr>
      </w:pPr>
      <w:r w:rsidRPr="00190D8D">
        <w:rPr>
          <w:rFonts w:ascii="Tahoma" w:eastAsia="Calibri" w:hAnsi="Tahoma" w:cs="Tahoma"/>
          <w:sz w:val="20"/>
          <w:szCs w:val="20"/>
        </w:rPr>
        <w:t>Podstawę do wystawienia faktury końcowej stanowi protokół odbioru końcowego przedmiotu umowy łącznie z podpisaną Kartą Gwarancyjną sporządzoną przez Wykonawcę.</w:t>
      </w:r>
    </w:p>
    <w:p w14:paraId="11B8EEEA" w14:textId="77777777" w:rsidR="009B5160" w:rsidRPr="00190D8D" w:rsidRDefault="009B5160" w:rsidP="00141FC6">
      <w:pPr>
        <w:widowControl w:val="0"/>
        <w:numPr>
          <w:ilvl w:val="0"/>
          <w:numId w:val="21"/>
        </w:numPr>
        <w:tabs>
          <w:tab w:val="num" w:pos="426"/>
        </w:tabs>
        <w:spacing w:before="40" w:after="40" w:line="276" w:lineRule="auto"/>
        <w:ind w:left="425" w:hanging="426"/>
        <w:jc w:val="both"/>
        <w:rPr>
          <w:rFonts w:ascii="Tahoma" w:eastAsia="Calibri" w:hAnsi="Tahoma" w:cs="Tahoma"/>
          <w:sz w:val="20"/>
          <w:szCs w:val="20"/>
        </w:rPr>
      </w:pPr>
      <w:r w:rsidRPr="00190D8D">
        <w:rPr>
          <w:rFonts w:ascii="Tahoma" w:hAnsi="Tahoma" w:cs="Tahoma"/>
          <w:sz w:val="20"/>
          <w:szCs w:val="20"/>
          <w:u w:val="single"/>
        </w:rPr>
        <w:t>Wykonawca zobowiązany jest do dostarczenia każdej faktury najpóźniej w przeciągu dwóch tygodni</w:t>
      </w:r>
      <w:r w:rsidRPr="00190D8D">
        <w:rPr>
          <w:rFonts w:ascii="Tahoma" w:hAnsi="Tahoma" w:cs="Tahoma"/>
          <w:sz w:val="20"/>
          <w:szCs w:val="20"/>
        </w:rPr>
        <w:t xml:space="preserve"> od daty spisania protokołu odbioru.</w:t>
      </w:r>
    </w:p>
    <w:p w14:paraId="7EB23529" w14:textId="5D7EEAD2" w:rsidR="009B5160" w:rsidRPr="00190D8D" w:rsidRDefault="009B5160" w:rsidP="00141FC6">
      <w:pPr>
        <w:widowControl w:val="0"/>
        <w:numPr>
          <w:ilvl w:val="0"/>
          <w:numId w:val="21"/>
        </w:numPr>
        <w:tabs>
          <w:tab w:val="num" w:pos="426"/>
        </w:tabs>
        <w:spacing w:before="40" w:after="40" w:line="276" w:lineRule="auto"/>
        <w:ind w:left="425" w:hanging="425"/>
        <w:jc w:val="both"/>
        <w:rPr>
          <w:rFonts w:ascii="Tahoma" w:eastAsia="Calibri" w:hAnsi="Tahoma" w:cs="Tahoma"/>
          <w:sz w:val="20"/>
          <w:szCs w:val="20"/>
        </w:rPr>
      </w:pPr>
      <w:r w:rsidRPr="00190D8D">
        <w:rPr>
          <w:rFonts w:ascii="Tahoma" w:eastAsia="Calibri" w:hAnsi="Tahoma" w:cs="Tahoma"/>
          <w:sz w:val="20"/>
          <w:szCs w:val="20"/>
          <w:lang w:eastAsia="en-US"/>
        </w:rPr>
        <w:t xml:space="preserve">Zapłata faktur przez </w:t>
      </w:r>
      <w:r w:rsidR="008E066A">
        <w:rPr>
          <w:rFonts w:ascii="Tahoma" w:eastAsia="Calibri" w:hAnsi="Tahoma" w:cs="Tahoma"/>
          <w:b/>
          <w:sz w:val="20"/>
          <w:szCs w:val="20"/>
          <w:lang w:eastAsia="en-US"/>
        </w:rPr>
        <w:t>Zamawiającego</w:t>
      </w:r>
      <w:r w:rsidR="008E066A" w:rsidRPr="00190D8D">
        <w:rPr>
          <w:rFonts w:ascii="Tahoma" w:eastAsia="Calibri" w:hAnsi="Tahoma" w:cs="Tahoma"/>
          <w:sz w:val="20"/>
          <w:szCs w:val="20"/>
          <w:lang w:eastAsia="en-US"/>
        </w:rPr>
        <w:t xml:space="preserve"> </w:t>
      </w:r>
      <w:r w:rsidRPr="00190D8D">
        <w:rPr>
          <w:rFonts w:ascii="Tahoma" w:eastAsia="Calibri" w:hAnsi="Tahoma" w:cs="Tahoma"/>
          <w:sz w:val="20"/>
          <w:szCs w:val="20"/>
          <w:lang w:eastAsia="en-US"/>
        </w:rPr>
        <w:t>nastąpi:</w:t>
      </w:r>
    </w:p>
    <w:p w14:paraId="5DEEA612" w14:textId="2EFFA530" w:rsidR="009B5160" w:rsidRPr="00190D8D" w:rsidRDefault="009B5160" w:rsidP="00141FC6">
      <w:pPr>
        <w:tabs>
          <w:tab w:val="num" w:pos="567"/>
        </w:tabs>
        <w:spacing w:before="40" w:after="40" w:line="276" w:lineRule="auto"/>
        <w:ind w:left="357" w:hanging="357"/>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    </w:t>
      </w:r>
      <w:r w:rsidRPr="00190D8D">
        <w:rPr>
          <w:rFonts w:ascii="Tahoma" w:eastAsia="Calibri" w:hAnsi="Tahoma" w:cs="Tahoma"/>
          <w:sz w:val="20"/>
          <w:szCs w:val="20"/>
          <w:lang w:eastAsia="en-US"/>
        </w:rPr>
        <w:tab/>
      </w:r>
      <w:r w:rsidRPr="00190D8D">
        <w:rPr>
          <w:rFonts w:ascii="Tahoma" w:eastAsia="Calibri" w:hAnsi="Tahoma" w:cs="Tahoma"/>
          <w:sz w:val="20"/>
          <w:szCs w:val="20"/>
          <w:lang w:eastAsia="en-US"/>
        </w:rPr>
        <w:tab/>
      </w:r>
      <w:r w:rsidR="00C34B26">
        <w:rPr>
          <w:rFonts w:ascii="Tahoma" w:eastAsia="Calibri" w:hAnsi="Tahoma" w:cs="Tahoma"/>
          <w:sz w:val="20"/>
          <w:szCs w:val="20"/>
          <w:lang w:eastAsia="en-US"/>
        </w:rPr>
        <w:t xml:space="preserve">a) </w:t>
      </w:r>
      <w:r w:rsidRPr="00190D8D">
        <w:rPr>
          <w:rFonts w:ascii="Tahoma" w:eastAsia="Calibri" w:hAnsi="Tahoma" w:cs="Tahoma"/>
          <w:sz w:val="20"/>
          <w:szCs w:val="20"/>
          <w:lang w:eastAsia="en-US"/>
        </w:rPr>
        <w:t>fakturą końcową</w:t>
      </w:r>
      <w:r w:rsidRPr="00190D8D">
        <w:rPr>
          <w:rFonts w:ascii="Tahoma" w:eastAsia="Calibri" w:hAnsi="Tahoma" w:cs="Tahoma"/>
          <w:sz w:val="20"/>
          <w:szCs w:val="20"/>
          <w:lang w:eastAsia="en-US"/>
        </w:rPr>
        <w:tab/>
      </w:r>
      <w:r w:rsidRPr="00190D8D">
        <w:rPr>
          <w:rFonts w:ascii="Tahoma" w:eastAsia="Calibri" w:hAnsi="Tahoma" w:cs="Tahoma"/>
          <w:sz w:val="20"/>
          <w:szCs w:val="20"/>
          <w:lang w:eastAsia="en-US"/>
        </w:rPr>
        <w:tab/>
        <w:t xml:space="preserve">- do </w:t>
      </w:r>
      <w:r w:rsidR="006515B3">
        <w:rPr>
          <w:rFonts w:ascii="Tahoma" w:eastAsia="Calibri" w:hAnsi="Tahoma" w:cs="Tahoma"/>
          <w:sz w:val="20"/>
          <w:szCs w:val="20"/>
          <w:lang w:eastAsia="en-US"/>
        </w:rPr>
        <w:t>21</w:t>
      </w:r>
      <w:r w:rsidRPr="00190D8D">
        <w:rPr>
          <w:rFonts w:ascii="Tahoma" w:eastAsia="Calibri" w:hAnsi="Tahoma" w:cs="Tahoma"/>
          <w:sz w:val="20"/>
          <w:szCs w:val="20"/>
          <w:lang w:eastAsia="en-US"/>
        </w:rPr>
        <w:t xml:space="preserve"> dni od daty otrzymania faktury</w:t>
      </w:r>
    </w:p>
    <w:p w14:paraId="64781225" w14:textId="01F4ECEA" w:rsidR="0045194E" w:rsidRPr="0045194E" w:rsidRDefault="009B5160" w:rsidP="00141FC6">
      <w:pPr>
        <w:widowControl w:val="0"/>
        <w:numPr>
          <w:ilvl w:val="0"/>
          <w:numId w:val="21"/>
        </w:numPr>
        <w:tabs>
          <w:tab w:val="clear" w:pos="720"/>
          <w:tab w:val="num" w:pos="426"/>
        </w:tabs>
        <w:spacing w:before="40" w:after="40" w:line="276" w:lineRule="auto"/>
        <w:ind w:left="426" w:hanging="426"/>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Należność za wykonane roboty </w:t>
      </w:r>
      <w:r w:rsidR="008E066A">
        <w:rPr>
          <w:rFonts w:ascii="Tahoma" w:eastAsia="Calibri" w:hAnsi="Tahoma" w:cs="Tahoma"/>
          <w:b/>
          <w:sz w:val="20"/>
          <w:szCs w:val="20"/>
          <w:lang w:eastAsia="en-US"/>
        </w:rPr>
        <w:t>Zamawiający</w:t>
      </w:r>
      <w:r w:rsidR="008E066A">
        <w:rPr>
          <w:rFonts w:ascii="Tahoma" w:eastAsia="Calibri" w:hAnsi="Tahoma" w:cs="Tahoma"/>
          <w:sz w:val="20"/>
          <w:szCs w:val="20"/>
          <w:lang w:eastAsia="en-US"/>
        </w:rPr>
        <w:t xml:space="preserve"> </w:t>
      </w:r>
      <w:r w:rsidRPr="00190D8D">
        <w:rPr>
          <w:rFonts w:ascii="Tahoma" w:eastAsia="Calibri" w:hAnsi="Tahoma" w:cs="Tahoma"/>
          <w:sz w:val="20"/>
          <w:szCs w:val="20"/>
          <w:lang w:eastAsia="en-US"/>
        </w:rPr>
        <w:t>ureguluje przelewem na konto Wykonawcy.</w:t>
      </w:r>
      <w:r w:rsidR="0045194E">
        <w:rPr>
          <w:rFonts w:ascii="Tahoma" w:eastAsia="Calibri" w:hAnsi="Tahoma" w:cs="Tahoma"/>
          <w:sz w:val="20"/>
          <w:szCs w:val="20"/>
          <w:lang w:eastAsia="en-US"/>
        </w:rPr>
        <w:t xml:space="preserve"> </w:t>
      </w:r>
      <w:r w:rsidR="0045194E" w:rsidRPr="0045194E">
        <w:rPr>
          <w:rFonts w:ascii="Tahoma" w:eastAsia="Calibri" w:hAnsi="Tahoma" w:cs="Tahoma"/>
          <w:b/>
          <w:bCs/>
          <w:sz w:val="20"/>
          <w:szCs w:val="20"/>
          <w:highlight w:val="yellow"/>
        </w:rPr>
        <w:t>Zapłata faktury następować będzie z wykorzystaniem „mechanizmu podzielonej płatności”</w:t>
      </w:r>
      <w:r w:rsidR="0045194E" w:rsidRPr="0045194E">
        <w:rPr>
          <w:rFonts w:ascii="Tahoma" w:eastAsia="Calibri" w:hAnsi="Tahoma" w:cs="Tahoma"/>
          <w:sz w:val="20"/>
          <w:szCs w:val="20"/>
          <w:highlight w:val="yellow"/>
        </w:rPr>
        <w:t>.</w:t>
      </w:r>
    </w:p>
    <w:p w14:paraId="0A88A0A1" w14:textId="7C59C4EE" w:rsidR="009B5160" w:rsidRPr="0045194E" w:rsidRDefault="0045194E" w:rsidP="00141FC6">
      <w:pPr>
        <w:widowControl w:val="0"/>
        <w:numPr>
          <w:ilvl w:val="0"/>
          <w:numId w:val="21"/>
        </w:numPr>
        <w:tabs>
          <w:tab w:val="num" w:pos="426"/>
        </w:tabs>
        <w:spacing w:before="40" w:after="40" w:line="276" w:lineRule="auto"/>
        <w:ind w:hanging="720"/>
        <w:jc w:val="both"/>
        <w:rPr>
          <w:rFonts w:ascii="Tahoma" w:eastAsia="Calibri" w:hAnsi="Tahoma" w:cs="Tahoma"/>
          <w:sz w:val="20"/>
          <w:szCs w:val="20"/>
          <w:lang w:eastAsia="en-US"/>
        </w:rPr>
      </w:pPr>
      <w:r w:rsidRPr="0045194E">
        <w:rPr>
          <w:rFonts w:ascii="Tahoma" w:eastAsia="Calibri" w:hAnsi="Tahoma" w:cs="Tahoma"/>
          <w:sz w:val="20"/>
          <w:szCs w:val="20"/>
          <w:lang w:eastAsia="en-US"/>
        </w:rPr>
        <w:t xml:space="preserve"> </w:t>
      </w:r>
      <w:r w:rsidR="009B5160" w:rsidRPr="0045194E">
        <w:rPr>
          <w:rFonts w:ascii="Tahoma" w:eastAsia="Calibri" w:hAnsi="Tahoma" w:cs="Tahoma"/>
          <w:sz w:val="20"/>
          <w:szCs w:val="20"/>
          <w:lang w:eastAsia="en-US"/>
        </w:rPr>
        <w:t xml:space="preserve">Za datę zapłaty uważa się dzień wypływu środków z konta </w:t>
      </w:r>
      <w:r w:rsidR="008E066A">
        <w:rPr>
          <w:rFonts w:ascii="Tahoma" w:eastAsia="Calibri" w:hAnsi="Tahoma" w:cs="Tahoma"/>
          <w:b/>
          <w:sz w:val="20"/>
          <w:szCs w:val="20"/>
          <w:lang w:eastAsia="en-US"/>
        </w:rPr>
        <w:t>Zamawiającego</w:t>
      </w:r>
      <w:r w:rsidR="009B5160" w:rsidRPr="0045194E">
        <w:rPr>
          <w:rFonts w:ascii="Tahoma" w:eastAsia="Calibri" w:hAnsi="Tahoma" w:cs="Tahoma"/>
          <w:sz w:val="20"/>
          <w:szCs w:val="20"/>
          <w:lang w:eastAsia="en-US"/>
        </w:rPr>
        <w:t>.</w:t>
      </w:r>
    </w:p>
    <w:p w14:paraId="3686EBA6" w14:textId="570AD756" w:rsidR="009B5160" w:rsidRPr="00190D8D" w:rsidRDefault="009B5160" w:rsidP="00141FC6">
      <w:pPr>
        <w:widowControl w:val="0"/>
        <w:numPr>
          <w:ilvl w:val="0"/>
          <w:numId w:val="21"/>
        </w:numPr>
        <w:tabs>
          <w:tab w:val="num" w:pos="426"/>
        </w:tabs>
        <w:spacing w:before="40" w:after="40" w:line="276" w:lineRule="auto"/>
        <w:ind w:left="426" w:hanging="426"/>
        <w:jc w:val="both"/>
        <w:rPr>
          <w:rFonts w:ascii="Tahoma" w:eastAsia="Calibri" w:hAnsi="Tahoma" w:cs="Tahoma"/>
          <w:sz w:val="20"/>
          <w:szCs w:val="20"/>
          <w:lang w:eastAsia="en-US"/>
        </w:rPr>
      </w:pPr>
      <w:r w:rsidRPr="00190D8D">
        <w:rPr>
          <w:rFonts w:ascii="Tahoma" w:eastAsia="Calibri" w:hAnsi="Tahoma" w:cs="Tahoma"/>
          <w:sz w:val="20"/>
          <w:szCs w:val="20"/>
          <w:lang w:eastAsia="en-US"/>
        </w:rPr>
        <w:t>Faktury za realizację przedmiotu umowy z uwagi na konsolidację VAT muszą zawierać zapisy NABYWCA i</w:t>
      </w:r>
      <w:r w:rsidR="00C34B26">
        <w:rPr>
          <w:rFonts w:ascii="Tahoma" w:eastAsia="Calibri" w:hAnsi="Tahoma" w:cs="Tahoma"/>
          <w:sz w:val="20"/>
          <w:szCs w:val="20"/>
          <w:lang w:eastAsia="en-US"/>
        </w:rPr>
        <w:t> </w:t>
      </w:r>
      <w:r w:rsidRPr="00190D8D">
        <w:rPr>
          <w:rFonts w:ascii="Tahoma" w:eastAsia="Calibri" w:hAnsi="Tahoma" w:cs="Tahoma"/>
          <w:sz w:val="20"/>
          <w:szCs w:val="20"/>
          <w:lang w:eastAsia="en-US"/>
        </w:rPr>
        <w:t>ODBIORCA/PŁATNIK i należy je wystawiać na:</w:t>
      </w:r>
    </w:p>
    <w:p w14:paraId="3A87E834" w14:textId="4F74C885" w:rsidR="001622C6" w:rsidRDefault="009B5160" w:rsidP="00141FC6">
      <w:pPr>
        <w:widowControl w:val="0"/>
        <w:spacing w:before="40" w:after="40" w:line="276" w:lineRule="auto"/>
        <w:jc w:val="center"/>
        <w:rPr>
          <w:rStyle w:val="Pogrubienie"/>
          <w:rFonts w:ascii="Tahoma" w:hAnsi="Tahoma" w:cs="Tahoma"/>
          <w:sz w:val="20"/>
          <w:szCs w:val="20"/>
        </w:rPr>
      </w:pPr>
      <w:r w:rsidRPr="00271F5C">
        <w:rPr>
          <w:rStyle w:val="Pogrubienie"/>
          <w:rFonts w:ascii="Tahoma" w:hAnsi="Tahoma" w:cs="Tahoma"/>
          <w:sz w:val="20"/>
          <w:szCs w:val="20"/>
          <w:u w:val="single"/>
        </w:rPr>
        <w:t>Nabywca:</w:t>
      </w:r>
      <w:r w:rsidRPr="00190D8D">
        <w:rPr>
          <w:rStyle w:val="Pogrubienie"/>
          <w:rFonts w:ascii="Tahoma" w:hAnsi="Tahoma" w:cs="Tahoma"/>
          <w:sz w:val="20"/>
          <w:szCs w:val="20"/>
        </w:rPr>
        <w:t xml:space="preserve"> </w:t>
      </w:r>
      <w:r w:rsidR="00C34B26" w:rsidRPr="00C34B26">
        <w:rPr>
          <w:rFonts w:ascii="Tahoma" w:hAnsi="Tahoma" w:cs="Tahoma"/>
          <w:sz w:val="20"/>
          <w:szCs w:val="20"/>
        </w:rPr>
        <w:t>Gmina Kędzierzyn-Koźle, 47-200 Kędzierzyn-Koźle, ul. Grzegorza Piramowicza 32, REGON: 531412912; NIP: 7492055601</w:t>
      </w:r>
    </w:p>
    <w:p w14:paraId="4FA88AF1" w14:textId="42BA86AB" w:rsidR="009B5160" w:rsidRPr="00007FAC" w:rsidRDefault="001622C6" w:rsidP="00141FC6">
      <w:pPr>
        <w:widowControl w:val="0"/>
        <w:spacing w:before="40" w:after="40" w:line="276" w:lineRule="auto"/>
        <w:rPr>
          <w:rFonts w:ascii="Tahoma" w:eastAsia="Calibri" w:hAnsi="Tahoma" w:cs="Tahoma"/>
          <w:i/>
          <w:color w:val="00B050"/>
          <w:sz w:val="20"/>
          <w:szCs w:val="20"/>
          <w:lang w:eastAsia="en-US"/>
        </w:rPr>
      </w:pPr>
      <w:r>
        <w:rPr>
          <w:rStyle w:val="Pogrubienie"/>
          <w:rFonts w:ascii="Tahoma" w:hAnsi="Tahoma" w:cs="Tahoma"/>
          <w:sz w:val="20"/>
          <w:szCs w:val="20"/>
        </w:rPr>
        <w:t xml:space="preserve">     </w:t>
      </w:r>
      <w:r w:rsidR="009B5160" w:rsidRPr="00271F5C">
        <w:rPr>
          <w:rFonts w:ascii="Tahoma" w:eastAsia="Calibri" w:hAnsi="Tahoma" w:cs="Tahoma"/>
          <w:b/>
          <w:sz w:val="20"/>
          <w:szCs w:val="20"/>
          <w:u w:val="single"/>
          <w:lang w:eastAsia="en-US"/>
        </w:rPr>
        <w:t>Odbiorca/Płatnik:</w:t>
      </w:r>
      <w:r w:rsidR="009B5160" w:rsidRPr="00190D8D">
        <w:rPr>
          <w:rFonts w:ascii="Tahoma" w:eastAsia="Calibri" w:hAnsi="Tahoma" w:cs="Tahoma"/>
          <w:b/>
          <w:sz w:val="20"/>
          <w:szCs w:val="20"/>
          <w:lang w:eastAsia="en-US"/>
        </w:rPr>
        <w:t xml:space="preserve"> </w:t>
      </w:r>
      <w:r w:rsidR="00007FAC" w:rsidRPr="00007FAC">
        <w:rPr>
          <w:rFonts w:ascii="Tahoma" w:hAnsi="Tahoma" w:cs="Tahoma"/>
          <w:b/>
          <w:i/>
          <w:color w:val="00B050"/>
          <w:sz w:val="18"/>
          <w:szCs w:val="18"/>
        </w:rPr>
        <w:t>……………………………………………………………………</w:t>
      </w:r>
      <w:proofErr w:type="gramStart"/>
      <w:r w:rsidR="00007FAC" w:rsidRPr="00007FAC">
        <w:rPr>
          <w:rFonts w:ascii="Tahoma" w:hAnsi="Tahoma" w:cs="Tahoma"/>
          <w:b/>
          <w:i/>
          <w:color w:val="00B050"/>
          <w:sz w:val="18"/>
          <w:szCs w:val="18"/>
        </w:rPr>
        <w:t>…….</w:t>
      </w:r>
      <w:proofErr w:type="gramEnd"/>
      <w:r w:rsidR="00007FAC" w:rsidRPr="00007FAC">
        <w:rPr>
          <w:rFonts w:ascii="Tahoma" w:hAnsi="Tahoma" w:cs="Tahoma"/>
          <w:b/>
          <w:i/>
          <w:color w:val="00B050"/>
          <w:sz w:val="18"/>
          <w:szCs w:val="18"/>
        </w:rPr>
        <w:t xml:space="preserve">(nazwa i adres </w:t>
      </w:r>
      <w:r w:rsidR="00D549C8">
        <w:rPr>
          <w:rFonts w:ascii="Tahoma" w:hAnsi="Tahoma" w:cs="Tahoma"/>
          <w:b/>
          <w:i/>
          <w:color w:val="00B050"/>
          <w:sz w:val="18"/>
          <w:szCs w:val="18"/>
        </w:rPr>
        <w:t>zamawiającego</w:t>
      </w:r>
      <w:r w:rsidR="00007FAC" w:rsidRPr="00007FAC">
        <w:rPr>
          <w:rFonts w:ascii="Tahoma" w:hAnsi="Tahoma" w:cs="Tahoma"/>
          <w:b/>
          <w:i/>
          <w:color w:val="00B050"/>
          <w:sz w:val="18"/>
          <w:szCs w:val="18"/>
        </w:rPr>
        <w:t>)</w:t>
      </w:r>
    </w:p>
    <w:p w14:paraId="0FE73112"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p>
    <w:p w14:paraId="33523A22"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r w:rsidRPr="00190D8D">
        <w:rPr>
          <w:rFonts w:ascii="Tahoma" w:eastAsia="Calibri" w:hAnsi="Tahoma" w:cs="Tahoma"/>
          <w:b/>
          <w:sz w:val="20"/>
          <w:szCs w:val="20"/>
          <w:lang w:eastAsia="en-US"/>
        </w:rPr>
        <w:t>§11</w:t>
      </w:r>
    </w:p>
    <w:p w14:paraId="748D05D6" w14:textId="77777777" w:rsidR="009B5160" w:rsidRPr="00190D8D" w:rsidRDefault="009B5160" w:rsidP="00141FC6">
      <w:pPr>
        <w:spacing w:before="40" w:after="40" w:line="276" w:lineRule="auto"/>
        <w:ind w:left="810" w:hanging="668"/>
        <w:jc w:val="center"/>
        <w:rPr>
          <w:rFonts w:ascii="Tahoma" w:eastAsia="Calibri" w:hAnsi="Tahoma" w:cs="Tahoma"/>
          <w:sz w:val="20"/>
          <w:szCs w:val="20"/>
          <w:lang w:eastAsia="en-US"/>
        </w:rPr>
      </w:pPr>
      <w:r w:rsidRPr="00190D8D">
        <w:rPr>
          <w:rFonts w:ascii="Tahoma" w:eastAsia="Calibri" w:hAnsi="Tahoma" w:cs="Tahoma"/>
          <w:b/>
          <w:color w:val="0000FF"/>
          <w:sz w:val="20"/>
          <w:szCs w:val="20"/>
          <w:lang w:eastAsia="en-US"/>
        </w:rPr>
        <w:t>KARY UMOWNE</w:t>
      </w:r>
    </w:p>
    <w:p w14:paraId="6125DAA0" w14:textId="77777777" w:rsidR="009B5160" w:rsidRPr="00190D8D" w:rsidRDefault="009B5160" w:rsidP="00141FC6">
      <w:pPr>
        <w:spacing w:before="40" w:after="40" w:line="276" w:lineRule="auto"/>
        <w:jc w:val="both"/>
        <w:rPr>
          <w:rFonts w:ascii="Tahoma" w:hAnsi="Tahoma" w:cs="Tahoma"/>
          <w:b/>
          <w:sz w:val="20"/>
          <w:szCs w:val="20"/>
          <w:u w:val="single"/>
        </w:rPr>
      </w:pPr>
      <w:r w:rsidRPr="00190D8D">
        <w:rPr>
          <w:rFonts w:ascii="Tahoma" w:hAnsi="Tahoma" w:cs="Tahoma"/>
          <w:sz w:val="20"/>
          <w:szCs w:val="20"/>
        </w:rPr>
        <w:t>W przypadku niewykonania lub nienależytego wykonania warunków umowy będą naliczane kary umowne:</w:t>
      </w:r>
    </w:p>
    <w:p w14:paraId="04411DF2" w14:textId="310749D7" w:rsidR="009B5160" w:rsidRPr="00190D8D" w:rsidRDefault="009B5160" w:rsidP="00141FC6">
      <w:pPr>
        <w:numPr>
          <w:ilvl w:val="0"/>
          <w:numId w:val="23"/>
        </w:numPr>
        <w:spacing w:before="40" w:after="40" w:line="276" w:lineRule="auto"/>
        <w:ind w:left="426" w:hanging="426"/>
        <w:jc w:val="both"/>
        <w:rPr>
          <w:rFonts w:ascii="Tahoma" w:hAnsi="Tahoma" w:cs="Tahoma"/>
          <w:sz w:val="20"/>
          <w:szCs w:val="20"/>
        </w:rPr>
      </w:pPr>
      <w:r w:rsidRPr="00190D8D">
        <w:rPr>
          <w:rFonts w:ascii="Tahoma" w:hAnsi="Tahoma" w:cs="Tahoma"/>
          <w:b/>
          <w:sz w:val="20"/>
          <w:szCs w:val="20"/>
        </w:rPr>
        <w:t>Wykonawca</w:t>
      </w:r>
      <w:r w:rsidRPr="00190D8D">
        <w:rPr>
          <w:rFonts w:ascii="Tahoma" w:hAnsi="Tahoma" w:cs="Tahoma"/>
          <w:sz w:val="20"/>
          <w:szCs w:val="20"/>
        </w:rPr>
        <w:t xml:space="preserve"> zapłaci </w:t>
      </w:r>
      <w:r w:rsidR="008E066A">
        <w:rPr>
          <w:rFonts w:ascii="Tahoma" w:hAnsi="Tahoma" w:cs="Tahoma"/>
          <w:b/>
          <w:sz w:val="20"/>
          <w:szCs w:val="20"/>
        </w:rPr>
        <w:t xml:space="preserve">Zamawiającemu </w:t>
      </w:r>
      <w:r w:rsidRPr="00190D8D">
        <w:rPr>
          <w:rFonts w:ascii="Tahoma" w:hAnsi="Tahoma" w:cs="Tahoma"/>
          <w:sz w:val="20"/>
          <w:szCs w:val="20"/>
        </w:rPr>
        <w:t>karę umowną:</w:t>
      </w:r>
    </w:p>
    <w:p w14:paraId="51267D04" w14:textId="664F7285"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sz w:val="20"/>
          <w:szCs w:val="20"/>
        </w:rPr>
        <w:t xml:space="preserve">Za odstąpienie </w:t>
      </w:r>
      <w:r w:rsidR="008E066A" w:rsidRPr="008E066A">
        <w:rPr>
          <w:rFonts w:ascii="Tahoma" w:eastAsia="Calibri" w:hAnsi="Tahoma" w:cs="Tahoma"/>
          <w:b/>
          <w:sz w:val="20"/>
          <w:szCs w:val="20"/>
          <w:lang w:eastAsia="en-US"/>
        </w:rPr>
        <w:t xml:space="preserve">Zamawiającego </w:t>
      </w:r>
      <w:r w:rsidRPr="00190D8D">
        <w:rPr>
          <w:rFonts w:ascii="Tahoma" w:hAnsi="Tahoma" w:cs="Tahoma"/>
          <w:sz w:val="20"/>
          <w:szCs w:val="20"/>
        </w:rPr>
        <w:t>od umowy z przyczyn, za które ponosi odpowiedzialność Wykonawca, w wysokości 10% wynagrodzenia umownego określonego w § 6.</w:t>
      </w:r>
    </w:p>
    <w:p w14:paraId="4C96F3D2" w14:textId="77777777"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sz w:val="20"/>
          <w:szCs w:val="20"/>
        </w:rPr>
        <w:t>Za opóźnienie terminu rozpoczęcia robót z datą przekazania placu budowy, w wysokość 0,2% wynagrodzenia umownego określonego w § 6, za każdy dzień opóźnienia licząc od 5-go dnia od daty przekazania placu budowy.</w:t>
      </w:r>
    </w:p>
    <w:p w14:paraId="5614924F" w14:textId="77777777"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sz w:val="20"/>
          <w:szCs w:val="20"/>
        </w:rPr>
        <w:lastRenderedPageBreak/>
        <w:t>Za opóźnienie w oddaniu w terminie określonym umową przedmiotu zamówienia, w wysokości 0,05% wynagrodzenia umownego określonego w § 6, za każdy dzień opóźnienia.</w:t>
      </w:r>
    </w:p>
    <w:p w14:paraId="6E3DC46D" w14:textId="2F41E47A"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sz w:val="20"/>
          <w:szCs w:val="20"/>
        </w:rPr>
        <w:t xml:space="preserve">Za opóźnienie </w:t>
      </w:r>
      <w:r w:rsidRPr="00190D8D">
        <w:rPr>
          <w:rFonts w:ascii="Tahoma" w:hAnsi="Tahoma" w:cs="Tahoma"/>
          <w:sz w:val="20"/>
          <w:szCs w:val="20"/>
          <w:u w:val="single"/>
        </w:rPr>
        <w:t>w przystąpieniu do usuwania wad</w:t>
      </w:r>
      <w:r w:rsidRPr="00190D8D">
        <w:rPr>
          <w:rFonts w:ascii="Tahoma" w:hAnsi="Tahoma" w:cs="Tahoma"/>
          <w:sz w:val="20"/>
          <w:szCs w:val="20"/>
        </w:rPr>
        <w:t xml:space="preserve"> stwierdzonych przy odbiorze lub w okresie rękojmi lub</w:t>
      </w:r>
      <w:r w:rsidR="00007FAC">
        <w:rPr>
          <w:rFonts w:ascii="Tahoma" w:hAnsi="Tahoma" w:cs="Tahoma"/>
          <w:sz w:val="20"/>
          <w:szCs w:val="20"/>
        </w:rPr>
        <w:t> </w:t>
      </w:r>
      <w:r w:rsidRPr="00190D8D">
        <w:rPr>
          <w:rFonts w:ascii="Tahoma" w:hAnsi="Tahoma" w:cs="Tahoma"/>
          <w:sz w:val="20"/>
          <w:szCs w:val="20"/>
        </w:rPr>
        <w:t>gwarancji, w wysokości 0,1% wynagrodzenia umownego określonego w § 6, za każdy dzień opóźnienia liczony od dnia określonego w ofercie, § 13 i § 14 umowy.</w:t>
      </w:r>
    </w:p>
    <w:p w14:paraId="52A580BC" w14:textId="147C9DD5"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sz w:val="20"/>
          <w:szCs w:val="20"/>
        </w:rPr>
        <w:t xml:space="preserve">Za opóźnienie </w:t>
      </w:r>
      <w:r w:rsidRPr="00190D8D">
        <w:rPr>
          <w:rFonts w:ascii="Tahoma" w:hAnsi="Tahoma" w:cs="Tahoma"/>
          <w:sz w:val="20"/>
          <w:szCs w:val="20"/>
          <w:u w:val="single"/>
        </w:rPr>
        <w:t>w usunięciu wad</w:t>
      </w:r>
      <w:r w:rsidRPr="00190D8D">
        <w:rPr>
          <w:rFonts w:ascii="Tahoma" w:hAnsi="Tahoma" w:cs="Tahoma"/>
          <w:sz w:val="20"/>
          <w:szCs w:val="20"/>
        </w:rPr>
        <w:t xml:space="preserve"> stwierdzonych przy odbiorze lub w okresie rękojmi czy gwarancji, w</w:t>
      </w:r>
      <w:r w:rsidR="00007FAC">
        <w:rPr>
          <w:rFonts w:ascii="Tahoma" w:hAnsi="Tahoma" w:cs="Tahoma"/>
          <w:sz w:val="20"/>
          <w:szCs w:val="20"/>
        </w:rPr>
        <w:t> </w:t>
      </w:r>
      <w:r w:rsidRPr="00190D8D">
        <w:rPr>
          <w:rFonts w:ascii="Tahoma" w:hAnsi="Tahoma" w:cs="Tahoma"/>
          <w:sz w:val="20"/>
          <w:szCs w:val="20"/>
        </w:rPr>
        <w:t>wysokości 0,1% wynagrodzenia umownego określonego w § 6, za każdy dzień opóźnienia liczony od</w:t>
      </w:r>
      <w:r w:rsidR="00007FAC">
        <w:rPr>
          <w:rFonts w:ascii="Tahoma" w:hAnsi="Tahoma" w:cs="Tahoma"/>
          <w:sz w:val="20"/>
          <w:szCs w:val="20"/>
        </w:rPr>
        <w:t> </w:t>
      </w:r>
      <w:r w:rsidRPr="00190D8D">
        <w:rPr>
          <w:rFonts w:ascii="Tahoma" w:hAnsi="Tahoma" w:cs="Tahoma"/>
          <w:sz w:val="20"/>
          <w:szCs w:val="20"/>
        </w:rPr>
        <w:t>ostatniego dnia okresu wyznaczonego na usunięcie wad.</w:t>
      </w:r>
    </w:p>
    <w:p w14:paraId="32487EF2" w14:textId="77777777"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bCs/>
          <w:sz w:val="20"/>
          <w:szCs w:val="20"/>
          <w:u w:val="single"/>
        </w:rPr>
        <w:t>Za opóźnienie w przedłożeniu do zaakceptowania projektu umowy</w:t>
      </w:r>
      <w:r w:rsidRPr="00190D8D">
        <w:rPr>
          <w:rFonts w:ascii="Tahoma" w:hAnsi="Tahoma" w:cs="Tahoma"/>
          <w:bCs/>
          <w:sz w:val="20"/>
          <w:szCs w:val="20"/>
        </w:rPr>
        <w:t xml:space="preserve"> o podwykonawstwo w wys. </w:t>
      </w:r>
      <w:r w:rsidRPr="00190D8D">
        <w:rPr>
          <w:rFonts w:ascii="Tahoma" w:hAnsi="Tahoma" w:cs="Tahoma"/>
          <w:sz w:val="20"/>
          <w:szCs w:val="20"/>
        </w:rPr>
        <w:t>0,1%</w:t>
      </w:r>
      <w:r w:rsidRPr="00190D8D">
        <w:rPr>
          <w:rFonts w:ascii="Tahoma" w:hAnsi="Tahoma" w:cs="Tahoma"/>
          <w:bCs/>
          <w:sz w:val="20"/>
          <w:szCs w:val="20"/>
        </w:rPr>
        <w:t xml:space="preserve"> wynagrodzenia umownego za każdy dzień opóźnienia liczony od ostatniego dnia okresu wyznaczonego na przedłożenie niniejszej umowy.</w:t>
      </w:r>
    </w:p>
    <w:p w14:paraId="223ACACE" w14:textId="5677019D"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bCs/>
          <w:sz w:val="20"/>
          <w:szCs w:val="20"/>
          <w:u w:val="single"/>
        </w:rPr>
        <w:t>Za opóźnienie w przedłożeniu poświadczonej za zgodność z oryginałem kopii zawartej umowy</w:t>
      </w:r>
      <w:r w:rsidRPr="00190D8D">
        <w:rPr>
          <w:rFonts w:ascii="Tahoma" w:hAnsi="Tahoma" w:cs="Tahoma"/>
          <w:bCs/>
          <w:sz w:val="20"/>
          <w:szCs w:val="20"/>
        </w:rPr>
        <w:t xml:space="preserve"> o</w:t>
      </w:r>
      <w:r w:rsidR="00007FAC">
        <w:rPr>
          <w:rFonts w:ascii="Tahoma" w:hAnsi="Tahoma" w:cs="Tahoma"/>
          <w:bCs/>
          <w:sz w:val="20"/>
          <w:szCs w:val="20"/>
        </w:rPr>
        <w:t> </w:t>
      </w:r>
      <w:r w:rsidRPr="00190D8D">
        <w:rPr>
          <w:rFonts w:ascii="Tahoma" w:hAnsi="Tahoma" w:cs="Tahoma"/>
          <w:bCs/>
          <w:sz w:val="20"/>
          <w:szCs w:val="20"/>
        </w:rPr>
        <w:t xml:space="preserve">podwykonawstwo w wys. </w:t>
      </w:r>
      <w:r w:rsidRPr="00190D8D">
        <w:rPr>
          <w:rFonts w:ascii="Tahoma" w:hAnsi="Tahoma" w:cs="Tahoma"/>
          <w:sz w:val="20"/>
          <w:szCs w:val="20"/>
        </w:rPr>
        <w:t>0,1%</w:t>
      </w:r>
      <w:r w:rsidRPr="00190D8D">
        <w:rPr>
          <w:rFonts w:ascii="Tahoma" w:hAnsi="Tahoma" w:cs="Tahoma"/>
          <w:bCs/>
          <w:sz w:val="20"/>
          <w:szCs w:val="20"/>
        </w:rPr>
        <w:t xml:space="preserve"> wynagrodzenia umownego za każdy dzień opóźnienia liczony po 7 dniu od daty jej zawarcia.</w:t>
      </w:r>
    </w:p>
    <w:p w14:paraId="4482FFDA" w14:textId="77777777"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bCs/>
          <w:sz w:val="20"/>
          <w:szCs w:val="20"/>
          <w:u w:val="single"/>
        </w:rPr>
        <w:t>Za opóźnienie w dostarczeniu zmiany do wcześniej zawartej umowy o podwykonawstwo</w:t>
      </w:r>
      <w:r w:rsidRPr="00190D8D">
        <w:rPr>
          <w:rFonts w:ascii="Tahoma" w:hAnsi="Tahoma" w:cs="Tahoma"/>
          <w:bCs/>
          <w:sz w:val="20"/>
          <w:szCs w:val="20"/>
        </w:rPr>
        <w:t xml:space="preserve"> w zakresie terminu zapłaty w wys. </w:t>
      </w:r>
      <w:r w:rsidRPr="00190D8D">
        <w:rPr>
          <w:rFonts w:ascii="Tahoma" w:hAnsi="Tahoma" w:cs="Tahoma"/>
          <w:sz w:val="20"/>
          <w:szCs w:val="20"/>
        </w:rPr>
        <w:t>0,1%</w:t>
      </w:r>
      <w:r w:rsidRPr="00190D8D">
        <w:rPr>
          <w:rFonts w:ascii="Tahoma" w:hAnsi="Tahoma" w:cs="Tahoma"/>
          <w:bCs/>
          <w:sz w:val="20"/>
          <w:szCs w:val="20"/>
        </w:rPr>
        <w:t xml:space="preserve"> wynagrodzenia umownego za każdy dzień opóźnienia liczony od dnia wyznaczonego na dokonanie zmiany.</w:t>
      </w:r>
    </w:p>
    <w:p w14:paraId="709E1ED1" w14:textId="77777777"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bCs/>
          <w:sz w:val="20"/>
          <w:szCs w:val="20"/>
        </w:rPr>
        <w:t>Z</w:t>
      </w:r>
      <w:r w:rsidRPr="00190D8D">
        <w:rPr>
          <w:rFonts w:ascii="Tahoma" w:hAnsi="Tahoma" w:cs="Tahoma"/>
          <w:sz w:val="20"/>
          <w:szCs w:val="20"/>
        </w:rPr>
        <w:t xml:space="preserve">a opóźnienie w zapłacie (nieterminowej zapłacie) lub w przypadku braku zapłaty wartości określonych w umowach o podwykonawstwo w wys. </w:t>
      </w:r>
      <w:r w:rsidRPr="00190D8D">
        <w:rPr>
          <w:rFonts w:ascii="Tahoma" w:hAnsi="Tahoma" w:cs="Tahoma"/>
          <w:bCs/>
          <w:sz w:val="20"/>
          <w:szCs w:val="20"/>
        </w:rPr>
        <w:t>0,1%</w:t>
      </w:r>
      <w:r w:rsidRPr="00190D8D">
        <w:rPr>
          <w:rFonts w:ascii="Tahoma" w:hAnsi="Tahoma" w:cs="Tahoma"/>
          <w:sz w:val="20"/>
          <w:szCs w:val="20"/>
        </w:rPr>
        <w:t xml:space="preserve"> wartości zapłaty za każdy dzień opóźnienia liczony od dnia, w którym zapłata powinna nastąpić.</w:t>
      </w:r>
    </w:p>
    <w:p w14:paraId="23138445" w14:textId="33F7B3CC" w:rsidR="00133717" w:rsidRPr="001622C6"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bCs/>
          <w:sz w:val="20"/>
          <w:szCs w:val="20"/>
        </w:rPr>
        <w:t xml:space="preserve">Jeśli w trakcie realizacji umowy okaże się, że u </w:t>
      </w:r>
      <w:r w:rsidR="008E066A">
        <w:rPr>
          <w:rFonts w:ascii="Tahoma" w:eastAsia="Calibri" w:hAnsi="Tahoma" w:cs="Tahoma"/>
          <w:b/>
          <w:sz w:val="20"/>
          <w:szCs w:val="20"/>
          <w:lang w:eastAsia="en-US"/>
        </w:rPr>
        <w:t>Zamawiającego</w:t>
      </w:r>
      <w:r w:rsidR="008E066A" w:rsidRPr="00190D8D">
        <w:rPr>
          <w:rFonts w:ascii="Tahoma" w:hAnsi="Tahoma" w:cs="Tahoma"/>
          <w:bCs/>
          <w:sz w:val="20"/>
          <w:szCs w:val="20"/>
        </w:rPr>
        <w:t xml:space="preserve"> </w:t>
      </w:r>
      <w:r w:rsidRPr="00190D8D">
        <w:rPr>
          <w:rFonts w:ascii="Tahoma" w:hAnsi="Tahoma" w:cs="Tahoma"/>
          <w:bCs/>
          <w:sz w:val="20"/>
          <w:szCs w:val="20"/>
        </w:rPr>
        <w:t xml:space="preserve">powstaje </w:t>
      </w:r>
      <w:r w:rsidRPr="00190D8D">
        <w:rPr>
          <w:rFonts w:ascii="Tahoma" w:hAnsi="Tahoma" w:cs="Tahoma"/>
          <w:sz w:val="20"/>
          <w:szCs w:val="20"/>
        </w:rPr>
        <w:t>obowiązek podatkowy zgodnie z przepisami o podatku od towarów i usług</w:t>
      </w:r>
      <w:r w:rsidRPr="00190D8D">
        <w:rPr>
          <w:rFonts w:ascii="Tahoma" w:hAnsi="Tahoma" w:cs="Tahoma"/>
          <w:bCs/>
          <w:sz w:val="20"/>
          <w:szCs w:val="20"/>
        </w:rPr>
        <w:t xml:space="preserve">, a Wykonawca nie poinformował o tym fakcie </w:t>
      </w:r>
      <w:r w:rsidRPr="00190D8D">
        <w:rPr>
          <w:rFonts w:ascii="Tahoma" w:eastAsia="Calibri" w:hAnsi="Tahoma" w:cs="Tahoma"/>
          <w:b/>
          <w:sz w:val="20"/>
          <w:szCs w:val="20"/>
          <w:lang w:eastAsia="en-US"/>
        </w:rPr>
        <w:t xml:space="preserve">Zamawiającego </w:t>
      </w:r>
      <w:r w:rsidRPr="00190D8D">
        <w:rPr>
          <w:rFonts w:ascii="Tahoma" w:hAnsi="Tahoma" w:cs="Tahoma"/>
          <w:bCs/>
          <w:sz w:val="20"/>
          <w:szCs w:val="20"/>
        </w:rPr>
        <w:t xml:space="preserve">w trakcie postępowania o udzielenie zamówienia publicznego, zostanie naliczona kara umowna w wysokości odpowiadającej </w:t>
      </w:r>
      <w:r w:rsidR="00007FAC" w:rsidRPr="00190D8D">
        <w:rPr>
          <w:rFonts w:ascii="Tahoma" w:hAnsi="Tahoma" w:cs="Tahoma"/>
          <w:bCs/>
          <w:sz w:val="20"/>
          <w:szCs w:val="20"/>
        </w:rPr>
        <w:t>kwocie, jaką</w:t>
      </w:r>
      <w:r w:rsidRPr="00190D8D">
        <w:rPr>
          <w:rFonts w:ascii="Tahoma" w:hAnsi="Tahoma" w:cs="Tahoma"/>
          <w:bCs/>
          <w:sz w:val="20"/>
          <w:szCs w:val="20"/>
        </w:rPr>
        <w:t xml:space="preserve"> </w:t>
      </w:r>
      <w:r w:rsidR="0049633E">
        <w:rPr>
          <w:rFonts w:ascii="Tahoma" w:eastAsia="Calibri" w:hAnsi="Tahoma" w:cs="Tahoma"/>
          <w:b/>
          <w:sz w:val="20"/>
          <w:szCs w:val="20"/>
          <w:lang w:eastAsia="en-US"/>
        </w:rPr>
        <w:t>Zamawiający</w:t>
      </w:r>
      <w:r w:rsidR="0049633E">
        <w:rPr>
          <w:rFonts w:ascii="Tahoma" w:eastAsia="Calibri" w:hAnsi="Tahoma" w:cs="Tahoma"/>
          <w:sz w:val="20"/>
          <w:szCs w:val="20"/>
          <w:lang w:eastAsia="en-US"/>
        </w:rPr>
        <w:t xml:space="preserve"> </w:t>
      </w:r>
      <w:r w:rsidRPr="00190D8D">
        <w:rPr>
          <w:rFonts w:ascii="Tahoma" w:hAnsi="Tahoma" w:cs="Tahoma"/>
          <w:bCs/>
          <w:sz w:val="20"/>
          <w:szCs w:val="20"/>
        </w:rPr>
        <w:t>zobowiązan</w:t>
      </w:r>
      <w:r w:rsidR="0049633E">
        <w:rPr>
          <w:rFonts w:ascii="Tahoma" w:hAnsi="Tahoma" w:cs="Tahoma"/>
          <w:bCs/>
          <w:sz w:val="20"/>
          <w:szCs w:val="20"/>
        </w:rPr>
        <w:t xml:space="preserve">y </w:t>
      </w:r>
      <w:r w:rsidRPr="00190D8D">
        <w:rPr>
          <w:rFonts w:ascii="Tahoma" w:hAnsi="Tahoma" w:cs="Tahoma"/>
          <w:bCs/>
          <w:sz w:val="20"/>
          <w:szCs w:val="20"/>
        </w:rPr>
        <w:t>będzie</w:t>
      </w:r>
      <w:r w:rsidRPr="00190D8D">
        <w:rPr>
          <w:rFonts w:ascii="Tahoma" w:hAnsi="Tahoma" w:cs="Tahoma"/>
          <w:sz w:val="20"/>
          <w:szCs w:val="20"/>
        </w:rPr>
        <w:t xml:space="preserve"> rozliczyć zgodnie z obowiązującymi przepisami.</w:t>
      </w:r>
    </w:p>
    <w:p w14:paraId="5088C0B7" w14:textId="77777777" w:rsidR="00133717" w:rsidRPr="00190D8D" w:rsidRDefault="00133717" w:rsidP="00141FC6">
      <w:pPr>
        <w:tabs>
          <w:tab w:val="left" w:pos="851"/>
        </w:tabs>
        <w:spacing w:before="40" w:after="40" w:line="276" w:lineRule="auto"/>
        <w:ind w:left="720"/>
        <w:jc w:val="both"/>
        <w:rPr>
          <w:rFonts w:ascii="Tahoma" w:hAnsi="Tahoma" w:cs="Tahoma"/>
          <w:sz w:val="20"/>
          <w:szCs w:val="20"/>
        </w:rPr>
      </w:pPr>
    </w:p>
    <w:p w14:paraId="75D015CE" w14:textId="5E2D684F" w:rsidR="009B5160" w:rsidRPr="00133717" w:rsidRDefault="0049633E" w:rsidP="00141FC6">
      <w:pPr>
        <w:numPr>
          <w:ilvl w:val="0"/>
          <w:numId w:val="23"/>
        </w:numPr>
        <w:spacing w:before="40" w:after="40" w:line="276" w:lineRule="auto"/>
        <w:ind w:left="426" w:hanging="426"/>
        <w:jc w:val="both"/>
        <w:rPr>
          <w:rFonts w:ascii="Tahoma" w:hAnsi="Tahoma" w:cs="Tahoma"/>
          <w:sz w:val="20"/>
          <w:szCs w:val="20"/>
        </w:rPr>
      </w:pPr>
      <w:r w:rsidRPr="00133717">
        <w:rPr>
          <w:rFonts w:ascii="Tahoma" w:eastAsia="Calibri" w:hAnsi="Tahoma" w:cs="Tahoma"/>
          <w:b/>
          <w:sz w:val="20"/>
          <w:szCs w:val="20"/>
          <w:lang w:eastAsia="en-US"/>
        </w:rPr>
        <w:t>Zamawiający</w:t>
      </w:r>
      <w:r w:rsidRPr="00133717">
        <w:rPr>
          <w:rFonts w:ascii="Tahoma" w:eastAsia="Calibri" w:hAnsi="Tahoma" w:cs="Tahoma"/>
          <w:sz w:val="20"/>
          <w:szCs w:val="20"/>
          <w:lang w:eastAsia="en-US"/>
        </w:rPr>
        <w:t xml:space="preserve"> </w:t>
      </w:r>
      <w:r w:rsidR="009B5160" w:rsidRPr="00133717">
        <w:rPr>
          <w:rFonts w:ascii="Tahoma" w:hAnsi="Tahoma" w:cs="Tahoma"/>
          <w:sz w:val="20"/>
          <w:szCs w:val="20"/>
        </w:rPr>
        <w:t>zapłaci Wykonawcy karę umowną:</w:t>
      </w:r>
    </w:p>
    <w:p w14:paraId="4AE18429" w14:textId="3F4BFD66"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sz w:val="20"/>
          <w:szCs w:val="20"/>
        </w:rPr>
        <w:t xml:space="preserve">Za odstąpienie Wykonawcy od umowy z przyczyn, za które ponosi odpowiedzialność </w:t>
      </w:r>
      <w:r w:rsidR="0049633E">
        <w:rPr>
          <w:rFonts w:ascii="Tahoma" w:eastAsia="Calibri" w:hAnsi="Tahoma" w:cs="Tahoma"/>
          <w:b/>
          <w:sz w:val="20"/>
          <w:szCs w:val="20"/>
          <w:lang w:eastAsia="en-US"/>
        </w:rPr>
        <w:t>Zamawiający</w:t>
      </w:r>
      <w:r w:rsidRPr="00190D8D">
        <w:rPr>
          <w:rFonts w:ascii="Tahoma" w:hAnsi="Tahoma" w:cs="Tahoma"/>
          <w:sz w:val="20"/>
          <w:szCs w:val="20"/>
        </w:rPr>
        <w:t xml:space="preserve"> w wysokości 10% wynagrodzenia umownego określonego w § 6, za wyjątkiem sytuacji określonej w § 2 ust.2.</w:t>
      </w:r>
    </w:p>
    <w:p w14:paraId="4897EA57" w14:textId="77777777"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sz w:val="20"/>
          <w:szCs w:val="20"/>
        </w:rPr>
        <w:t>Za zwłokę w przekazaniu placu (terenu) budowy w wysokości 0,1% wynagrodzenia umownego określonego w § 6, za każdy dzień zwłoki.</w:t>
      </w:r>
    </w:p>
    <w:p w14:paraId="0705F675" w14:textId="77777777" w:rsidR="009B5160" w:rsidRPr="00190D8D" w:rsidRDefault="009B5160" w:rsidP="00141FC6">
      <w:pPr>
        <w:numPr>
          <w:ilvl w:val="1"/>
          <w:numId w:val="23"/>
        </w:numPr>
        <w:tabs>
          <w:tab w:val="left" w:pos="851"/>
        </w:tabs>
        <w:spacing w:before="40" w:after="40" w:line="276" w:lineRule="auto"/>
        <w:ind w:left="851" w:hanging="425"/>
        <w:jc w:val="both"/>
        <w:rPr>
          <w:rFonts w:ascii="Tahoma" w:hAnsi="Tahoma" w:cs="Tahoma"/>
          <w:sz w:val="20"/>
          <w:szCs w:val="20"/>
        </w:rPr>
      </w:pPr>
      <w:r w:rsidRPr="00190D8D">
        <w:rPr>
          <w:rFonts w:ascii="Tahoma" w:hAnsi="Tahoma" w:cs="Tahoma"/>
          <w:sz w:val="20"/>
          <w:szCs w:val="20"/>
        </w:rPr>
        <w:t>Za zwłokę w przeprowadzeniu odbioru końcowego przedmiotu umowy w wysokości 0,05% wynagrodzenia umownego określonego w § 6, za każdy dzień zwłoki, licząc od dnia następnego po terminie, w którym odbiór końcowy powinien się rozpocząć i zakończyć.</w:t>
      </w:r>
    </w:p>
    <w:p w14:paraId="0ACC9ABC" w14:textId="09D9C040" w:rsidR="009B5160" w:rsidRPr="00190D8D" w:rsidRDefault="0049633E" w:rsidP="00141FC6">
      <w:pPr>
        <w:numPr>
          <w:ilvl w:val="0"/>
          <w:numId w:val="23"/>
        </w:numPr>
        <w:spacing w:before="40" w:after="40" w:line="276" w:lineRule="auto"/>
        <w:ind w:left="426" w:hanging="426"/>
        <w:jc w:val="both"/>
        <w:rPr>
          <w:rFonts w:ascii="Tahoma" w:hAnsi="Tahoma" w:cs="Tahoma"/>
          <w:sz w:val="20"/>
          <w:szCs w:val="20"/>
        </w:rPr>
      </w:pPr>
      <w:r>
        <w:rPr>
          <w:rFonts w:ascii="Tahoma" w:eastAsia="Calibri" w:hAnsi="Tahoma" w:cs="Tahoma"/>
          <w:b/>
          <w:sz w:val="20"/>
          <w:szCs w:val="20"/>
          <w:lang w:eastAsia="en-US"/>
        </w:rPr>
        <w:t>Zamawiający</w:t>
      </w:r>
      <w:r>
        <w:rPr>
          <w:rFonts w:ascii="Tahoma" w:eastAsia="Calibri" w:hAnsi="Tahoma" w:cs="Tahoma"/>
          <w:sz w:val="20"/>
          <w:szCs w:val="20"/>
          <w:lang w:eastAsia="en-US"/>
        </w:rPr>
        <w:t xml:space="preserve"> </w:t>
      </w:r>
      <w:r w:rsidR="009B5160" w:rsidRPr="00190D8D">
        <w:rPr>
          <w:rFonts w:ascii="Tahoma" w:hAnsi="Tahoma" w:cs="Tahoma"/>
          <w:sz w:val="20"/>
          <w:szCs w:val="20"/>
        </w:rPr>
        <w:t xml:space="preserve">może potrącić należną mu od Wykonawcy karę umowną z wierzytelności Wykonawcy wobec </w:t>
      </w:r>
      <w:r>
        <w:rPr>
          <w:rFonts w:ascii="Tahoma" w:eastAsia="Calibri" w:hAnsi="Tahoma" w:cs="Tahoma"/>
          <w:b/>
          <w:sz w:val="20"/>
          <w:szCs w:val="20"/>
          <w:lang w:eastAsia="en-US"/>
        </w:rPr>
        <w:t>Zamawiającego</w:t>
      </w:r>
      <w:r w:rsidRPr="00190D8D">
        <w:rPr>
          <w:rFonts w:ascii="Tahoma" w:hAnsi="Tahoma" w:cs="Tahoma"/>
          <w:sz w:val="20"/>
          <w:szCs w:val="20"/>
        </w:rPr>
        <w:t xml:space="preserve"> </w:t>
      </w:r>
      <w:r w:rsidR="009B5160" w:rsidRPr="00190D8D">
        <w:rPr>
          <w:rFonts w:ascii="Tahoma" w:hAnsi="Tahoma" w:cs="Tahoma"/>
          <w:sz w:val="20"/>
          <w:szCs w:val="20"/>
        </w:rPr>
        <w:t>wynikającą z niniejszej umowy bez wzywania Wykonawcy do zapłaty kary umownej i wyznaczenia terminu jej zapłaty.</w:t>
      </w:r>
    </w:p>
    <w:p w14:paraId="6658C28F" w14:textId="77777777" w:rsidR="009B5160" w:rsidRPr="00190D8D" w:rsidRDefault="009B5160" w:rsidP="00141FC6">
      <w:pPr>
        <w:numPr>
          <w:ilvl w:val="0"/>
          <w:numId w:val="12"/>
        </w:numPr>
        <w:spacing w:before="40" w:after="40" w:line="276" w:lineRule="auto"/>
        <w:ind w:left="357" w:hanging="357"/>
        <w:jc w:val="both"/>
        <w:rPr>
          <w:rFonts w:ascii="Tahoma" w:eastAsia="Calibri" w:hAnsi="Tahoma" w:cs="Tahoma"/>
          <w:sz w:val="20"/>
          <w:szCs w:val="20"/>
          <w:lang w:eastAsia="en-US"/>
        </w:rPr>
      </w:pPr>
      <w:r w:rsidRPr="00190D8D">
        <w:rPr>
          <w:rFonts w:ascii="Tahoma" w:hAnsi="Tahoma" w:cs="Tahoma"/>
          <w:sz w:val="20"/>
          <w:szCs w:val="20"/>
        </w:rPr>
        <w:t>Jeżeli kara umowna nie pokrywa poniesionej szkody strony mogą dochodzić odszkodowania uzupełniającego na zasadach ogólnych Kodeksu Cywilnego.</w:t>
      </w:r>
    </w:p>
    <w:p w14:paraId="58A186CA" w14:textId="77777777" w:rsidR="009B5160" w:rsidRPr="00190D8D" w:rsidRDefault="009B5160" w:rsidP="00141FC6">
      <w:pPr>
        <w:spacing w:before="40" w:after="40" w:line="276" w:lineRule="auto"/>
        <w:rPr>
          <w:rFonts w:ascii="Tahoma" w:eastAsia="Calibri" w:hAnsi="Tahoma" w:cs="Tahoma"/>
          <w:b/>
          <w:sz w:val="20"/>
          <w:szCs w:val="20"/>
          <w:lang w:eastAsia="en-US"/>
        </w:rPr>
      </w:pPr>
    </w:p>
    <w:p w14:paraId="47BCE9C5" w14:textId="77777777" w:rsidR="009B5160" w:rsidRPr="00190D8D" w:rsidRDefault="009B5160" w:rsidP="00141FC6">
      <w:pPr>
        <w:spacing w:before="40" w:after="40" w:line="276" w:lineRule="auto"/>
        <w:rPr>
          <w:rFonts w:ascii="Tahoma" w:eastAsia="Calibri" w:hAnsi="Tahoma" w:cs="Tahoma"/>
          <w:b/>
          <w:sz w:val="20"/>
          <w:szCs w:val="20"/>
          <w:lang w:eastAsia="en-US"/>
        </w:rPr>
      </w:pPr>
    </w:p>
    <w:p w14:paraId="3561041B" w14:textId="7AB2833B"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r w:rsidRPr="00190D8D">
        <w:rPr>
          <w:rFonts w:ascii="Tahoma" w:eastAsia="Calibri" w:hAnsi="Tahoma" w:cs="Tahoma"/>
          <w:b/>
          <w:sz w:val="20"/>
          <w:szCs w:val="20"/>
          <w:lang w:eastAsia="en-US"/>
        </w:rPr>
        <w:t>§1</w:t>
      </w:r>
      <w:r w:rsidR="000C681A">
        <w:rPr>
          <w:rFonts w:ascii="Tahoma" w:eastAsia="Calibri" w:hAnsi="Tahoma" w:cs="Tahoma"/>
          <w:b/>
          <w:sz w:val="20"/>
          <w:szCs w:val="20"/>
          <w:lang w:eastAsia="en-US"/>
        </w:rPr>
        <w:t>2</w:t>
      </w:r>
    </w:p>
    <w:p w14:paraId="65E75BF8" w14:textId="77777777" w:rsidR="009B5160" w:rsidRPr="00190D8D" w:rsidRDefault="009B5160" w:rsidP="00141FC6">
      <w:pPr>
        <w:spacing w:before="40" w:after="40" w:line="276" w:lineRule="auto"/>
        <w:jc w:val="center"/>
        <w:rPr>
          <w:rFonts w:ascii="Tahoma" w:eastAsia="Calibri" w:hAnsi="Tahoma" w:cs="Tahoma"/>
          <w:b/>
          <w:color w:val="0000FF"/>
          <w:sz w:val="20"/>
          <w:szCs w:val="20"/>
          <w:lang w:eastAsia="en-US"/>
        </w:rPr>
      </w:pPr>
      <w:r w:rsidRPr="00190D8D">
        <w:rPr>
          <w:rFonts w:ascii="Tahoma" w:eastAsia="Calibri" w:hAnsi="Tahoma" w:cs="Tahoma"/>
          <w:b/>
          <w:color w:val="0000FF"/>
          <w:sz w:val="20"/>
          <w:szCs w:val="20"/>
          <w:lang w:eastAsia="en-US"/>
        </w:rPr>
        <w:t>RĘKOJMIA I GWARANCJA</w:t>
      </w:r>
    </w:p>
    <w:p w14:paraId="77C022F7" w14:textId="21AA51EC" w:rsidR="009B5160" w:rsidRPr="00190D8D" w:rsidRDefault="009B5160" w:rsidP="00141FC6">
      <w:pPr>
        <w:spacing w:before="40" w:after="40" w:line="276" w:lineRule="auto"/>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Wykonawca oświadcza, że udziela </w:t>
      </w:r>
      <w:r w:rsidRPr="00190D8D">
        <w:rPr>
          <w:rFonts w:ascii="Tahoma" w:eastAsia="Calibri" w:hAnsi="Tahoma" w:cs="Tahoma"/>
          <w:b/>
          <w:sz w:val="20"/>
          <w:szCs w:val="20"/>
          <w:lang w:eastAsia="en-US"/>
        </w:rPr>
        <w:t>rękojmi</w:t>
      </w:r>
      <w:r w:rsidRPr="00190D8D">
        <w:rPr>
          <w:rFonts w:ascii="Tahoma" w:eastAsia="Calibri" w:hAnsi="Tahoma" w:cs="Tahoma"/>
          <w:b/>
          <w:color w:val="FF0000"/>
          <w:sz w:val="20"/>
          <w:szCs w:val="20"/>
          <w:lang w:eastAsia="en-US"/>
        </w:rPr>
        <w:t xml:space="preserve"> </w:t>
      </w:r>
      <w:r w:rsidRPr="00190D8D">
        <w:rPr>
          <w:rFonts w:ascii="Tahoma" w:eastAsia="Calibri" w:hAnsi="Tahoma" w:cs="Tahoma"/>
          <w:sz w:val="20"/>
          <w:szCs w:val="20"/>
          <w:lang w:eastAsia="en-US"/>
        </w:rPr>
        <w:t xml:space="preserve">na zrealizowany przedmiot zamówienia wg niniejszej umowy na okres: </w:t>
      </w:r>
      <w:r w:rsidRPr="00190D8D">
        <w:rPr>
          <w:rFonts w:ascii="Tahoma" w:eastAsia="Calibri" w:hAnsi="Tahoma" w:cs="Tahoma"/>
          <w:b/>
          <w:sz w:val="20"/>
          <w:szCs w:val="20"/>
          <w:lang w:eastAsia="en-US"/>
        </w:rPr>
        <w:t xml:space="preserve">60 miesięcy </w:t>
      </w:r>
      <w:r w:rsidRPr="00190D8D">
        <w:rPr>
          <w:rFonts w:ascii="Tahoma" w:eastAsia="Calibri" w:hAnsi="Tahoma" w:cs="Tahoma"/>
          <w:sz w:val="20"/>
          <w:szCs w:val="20"/>
          <w:lang w:eastAsia="en-US"/>
        </w:rPr>
        <w:t xml:space="preserve">licząc od daty odbioru końcowego. Wykonawca oświadcza, że udziela również </w:t>
      </w:r>
      <w:r w:rsidRPr="00190D8D">
        <w:rPr>
          <w:rFonts w:ascii="Tahoma" w:eastAsia="Calibri" w:hAnsi="Tahoma" w:cs="Tahoma"/>
          <w:b/>
          <w:sz w:val="20"/>
          <w:szCs w:val="20"/>
          <w:lang w:eastAsia="en-US"/>
        </w:rPr>
        <w:t xml:space="preserve">gwarancji </w:t>
      </w:r>
      <w:r w:rsidRPr="00190D8D">
        <w:rPr>
          <w:rFonts w:ascii="Tahoma" w:eastAsia="Calibri" w:hAnsi="Tahoma" w:cs="Tahoma"/>
          <w:sz w:val="20"/>
          <w:szCs w:val="20"/>
          <w:lang w:eastAsia="en-US"/>
        </w:rPr>
        <w:t>na</w:t>
      </w:r>
      <w:r w:rsidR="00007FAC">
        <w:rPr>
          <w:rFonts w:ascii="Tahoma" w:eastAsia="Calibri" w:hAnsi="Tahoma" w:cs="Tahoma"/>
          <w:sz w:val="20"/>
          <w:szCs w:val="20"/>
          <w:lang w:eastAsia="en-US"/>
        </w:rPr>
        <w:t> </w:t>
      </w:r>
      <w:r w:rsidRPr="00190D8D">
        <w:rPr>
          <w:rFonts w:ascii="Tahoma" w:eastAsia="Calibri" w:hAnsi="Tahoma" w:cs="Tahoma"/>
          <w:sz w:val="20"/>
          <w:szCs w:val="20"/>
          <w:lang w:eastAsia="en-US"/>
        </w:rPr>
        <w:t>zrealizowany przedmiot zamówienia i wbudowane urządzenia wg niniejszej umowy na okres</w:t>
      </w:r>
      <w:r w:rsidRPr="006515B3">
        <w:rPr>
          <w:rFonts w:ascii="Tahoma" w:eastAsia="Calibri" w:hAnsi="Tahoma" w:cs="Tahoma"/>
          <w:sz w:val="20"/>
          <w:szCs w:val="20"/>
          <w:lang w:eastAsia="en-US"/>
        </w:rPr>
        <w:t xml:space="preserve">: </w:t>
      </w:r>
      <w:r w:rsidR="007804E4" w:rsidRPr="006515B3">
        <w:rPr>
          <w:rFonts w:ascii="Tahoma" w:eastAsia="Calibri" w:hAnsi="Tahoma" w:cs="Tahoma"/>
          <w:b/>
          <w:sz w:val="20"/>
          <w:szCs w:val="20"/>
          <w:lang w:eastAsia="en-US"/>
        </w:rPr>
        <w:t>60</w:t>
      </w:r>
      <w:r w:rsidRPr="006515B3">
        <w:rPr>
          <w:rFonts w:ascii="Tahoma" w:eastAsia="Calibri" w:hAnsi="Tahoma" w:cs="Tahoma"/>
          <w:b/>
          <w:sz w:val="20"/>
          <w:szCs w:val="20"/>
          <w:lang w:eastAsia="en-US"/>
        </w:rPr>
        <w:t xml:space="preserve"> </w:t>
      </w:r>
      <w:r w:rsidRPr="00190D8D">
        <w:rPr>
          <w:rFonts w:ascii="Tahoma" w:eastAsia="Calibri" w:hAnsi="Tahoma" w:cs="Tahoma"/>
          <w:b/>
          <w:sz w:val="20"/>
          <w:szCs w:val="20"/>
          <w:lang w:eastAsia="en-US"/>
        </w:rPr>
        <w:t xml:space="preserve">miesięcy </w:t>
      </w:r>
      <w:r w:rsidRPr="00190D8D">
        <w:rPr>
          <w:rFonts w:ascii="Tahoma" w:eastAsia="Calibri" w:hAnsi="Tahoma" w:cs="Tahoma"/>
          <w:sz w:val="20"/>
          <w:szCs w:val="20"/>
          <w:lang w:eastAsia="en-US"/>
        </w:rPr>
        <w:t>licząc od daty odbioru końcowego.</w:t>
      </w:r>
      <w:r w:rsidRPr="00190D8D">
        <w:rPr>
          <w:rFonts w:ascii="Tahoma" w:hAnsi="Tahoma" w:cs="Tahoma"/>
          <w:sz w:val="20"/>
          <w:szCs w:val="20"/>
        </w:rPr>
        <w:t xml:space="preserve"> Szczegóły gwarancji określone zostały poniżej</w:t>
      </w:r>
      <w:r w:rsidRPr="00190D8D">
        <w:rPr>
          <w:rFonts w:ascii="Tahoma" w:eastAsia="Calibri" w:hAnsi="Tahoma" w:cs="Tahoma"/>
          <w:sz w:val="20"/>
          <w:szCs w:val="20"/>
          <w:lang w:eastAsia="en-US"/>
        </w:rPr>
        <w:t>.</w:t>
      </w:r>
    </w:p>
    <w:p w14:paraId="210A50D3" w14:textId="7C392EE9" w:rsidR="009B5160" w:rsidRDefault="009B5160" w:rsidP="00141FC6">
      <w:pPr>
        <w:spacing w:before="40" w:after="40" w:line="276" w:lineRule="auto"/>
        <w:rPr>
          <w:rFonts w:ascii="Tahoma" w:eastAsia="Calibri" w:hAnsi="Tahoma" w:cs="Tahoma"/>
          <w:sz w:val="20"/>
          <w:szCs w:val="20"/>
          <w:u w:val="single"/>
          <w:lang w:eastAsia="en-US"/>
        </w:rPr>
      </w:pPr>
    </w:p>
    <w:p w14:paraId="38C98D71" w14:textId="2743F800" w:rsidR="001F3D83" w:rsidRDefault="001F3D83" w:rsidP="00141FC6">
      <w:pPr>
        <w:spacing w:before="40" w:after="40" w:line="276" w:lineRule="auto"/>
        <w:rPr>
          <w:rFonts w:ascii="Tahoma" w:eastAsia="Calibri" w:hAnsi="Tahoma" w:cs="Tahoma"/>
          <w:sz w:val="20"/>
          <w:szCs w:val="20"/>
          <w:u w:val="single"/>
          <w:lang w:eastAsia="en-US"/>
        </w:rPr>
      </w:pPr>
    </w:p>
    <w:p w14:paraId="758DEA91" w14:textId="77777777" w:rsidR="001F3D83" w:rsidRPr="00190D8D" w:rsidRDefault="001F3D83" w:rsidP="00141FC6">
      <w:pPr>
        <w:spacing w:before="40" w:after="40" w:line="276" w:lineRule="auto"/>
        <w:rPr>
          <w:rFonts w:ascii="Tahoma" w:eastAsia="Calibri" w:hAnsi="Tahoma" w:cs="Tahoma"/>
          <w:sz w:val="20"/>
          <w:szCs w:val="20"/>
          <w:u w:val="single"/>
          <w:lang w:eastAsia="en-US"/>
        </w:rPr>
      </w:pPr>
    </w:p>
    <w:p w14:paraId="23CB6221" w14:textId="77777777" w:rsidR="009B5160" w:rsidRPr="00190D8D" w:rsidRDefault="009B5160" w:rsidP="00141FC6">
      <w:pPr>
        <w:spacing w:before="40" w:after="40" w:line="276" w:lineRule="auto"/>
        <w:rPr>
          <w:rFonts w:ascii="Tahoma" w:eastAsia="Calibri" w:hAnsi="Tahoma" w:cs="Tahoma"/>
          <w:sz w:val="20"/>
          <w:szCs w:val="20"/>
          <w:u w:val="single"/>
          <w:lang w:eastAsia="en-US"/>
        </w:rPr>
      </w:pPr>
      <w:r w:rsidRPr="00190D8D">
        <w:rPr>
          <w:rFonts w:ascii="Tahoma" w:eastAsia="Calibri" w:hAnsi="Tahoma" w:cs="Tahoma"/>
          <w:sz w:val="20"/>
          <w:szCs w:val="20"/>
          <w:u w:val="single"/>
          <w:lang w:eastAsia="en-US"/>
        </w:rPr>
        <w:lastRenderedPageBreak/>
        <w:t>WARUNKI GWARANCJI</w:t>
      </w:r>
    </w:p>
    <w:p w14:paraId="4C805DA9" w14:textId="3C88CD68" w:rsidR="009B5160" w:rsidRPr="00190D8D" w:rsidRDefault="009B5160" w:rsidP="00141FC6">
      <w:pPr>
        <w:numPr>
          <w:ilvl w:val="0"/>
          <w:numId w:val="16"/>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Wykonawca oświadcza, że wykonane roboty, użyte materiały oraz wbudowane urządzenia nie mają usterek konstrukcyjnych, materiałowych lub wynikających z błędów technologicznych i zapewniają bezpieczne i</w:t>
      </w:r>
      <w:r w:rsidR="00007FAC">
        <w:rPr>
          <w:rFonts w:ascii="Tahoma" w:eastAsia="Calibri" w:hAnsi="Tahoma" w:cs="Tahoma"/>
          <w:sz w:val="20"/>
          <w:szCs w:val="20"/>
          <w:lang w:eastAsia="en-US"/>
        </w:rPr>
        <w:t> </w:t>
      </w:r>
      <w:r w:rsidRPr="00190D8D">
        <w:rPr>
          <w:rFonts w:ascii="Tahoma" w:eastAsia="Calibri" w:hAnsi="Tahoma" w:cs="Tahoma"/>
          <w:sz w:val="20"/>
          <w:szCs w:val="20"/>
          <w:lang w:eastAsia="en-US"/>
        </w:rPr>
        <w:t>bezawaryjne użytkowanie.</w:t>
      </w:r>
    </w:p>
    <w:p w14:paraId="7395F5C8" w14:textId="25CEF7C8" w:rsidR="009B5160" w:rsidRPr="00190D8D" w:rsidRDefault="009B5160" w:rsidP="00141FC6">
      <w:pPr>
        <w:numPr>
          <w:ilvl w:val="0"/>
          <w:numId w:val="16"/>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Wykonawca w okresie rękojmi i gwarancji usunie usterkę lub uszkodzenie na własny koszt niezwłocznie po</w:t>
      </w:r>
      <w:r w:rsidR="00007FAC">
        <w:rPr>
          <w:rFonts w:ascii="Tahoma" w:eastAsia="Calibri" w:hAnsi="Tahoma" w:cs="Tahoma"/>
          <w:sz w:val="20"/>
          <w:szCs w:val="20"/>
          <w:lang w:eastAsia="en-US"/>
        </w:rPr>
        <w:t> </w:t>
      </w:r>
      <w:r w:rsidRPr="00190D8D">
        <w:rPr>
          <w:rFonts w:ascii="Tahoma" w:eastAsia="Calibri" w:hAnsi="Tahoma" w:cs="Tahoma"/>
          <w:sz w:val="20"/>
          <w:szCs w:val="20"/>
          <w:lang w:eastAsia="en-US"/>
        </w:rPr>
        <w:t xml:space="preserve">otrzymaniu od </w:t>
      </w:r>
      <w:r w:rsidR="0049633E">
        <w:rPr>
          <w:rFonts w:ascii="Tahoma" w:eastAsia="Calibri" w:hAnsi="Tahoma" w:cs="Tahoma"/>
          <w:b/>
          <w:sz w:val="20"/>
          <w:szCs w:val="20"/>
          <w:lang w:eastAsia="en-US"/>
        </w:rPr>
        <w:t>Zamawiającego</w:t>
      </w:r>
      <w:r w:rsidR="0049633E" w:rsidRPr="00190D8D">
        <w:rPr>
          <w:rFonts w:ascii="Tahoma" w:eastAsia="Calibri" w:hAnsi="Tahoma" w:cs="Tahoma"/>
          <w:sz w:val="20"/>
          <w:szCs w:val="20"/>
          <w:lang w:eastAsia="en-US"/>
        </w:rPr>
        <w:t xml:space="preserve"> </w:t>
      </w:r>
      <w:r w:rsidRPr="00190D8D">
        <w:rPr>
          <w:rFonts w:ascii="Tahoma" w:eastAsia="Calibri" w:hAnsi="Tahoma" w:cs="Tahoma"/>
          <w:sz w:val="20"/>
          <w:szCs w:val="20"/>
          <w:lang w:eastAsia="en-US"/>
        </w:rPr>
        <w:t>pisemnego powiadomienia.</w:t>
      </w:r>
    </w:p>
    <w:p w14:paraId="5B02EE3E" w14:textId="23C2E3FD" w:rsidR="009B5160" w:rsidRPr="00190D8D" w:rsidRDefault="009B5160" w:rsidP="00141FC6">
      <w:pPr>
        <w:numPr>
          <w:ilvl w:val="0"/>
          <w:numId w:val="16"/>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Jeżeli Wykonawca nie przystąpi do usuwania usterki lub uszkodzenia </w:t>
      </w:r>
      <w:r w:rsidRPr="00190D8D">
        <w:rPr>
          <w:rFonts w:ascii="Tahoma" w:eastAsia="Calibri" w:hAnsi="Tahoma" w:cs="Tahoma"/>
          <w:b/>
          <w:sz w:val="20"/>
          <w:szCs w:val="20"/>
          <w:lang w:eastAsia="en-US"/>
        </w:rPr>
        <w:t xml:space="preserve">w czasie określonym w ofercie </w:t>
      </w:r>
      <w:r w:rsidR="00007FAC">
        <w:rPr>
          <w:rFonts w:ascii="Tahoma" w:eastAsia="Calibri" w:hAnsi="Tahoma" w:cs="Tahoma"/>
          <w:b/>
          <w:sz w:val="20"/>
          <w:szCs w:val="20"/>
          <w:lang w:eastAsia="en-US"/>
        </w:rPr>
        <w:br/>
      </w:r>
      <w:r w:rsidRPr="00190D8D">
        <w:rPr>
          <w:rFonts w:ascii="Tahoma" w:eastAsia="Calibri" w:hAnsi="Tahoma" w:cs="Tahoma"/>
          <w:sz w:val="20"/>
          <w:szCs w:val="20"/>
          <w:lang w:eastAsia="en-US"/>
        </w:rPr>
        <w:t xml:space="preserve">tj. w ciągu </w:t>
      </w:r>
      <w:r w:rsidRPr="00190D8D">
        <w:rPr>
          <w:rFonts w:ascii="Tahoma" w:eastAsia="Calibri" w:hAnsi="Tahoma" w:cs="Tahoma"/>
          <w:b/>
          <w:sz w:val="20"/>
          <w:szCs w:val="20"/>
          <w:lang w:eastAsia="en-US"/>
        </w:rPr>
        <w:t>48 godz</w:t>
      </w:r>
      <w:r w:rsidRPr="00190D8D">
        <w:rPr>
          <w:rFonts w:ascii="Tahoma" w:eastAsia="Calibri" w:hAnsi="Tahoma" w:cs="Tahoma"/>
          <w:sz w:val="20"/>
          <w:szCs w:val="20"/>
          <w:lang w:eastAsia="en-US"/>
        </w:rPr>
        <w:t xml:space="preserve">. od otrzymania powiadomienia, </w:t>
      </w:r>
      <w:r w:rsidR="0049633E">
        <w:rPr>
          <w:rFonts w:ascii="Tahoma" w:eastAsia="Calibri" w:hAnsi="Tahoma" w:cs="Tahoma"/>
          <w:b/>
          <w:sz w:val="20"/>
          <w:szCs w:val="20"/>
          <w:lang w:eastAsia="en-US"/>
        </w:rPr>
        <w:t>Zamawiający</w:t>
      </w:r>
      <w:r w:rsidR="0049633E">
        <w:rPr>
          <w:rFonts w:ascii="Tahoma" w:eastAsia="Calibri" w:hAnsi="Tahoma" w:cs="Tahoma"/>
          <w:sz w:val="20"/>
          <w:szCs w:val="20"/>
          <w:lang w:eastAsia="en-US"/>
        </w:rPr>
        <w:t xml:space="preserve"> </w:t>
      </w:r>
      <w:r w:rsidRPr="00190D8D">
        <w:rPr>
          <w:rFonts w:ascii="Tahoma" w:eastAsia="Calibri" w:hAnsi="Tahoma" w:cs="Tahoma"/>
          <w:sz w:val="20"/>
          <w:szCs w:val="20"/>
          <w:lang w:eastAsia="en-US"/>
        </w:rPr>
        <w:t xml:space="preserve">będzie miał prawo usunąć usterkę we własnym zakresie lub zatrudnioną stroną trzecią na ryzyko i koszt Wykonawcy m.in. z zabezpieczenia należytego wykonania umowy, z jednoczesnym prawem naliczenia przez </w:t>
      </w:r>
      <w:r w:rsidR="0049633E">
        <w:rPr>
          <w:rFonts w:ascii="Tahoma" w:eastAsia="Calibri" w:hAnsi="Tahoma" w:cs="Tahoma"/>
          <w:b/>
          <w:sz w:val="20"/>
          <w:szCs w:val="20"/>
          <w:lang w:eastAsia="en-US"/>
        </w:rPr>
        <w:t>Zamawiającego</w:t>
      </w:r>
      <w:r w:rsidR="0049633E" w:rsidRPr="00190D8D">
        <w:rPr>
          <w:rFonts w:ascii="Tahoma" w:eastAsia="Calibri" w:hAnsi="Tahoma" w:cs="Tahoma"/>
          <w:sz w:val="20"/>
          <w:szCs w:val="20"/>
          <w:lang w:eastAsia="en-US"/>
        </w:rPr>
        <w:t xml:space="preserve"> </w:t>
      </w:r>
      <w:r w:rsidRPr="00190D8D">
        <w:rPr>
          <w:rFonts w:ascii="Tahoma" w:eastAsia="Calibri" w:hAnsi="Tahoma" w:cs="Tahoma"/>
          <w:sz w:val="20"/>
          <w:szCs w:val="20"/>
          <w:lang w:eastAsia="en-US"/>
        </w:rPr>
        <w:t>kar umownych zgodnie z</w:t>
      </w:r>
      <w:r w:rsidR="00007FAC">
        <w:rPr>
          <w:rFonts w:ascii="Tahoma" w:eastAsia="Calibri" w:hAnsi="Tahoma" w:cs="Tahoma"/>
          <w:sz w:val="20"/>
          <w:szCs w:val="20"/>
          <w:lang w:eastAsia="en-US"/>
        </w:rPr>
        <w:t> </w:t>
      </w:r>
      <w:r w:rsidRPr="00190D8D">
        <w:rPr>
          <w:rFonts w:ascii="Tahoma" w:eastAsia="Calibri" w:hAnsi="Tahoma" w:cs="Tahoma"/>
          <w:sz w:val="20"/>
          <w:szCs w:val="20"/>
          <w:lang w:eastAsia="en-US"/>
        </w:rPr>
        <w:t>zapisami zawartymi w § 11 umowy.</w:t>
      </w:r>
    </w:p>
    <w:p w14:paraId="1A7AB2A4" w14:textId="53457821" w:rsidR="009B5160" w:rsidRPr="00190D8D" w:rsidRDefault="009B5160" w:rsidP="00141FC6">
      <w:pPr>
        <w:numPr>
          <w:ilvl w:val="0"/>
          <w:numId w:val="16"/>
        </w:numPr>
        <w:tabs>
          <w:tab w:val="num" w:pos="284"/>
        </w:tabs>
        <w:spacing w:before="40" w:after="40" w:line="276" w:lineRule="auto"/>
        <w:ind w:left="284" w:hanging="284"/>
        <w:jc w:val="both"/>
        <w:rPr>
          <w:rFonts w:ascii="Tahoma" w:eastAsia="Calibri" w:hAnsi="Tahoma" w:cs="Tahoma"/>
          <w:dstrike/>
          <w:sz w:val="20"/>
          <w:szCs w:val="20"/>
          <w:lang w:eastAsia="en-US"/>
        </w:rPr>
      </w:pPr>
      <w:r w:rsidRPr="00190D8D">
        <w:rPr>
          <w:rFonts w:ascii="Tahoma" w:eastAsia="Calibri" w:hAnsi="Tahoma" w:cs="Tahoma"/>
          <w:b/>
          <w:sz w:val="20"/>
          <w:szCs w:val="20"/>
          <w:lang w:eastAsia="en-US"/>
        </w:rPr>
        <w:t xml:space="preserve">Wykonawca </w:t>
      </w:r>
      <w:r w:rsidRPr="00190D8D">
        <w:rPr>
          <w:rFonts w:ascii="Tahoma" w:eastAsia="Calibri" w:hAnsi="Tahoma" w:cs="Tahoma"/>
          <w:sz w:val="20"/>
          <w:szCs w:val="20"/>
          <w:lang w:eastAsia="en-US"/>
        </w:rPr>
        <w:t xml:space="preserve">w okresie rękojmi i gwarancji zobowiązuje się dokonywać bezpłatnie za powiadomieniem </w:t>
      </w:r>
      <w:r w:rsidR="00560886">
        <w:rPr>
          <w:rFonts w:ascii="Tahoma" w:eastAsia="Calibri" w:hAnsi="Tahoma" w:cs="Tahoma"/>
          <w:b/>
          <w:sz w:val="20"/>
          <w:szCs w:val="20"/>
          <w:lang w:eastAsia="en-US"/>
        </w:rPr>
        <w:t>Zamawiającego</w:t>
      </w:r>
      <w:r w:rsidRPr="00190D8D">
        <w:rPr>
          <w:rFonts w:ascii="Tahoma" w:eastAsia="Calibri" w:hAnsi="Tahoma" w:cs="Tahoma"/>
          <w:sz w:val="20"/>
          <w:szCs w:val="20"/>
          <w:lang w:eastAsia="en-US"/>
        </w:rPr>
        <w:t>, wymaganych przeglądów gwarancyjnych zabudowanych urządzeń na obiekcie oraz wykonanie czynności konserwacyjnych tychże urządzeń, warunkujących utrzymanie gwarancji na zasadach przez Wykonawcę udzielonej.</w:t>
      </w:r>
    </w:p>
    <w:p w14:paraId="7024098E" w14:textId="77777777" w:rsidR="009B5160" w:rsidRPr="00190D8D" w:rsidRDefault="009B5160" w:rsidP="00141FC6">
      <w:pPr>
        <w:numPr>
          <w:ilvl w:val="0"/>
          <w:numId w:val="16"/>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Wykonawca ponosi odpowiedzialność z tytułu rękojmi i gwarancji za wady fizyczne i prawne, zmniejszające wartość użytkową, techniczną i estetyczną wykonanych robót.</w:t>
      </w:r>
    </w:p>
    <w:p w14:paraId="318F6D78" w14:textId="77777777" w:rsidR="009B5160" w:rsidRPr="00190D8D" w:rsidRDefault="009B5160" w:rsidP="00141FC6">
      <w:pPr>
        <w:numPr>
          <w:ilvl w:val="0"/>
          <w:numId w:val="16"/>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Okres gwarancji na roboty oraz urządzenia i materiały naprawione będzie się rozpoczynał ponownie od dnia zakończenia naprawy.</w:t>
      </w:r>
    </w:p>
    <w:p w14:paraId="66676930" w14:textId="255724E1" w:rsidR="009B5160" w:rsidRPr="00190D8D" w:rsidRDefault="00560886" w:rsidP="00141FC6">
      <w:pPr>
        <w:numPr>
          <w:ilvl w:val="0"/>
          <w:numId w:val="16"/>
        </w:numPr>
        <w:tabs>
          <w:tab w:val="num" w:pos="284"/>
        </w:tabs>
        <w:spacing w:before="40" w:after="40" w:line="276" w:lineRule="auto"/>
        <w:ind w:left="284" w:hanging="284"/>
        <w:jc w:val="both"/>
        <w:rPr>
          <w:rFonts w:ascii="Tahoma" w:eastAsia="Calibri" w:hAnsi="Tahoma" w:cs="Tahoma"/>
          <w:sz w:val="20"/>
          <w:szCs w:val="20"/>
          <w:lang w:eastAsia="en-US"/>
        </w:rPr>
      </w:pPr>
      <w:r>
        <w:rPr>
          <w:rFonts w:ascii="Tahoma" w:eastAsia="Calibri" w:hAnsi="Tahoma" w:cs="Tahoma"/>
          <w:b/>
          <w:sz w:val="20"/>
          <w:szCs w:val="20"/>
          <w:lang w:eastAsia="en-US"/>
        </w:rPr>
        <w:t>Zamawiający</w:t>
      </w:r>
      <w:r>
        <w:rPr>
          <w:rFonts w:ascii="Tahoma" w:eastAsia="Calibri" w:hAnsi="Tahoma" w:cs="Tahoma"/>
          <w:sz w:val="20"/>
          <w:szCs w:val="20"/>
          <w:lang w:eastAsia="en-US"/>
        </w:rPr>
        <w:t xml:space="preserve"> </w:t>
      </w:r>
      <w:r w:rsidR="009B5160" w:rsidRPr="00190D8D">
        <w:rPr>
          <w:rFonts w:ascii="Tahoma" w:eastAsia="Calibri" w:hAnsi="Tahoma" w:cs="Tahoma"/>
          <w:sz w:val="20"/>
          <w:szCs w:val="20"/>
          <w:lang w:eastAsia="en-US"/>
        </w:rPr>
        <w:t>ma prawo wymiany urządzenia lub materiału na nowe, jeżeli trzykrotna naprawa nie przyniosła pozytywnego efektu działania lub zachowania się urządzenia czy materiału.</w:t>
      </w:r>
    </w:p>
    <w:p w14:paraId="283B330D" w14:textId="42DE6898" w:rsidR="009B5160" w:rsidRPr="00190D8D" w:rsidRDefault="009B5160" w:rsidP="00141FC6">
      <w:pPr>
        <w:numPr>
          <w:ilvl w:val="0"/>
          <w:numId w:val="16"/>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Wykonawca ponosi odpowiedzialność gwarancyjną za dostarczone i wbudowane urządzenia oraz materiały do</w:t>
      </w:r>
      <w:r w:rsidR="00007FAC">
        <w:rPr>
          <w:rFonts w:ascii="Tahoma" w:eastAsia="Calibri" w:hAnsi="Tahoma" w:cs="Tahoma"/>
          <w:sz w:val="20"/>
          <w:szCs w:val="20"/>
          <w:lang w:eastAsia="en-US"/>
        </w:rPr>
        <w:t> </w:t>
      </w:r>
      <w:r w:rsidRPr="00190D8D">
        <w:rPr>
          <w:rFonts w:ascii="Tahoma" w:eastAsia="Calibri" w:hAnsi="Tahoma" w:cs="Tahoma"/>
          <w:sz w:val="20"/>
          <w:szCs w:val="20"/>
          <w:lang w:eastAsia="en-US"/>
        </w:rPr>
        <w:t>końca udzielonego ofertą okresu gwarancyjnego pomimo upływu gwarancji wytwórcy urządzenia czy</w:t>
      </w:r>
      <w:r w:rsidR="00007FAC">
        <w:rPr>
          <w:rFonts w:ascii="Tahoma" w:eastAsia="Calibri" w:hAnsi="Tahoma" w:cs="Tahoma"/>
          <w:sz w:val="20"/>
          <w:szCs w:val="20"/>
          <w:lang w:eastAsia="en-US"/>
        </w:rPr>
        <w:t> </w:t>
      </w:r>
      <w:r w:rsidRPr="00190D8D">
        <w:rPr>
          <w:rFonts w:ascii="Tahoma" w:eastAsia="Calibri" w:hAnsi="Tahoma" w:cs="Tahoma"/>
          <w:sz w:val="20"/>
          <w:szCs w:val="20"/>
          <w:lang w:eastAsia="en-US"/>
        </w:rPr>
        <w:t>materiału.</w:t>
      </w:r>
    </w:p>
    <w:p w14:paraId="022240AF" w14:textId="046243FD" w:rsidR="009B5160" w:rsidRPr="00190D8D" w:rsidRDefault="009B5160" w:rsidP="00141FC6">
      <w:pPr>
        <w:numPr>
          <w:ilvl w:val="0"/>
          <w:numId w:val="16"/>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Wykonawca odpowiada za wadę również po upływie okresu gwarancji, jeżeli </w:t>
      </w:r>
      <w:r w:rsidR="00560886">
        <w:rPr>
          <w:rFonts w:ascii="Tahoma" w:eastAsia="Calibri" w:hAnsi="Tahoma" w:cs="Tahoma"/>
          <w:b/>
          <w:sz w:val="20"/>
          <w:szCs w:val="20"/>
          <w:lang w:eastAsia="en-US"/>
        </w:rPr>
        <w:t>Zamawiający</w:t>
      </w:r>
      <w:r w:rsidR="00560886">
        <w:rPr>
          <w:rFonts w:ascii="Tahoma" w:eastAsia="Calibri" w:hAnsi="Tahoma" w:cs="Tahoma"/>
          <w:sz w:val="20"/>
          <w:szCs w:val="20"/>
          <w:lang w:eastAsia="en-US"/>
        </w:rPr>
        <w:t xml:space="preserve"> </w:t>
      </w:r>
      <w:r w:rsidRPr="00190D8D">
        <w:rPr>
          <w:rFonts w:ascii="Tahoma" w:eastAsia="Calibri" w:hAnsi="Tahoma" w:cs="Tahoma"/>
          <w:sz w:val="20"/>
          <w:szCs w:val="20"/>
          <w:lang w:eastAsia="en-US"/>
        </w:rPr>
        <w:t>zawiadomiła Wykonawcę o wadzie przed upływem tejże gwarancji.</w:t>
      </w:r>
    </w:p>
    <w:p w14:paraId="77182D92"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p>
    <w:p w14:paraId="75993C7D" w14:textId="151F4DC5"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r w:rsidRPr="00190D8D">
        <w:rPr>
          <w:rFonts w:ascii="Tahoma" w:eastAsia="Calibri" w:hAnsi="Tahoma" w:cs="Tahoma"/>
          <w:b/>
          <w:sz w:val="20"/>
          <w:szCs w:val="20"/>
          <w:lang w:eastAsia="en-US"/>
        </w:rPr>
        <w:t>§1</w:t>
      </w:r>
      <w:r w:rsidR="000C681A">
        <w:rPr>
          <w:rFonts w:ascii="Tahoma" w:eastAsia="Calibri" w:hAnsi="Tahoma" w:cs="Tahoma"/>
          <w:b/>
          <w:sz w:val="20"/>
          <w:szCs w:val="20"/>
          <w:lang w:eastAsia="en-US"/>
        </w:rPr>
        <w:t>3</w:t>
      </w:r>
    </w:p>
    <w:p w14:paraId="12B28152" w14:textId="77777777" w:rsidR="009B5160" w:rsidRPr="00190D8D" w:rsidRDefault="009B5160" w:rsidP="00141FC6">
      <w:pPr>
        <w:spacing w:before="40" w:after="40" w:line="276" w:lineRule="auto"/>
        <w:ind w:left="810" w:hanging="668"/>
        <w:jc w:val="center"/>
        <w:rPr>
          <w:rFonts w:ascii="Tahoma" w:eastAsia="Calibri" w:hAnsi="Tahoma" w:cs="Tahoma"/>
          <w:sz w:val="20"/>
          <w:szCs w:val="20"/>
          <w:lang w:eastAsia="en-US"/>
        </w:rPr>
      </w:pPr>
      <w:r w:rsidRPr="00190D8D">
        <w:rPr>
          <w:rFonts w:ascii="Tahoma" w:eastAsia="Calibri" w:hAnsi="Tahoma" w:cs="Tahoma"/>
          <w:b/>
          <w:color w:val="0000FF"/>
          <w:sz w:val="20"/>
          <w:szCs w:val="20"/>
          <w:lang w:eastAsia="en-US"/>
        </w:rPr>
        <w:t>USUWANIE WAD I USTEREK</w:t>
      </w:r>
    </w:p>
    <w:p w14:paraId="6517EEA5" w14:textId="147E35CA" w:rsidR="009B5160" w:rsidRPr="00190D8D" w:rsidRDefault="009B5160" w:rsidP="00141FC6">
      <w:pPr>
        <w:numPr>
          <w:ilvl w:val="0"/>
          <w:numId w:val="13"/>
        </w:numPr>
        <w:tabs>
          <w:tab w:val="num" w:pos="360"/>
        </w:tabs>
        <w:spacing w:before="40" w:after="40" w:line="276" w:lineRule="auto"/>
        <w:ind w:left="357" w:hanging="357"/>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Wykonawca jest odpowiedzialny względem </w:t>
      </w:r>
      <w:r w:rsidR="00560886">
        <w:rPr>
          <w:rFonts w:ascii="Tahoma" w:eastAsia="Calibri" w:hAnsi="Tahoma" w:cs="Tahoma"/>
          <w:b/>
          <w:sz w:val="20"/>
          <w:szCs w:val="20"/>
          <w:lang w:eastAsia="en-US"/>
        </w:rPr>
        <w:t>Zamawiającego</w:t>
      </w:r>
      <w:r w:rsidRPr="00190D8D">
        <w:rPr>
          <w:rFonts w:ascii="Tahoma" w:eastAsia="Calibri" w:hAnsi="Tahoma" w:cs="Tahoma"/>
          <w:sz w:val="20"/>
          <w:szCs w:val="20"/>
          <w:lang w:eastAsia="en-US"/>
        </w:rPr>
        <w:t>, jeżeli wykonany przedmiot umowy ma wady zmniejszające jego wartość lub użyteczność ze względu na cel określony w umowie.</w:t>
      </w:r>
    </w:p>
    <w:p w14:paraId="622B1132" w14:textId="17C1ADEC" w:rsidR="009B5160" w:rsidRPr="00190D8D" w:rsidRDefault="009B5160" w:rsidP="00141FC6">
      <w:pPr>
        <w:numPr>
          <w:ilvl w:val="0"/>
          <w:numId w:val="13"/>
        </w:numPr>
        <w:tabs>
          <w:tab w:val="num" w:pos="360"/>
        </w:tabs>
        <w:spacing w:before="40" w:after="40" w:line="276" w:lineRule="auto"/>
        <w:ind w:left="357" w:hanging="357"/>
        <w:jc w:val="both"/>
        <w:rPr>
          <w:rFonts w:ascii="Tahoma" w:eastAsia="Calibri" w:hAnsi="Tahoma" w:cs="Tahoma"/>
          <w:sz w:val="20"/>
          <w:szCs w:val="20"/>
          <w:lang w:eastAsia="en-US"/>
        </w:rPr>
      </w:pPr>
      <w:r w:rsidRPr="00190D8D">
        <w:rPr>
          <w:rFonts w:ascii="Tahoma" w:eastAsia="Calibri" w:hAnsi="Tahoma" w:cs="Tahoma"/>
          <w:sz w:val="20"/>
          <w:szCs w:val="20"/>
          <w:lang w:eastAsia="en-US"/>
        </w:rPr>
        <w:t>Wykonawca jest odpowiedzialny z tytułu rękojmi i gwarancji za wady fizyczne przedmiotu umowy istniejące</w:t>
      </w:r>
      <w:r w:rsidR="000C681A">
        <w:rPr>
          <w:rFonts w:ascii="Tahoma" w:eastAsia="Calibri" w:hAnsi="Tahoma" w:cs="Tahoma"/>
          <w:sz w:val="20"/>
          <w:szCs w:val="20"/>
          <w:lang w:eastAsia="en-US"/>
        </w:rPr>
        <w:t xml:space="preserve"> </w:t>
      </w:r>
      <w:r w:rsidRPr="00190D8D">
        <w:rPr>
          <w:rFonts w:ascii="Tahoma" w:eastAsia="Calibri" w:hAnsi="Tahoma" w:cs="Tahoma"/>
          <w:sz w:val="20"/>
          <w:szCs w:val="20"/>
          <w:lang w:eastAsia="en-US"/>
        </w:rPr>
        <w:t>w</w:t>
      </w:r>
      <w:r w:rsidR="00007FAC">
        <w:rPr>
          <w:rFonts w:ascii="Tahoma" w:eastAsia="Calibri" w:hAnsi="Tahoma" w:cs="Tahoma"/>
          <w:sz w:val="20"/>
          <w:szCs w:val="20"/>
          <w:lang w:eastAsia="en-US"/>
        </w:rPr>
        <w:t> </w:t>
      </w:r>
      <w:r w:rsidRPr="00190D8D">
        <w:rPr>
          <w:rFonts w:ascii="Tahoma" w:eastAsia="Calibri" w:hAnsi="Tahoma" w:cs="Tahoma"/>
          <w:sz w:val="20"/>
          <w:szCs w:val="20"/>
          <w:lang w:eastAsia="en-US"/>
        </w:rPr>
        <w:t>czasie dokonywania czynności odbioru oraz za wady powstałe po odbiorze, lecz wynikłe z powodów zaistniałych przed zakończeniem odbioru końcowego robót.</w:t>
      </w:r>
    </w:p>
    <w:p w14:paraId="293FA287" w14:textId="180E6A15" w:rsidR="009B5160" w:rsidRPr="00190D8D" w:rsidRDefault="009B5160" w:rsidP="00141FC6">
      <w:pPr>
        <w:numPr>
          <w:ilvl w:val="0"/>
          <w:numId w:val="13"/>
        </w:numPr>
        <w:tabs>
          <w:tab w:val="num" w:pos="360"/>
        </w:tabs>
        <w:spacing w:before="40" w:after="40" w:line="276" w:lineRule="auto"/>
        <w:ind w:left="357" w:hanging="357"/>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O wykryciu wad </w:t>
      </w:r>
      <w:r w:rsidR="00560886">
        <w:rPr>
          <w:rFonts w:ascii="Tahoma" w:eastAsia="Calibri" w:hAnsi="Tahoma" w:cs="Tahoma"/>
          <w:b/>
          <w:sz w:val="20"/>
          <w:szCs w:val="20"/>
          <w:lang w:eastAsia="en-US"/>
        </w:rPr>
        <w:t>Zamawiający</w:t>
      </w:r>
      <w:r w:rsidR="00560886">
        <w:rPr>
          <w:rFonts w:ascii="Tahoma" w:eastAsia="Calibri" w:hAnsi="Tahoma" w:cs="Tahoma"/>
          <w:sz w:val="20"/>
          <w:szCs w:val="20"/>
          <w:lang w:eastAsia="en-US"/>
        </w:rPr>
        <w:t xml:space="preserve"> </w:t>
      </w:r>
      <w:r w:rsidRPr="00190D8D">
        <w:rPr>
          <w:rFonts w:ascii="Tahoma" w:eastAsia="Calibri" w:hAnsi="Tahoma" w:cs="Tahoma"/>
          <w:sz w:val="20"/>
          <w:szCs w:val="20"/>
          <w:lang w:eastAsia="en-US"/>
        </w:rPr>
        <w:t xml:space="preserve">jest obowiązana zawiadomić na piśmie Wykonawcę w terminie 7 dni od daty jej ujawnienia. </w:t>
      </w:r>
    </w:p>
    <w:p w14:paraId="094AD616" w14:textId="14556DF1" w:rsidR="009B5160" w:rsidRPr="00190D8D" w:rsidRDefault="009B5160" w:rsidP="00141FC6">
      <w:pPr>
        <w:numPr>
          <w:ilvl w:val="0"/>
          <w:numId w:val="13"/>
        </w:numPr>
        <w:tabs>
          <w:tab w:val="num" w:pos="360"/>
        </w:tabs>
        <w:spacing w:before="40" w:after="40" w:line="276" w:lineRule="auto"/>
        <w:ind w:left="357" w:hanging="357"/>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Jeżeli </w:t>
      </w:r>
      <w:r w:rsidR="00560886">
        <w:rPr>
          <w:rFonts w:ascii="Tahoma" w:eastAsia="Calibri" w:hAnsi="Tahoma" w:cs="Tahoma"/>
          <w:b/>
          <w:sz w:val="20"/>
          <w:szCs w:val="20"/>
          <w:lang w:eastAsia="en-US"/>
        </w:rPr>
        <w:t>Zamawiający</w:t>
      </w:r>
      <w:r w:rsidR="00560886">
        <w:rPr>
          <w:rFonts w:ascii="Tahoma" w:eastAsia="Calibri" w:hAnsi="Tahoma" w:cs="Tahoma"/>
          <w:sz w:val="20"/>
          <w:szCs w:val="20"/>
          <w:lang w:eastAsia="en-US"/>
        </w:rPr>
        <w:t xml:space="preserve"> </w:t>
      </w:r>
      <w:r w:rsidRPr="00190D8D">
        <w:rPr>
          <w:rFonts w:ascii="Tahoma" w:eastAsia="Calibri" w:hAnsi="Tahoma" w:cs="Tahoma"/>
          <w:sz w:val="20"/>
          <w:szCs w:val="20"/>
          <w:lang w:eastAsia="en-US"/>
        </w:rPr>
        <w:t>nie wywiąże się z obowiązku zawiadomienia o ujawnieniu wady w terminie 7 dni,</w:t>
      </w:r>
      <w:r w:rsidR="000C681A">
        <w:rPr>
          <w:rFonts w:ascii="Tahoma" w:eastAsia="Calibri" w:hAnsi="Tahoma" w:cs="Tahoma"/>
          <w:sz w:val="20"/>
          <w:szCs w:val="20"/>
          <w:lang w:eastAsia="en-US"/>
        </w:rPr>
        <w:t xml:space="preserve"> </w:t>
      </w:r>
      <w:r w:rsidR="00854345">
        <w:rPr>
          <w:rFonts w:ascii="Tahoma" w:eastAsia="Calibri" w:hAnsi="Tahoma" w:cs="Tahoma"/>
          <w:sz w:val="20"/>
          <w:szCs w:val="20"/>
          <w:lang w:eastAsia="en-US"/>
        </w:rPr>
        <w:br/>
      </w:r>
      <w:r w:rsidRPr="00190D8D">
        <w:rPr>
          <w:rFonts w:ascii="Tahoma" w:eastAsia="Calibri" w:hAnsi="Tahoma" w:cs="Tahoma"/>
          <w:sz w:val="20"/>
          <w:szCs w:val="20"/>
          <w:lang w:eastAsia="en-US"/>
        </w:rPr>
        <w:t xml:space="preserve">a opóźnienie zawiadomienia spowodowało zwiększenie uszkodzenia obiektu, koszty związane z usunięciem zwiększonego uszkodzenia obciążają </w:t>
      </w:r>
      <w:r w:rsidR="00560886">
        <w:rPr>
          <w:rFonts w:ascii="Tahoma" w:eastAsia="Calibri" w:hAnsi="Tahoma" w:cs="Tahoma"/>
          <w:b/>
          <w:sz w:val="20"/>
          <w:szCs w:val="20"/>
          <w:lang w:eastAsia="en-US"/>
        </w:rPr>
        <w:t>Zamawiającego</w:t>
      </w:r>
      <w:r w:rsidRPr="00190D8D">
        <w:rPr>
          <w:rFonts w:ascii="Tahoma" w:eastAsia="Calibri" w:hAnsi="Tahoma" w:cs="Tahoma"/>
          <w:sz w:val="20"/>
          <w:szCs w:val="20"/>
          <w:lang w:eastAsia="en-US"/>
        </w:rPr>
        <w:t>.</w:t>
      </w:r>
    </w:p>
    <w:p w14:paraId="1703B095" w14:textId="5AF6FFE2" w:rsidR="009B5160" w:rsidRPr="00190D8D" w:rsidRDefault="00560886" w:rsidP="00141FC6">
      <w:pPr>
        <w:numPr>
          <w:ilvl w:val="0"/>
          <w:numId w:val="13"/>
        </w:numPr>
        <w:tabs>
          <w:tab w:val="num" w:pos="360"/>
        </w:tabs>
        <w:spacing w:before="40" w:after="40" w:line="276" w:lineRule="auto"/>
        <w:ind w:left="357" w:hanging="357"/>
        <w:jc w:val="both"/>
        <w:rPr>
          <w:rFonts w:ascii="Tahoma" w:eastAsia="Calibri" w:hAnsi="Tahoma" w:cs="Tahoma"/>
          <w:sz w:val="20"/>
          <w:szCs w:val="20"/>
          <w:lang w:eastAsia="en-US"/>
        </w:rPr>
      </w:pPr>
      <w:r>
        <w:rPr>
          <w:rFonts w:ascii="Tahoma" w:eastAsia="Calibri" w:hAnsi="Tahoma" w:cs="Tahoma"/>
          <w:b/>
          <w:sz w:val="20"/>
          <w:szCs w:val="20"/>
          <w:lang w:eastAsia="en-US"/>
        </w:rPr>
        <w:t>Zamawiający</w:t>
      </w:r>
      <w:r>
        <w:rPr>
          <w:rFonts w:ascii="Tahoma" w:eastAsia="Calibri" w:hAnsi="Tahoma" w:cs="Tahoma"/>
          <w:sz w:val="20"/>
          <w:szCs w:val="20"/>
          <w:lang w:eastAsia="en-US"/>
        </w:rPr>
        <w:t xml:space="preserve"> </w:t>
      </w:r>
      <w:r w:rsidR="009B5160" w:rsidRPr="00190D8D">
        <w:rPr>
          <w:rFonts w:ascii="Tahoma" w:eastAsia="Calibri" w:hAnsi="Tahoma" w:cs="Tahoma"/>
          <w:sz w:val="20"/>
          <w:szCs w:val="20"/>
          <w:lang w:eastAsia="en-US"/>
        </w:rPr>
        <w:t xml:space="preserve">wyznacza termin na usunięcie wad. </w:t>
      </w:r>
    </w:p>
    <w:p w14:paraId="039A0C83" w14:textId="7A559D87" w:rsidR="009B5160" w:rsidRPr="00190D8D" w:rsidRDefault="009B5160" w:rsidP="00141FC6">
      <w:pPr>
        <w:numPr>
          <w:ilvl w:val="0"/>
          <w:numId w:val="13"/>
        </w:numPr>
        <w:tabs>
          <w:tab w:val="num" w:pos="360"/>
        </w:tabs>
        <w:spacing w:before="40" w:after="40" w:line="276" w:lineRule="auto"/>
        <w:ind w:left="357" w:hanging="357"/>
        <w:jc w:val="both"/>
        <w:rPr>
          <w:rFonts w:ascii="Tahoma" w:eastAsia="Calibri" w:hAnsi="Tahoma" w:cs="Tahoma"/>
          <w:sz w:val="20"/>
          <w:szCs w:val="20"/>
          <w:lang w:eastAsia="en-US"/>
        </w:rPr>
      </w:pPr>
      <w:r w:rsidRPr="00190D8D">
        <w:rPr>
          <w:rFonts w:ascii="Tahoma" w:eastAsia="Calibri" w:hAnsi="Tahoma" w:cs="Tahoma"/>
          <w:b/>
          <w:sz w:val="20"/>
          <w:szCs w:val="20"/>
          <w:lang w:eastAsia="en-US"/>
        </w:rPr>
        <w:t xml:space="preserve">Wykonawca dokona oględzin i rozpocznie usuwanie wad nie później niż w czasie </w:t>
      </w:r>
      <w:r w:rsidRPr="00190D8D">
        <w:rPr>
          <w:rFonts w:ascii="Tahoma" w:hAnsi="Tahoma" w:cs="Tahoma"/>
          <w:b/>
          <w:sz w:val="20"/>
          <w:szCs w:val="20"/>
        </w:rPr>
        <w:t>określonym w</w:t>
      </w:r>
      <w:r w:rsidR="00007FAC">
        <w:rPr>
          <w:rFonts w:ascii="Tahoma" w:hAnsi="Tahoma" w:cs="Tahoma"/>
          <w:b/>
          <w:sz w:val="20"/>
          <w:szCs w:val="20"/>
        </w:rPr>
        <w:t> </w:t>
      </w:r>
      <w:r w:rsidRPr="00190D8D">
        <w:rPr>
          <w:rFonts w:ascii="Tahoma" w:hAnsi="Tahoma" w:cs="Tahoma"/>
          <w:b/>
          <w:sz w:val="20"/>
          <w:szCs w:val="20"/>
        </w:rPr>
        <w:t xml:space="preserve">ofercie tj. w ciągu 48 godz. od powiadomienia przez </w:t>
      </w:r>
      <w:r w:rsidR="00560886">
        <w:rPr>
          <w:rFonts w:ascii="Tahoma" w:eastAsia="Calibri" w:hAnsi="Tahoma" w:cs="Tahoma"/>
          <w:b/>
          <w:sz w:val="20"/>
          <w:szCs w:val="20"/>
          <w:lang w:eastAsia="en-US"/>
        </w:rPr>
        <w:t>Zamawiającego</w:t>
      </w:r>
      <w:r w:rsidRPr="00190D8D">
        <w:rPr>
          <w:rFonts w:ascii="Tahoma" w:eastAsia="Calibri" w:hAnsi="Tahoma" w:cs="Tahoma"/>
          <w:sz w:val="20"/>
          <w:szCs w:val="20"/>
          <w:lang w:eastAsia="en-US"/>
        </w:rPr>
        <w:t>.</w:t>
      </w:r>
    </w:p>
    <w:p w14:paraId="47DEC2E6" w14:textId="4DB8157A" w:rsidR="009B5160" w:rsidRPr="00190D8D" w:rsidRDefault="009B5160" w:rsidP="00141FC6">
      <w:pPr>
        <w:numPr>
          <w:ilvl w:val="0"/>
          <w:numId w:val="13"/>
        </w:numPr>
        <w:tabs>
          <w:tab w:val="num" w:pos="360"/>
        </w:tabs>
        <w:spacing w:before="40" w:after="40" w:line="276" w:lineRule="auto"/>
        <w:ind w:left="357" w:hanging="357"/>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Usunięcie wad powinno być stwierdzone protokolarnie przy udziale przedstawiciela </w:t>
      </w:r>
      <w:r w:rsidR="00560886">
        <w:rPr>
          <w:rFonts w:ascii="Tahoma" w:eastAsia="Calibri" w:hAnsi="Tahoma" w:cs="Tahoma"/>
          <w:b/>
          <w:sz w:val="20"/>
          <w:szCs w:val="20"/>
          <w:lang w:eastAsia="en-US"/>
        </w:rPr>
        <w:t>Zamawiającego</w:t>
      </w:r>
      <w:r w:rsidRPr="00190D8D">
        <w:rPr>
          <w:rFonts w:ascii="Tahoma" w:eastAsia="Calibri" w:hAnsi="Tahoma" w:cs="Tahoma"/>
          <w:sz w:val="20"/>
          <w:szCs w:val="20"/>
          <w:lang w:eastAsia="en-US"/>
        </w:rPr>
        <w:t xml:space="preserve">. </w:t>
      </w:r>
    </w:p>
    <w:p w14:paraId="05D18932" w14:textId="0F700BFF" w:rsidR="009B5160" w:rsidRPr="00190D8D" w:rsidRDefault="009B5160" w:rsidP="00141FC6">
      <w:pPr>
        <w:spacing w:before="40" w:after="40" w:line="276" w:lineRule="auto"/>
        <w:jc w:val="center"/>
        <w:rPr>
          <w:rFonts w:ascii="Tahoma" w:eastAsia="Calibri" w:hAnsi="Tahoma" w:cs="Tahoma"/>
          <w:b/>
          <w:sz w:val="20"/>
          <w:szCs w:val="20"/>
          <w:lang w:eastAsia="en-US"/>
        </w:rPr>
      </w:pPr>
      <w:r w:rsidRPr="00190D8D">
        <w:rPr>
          <w:rFonts w:ascii="Tahoma" w:eastAsia="Calibri" w:hAnsi="Tahoma" w:cs="Tahoma"/>
          <w:b/>
          <w:sz w:val="20"/>
          <w:szCs w:val="20"/>
          <w:lang w:eastAsia="en-US"/>
        </w:rPr>
        <w:t>§1</w:t>
      </w:r>
      <w:r w:rsidR="000C681A">
        <w:rPr>
          <w:rFonts w:ascii="Tahoma" w:eastAsia="Calibri" w:hAnsi="Tahoma" w:cs="Tahoma"/>
          <w:b/>
          <w:sz w:val="20"/>
          <w:szCs w:val="20"/>
          <w:lang w:eastAsia="en-US"/>
        </w:rPr>
        <w:t>4</w:t>
      </w:r>
    </w:p>
    <w:p w14:paraId="5288EE66" w14:textId="77777777" w:rsidR="009B5160" w:rsidRPr="00190D8D" w:rsidRDefault="009B5160" w:rsidP="00141FC6">
      <w:pPr>
        <w:spacing w:before="40" w:after="40" w:line="276" w:lineRule="auto"/>
        <w:jc w:val="center"/>
        <w:rPr>
          <w:rFonts w:ascii="Tahoma" w:eastAsia="Calibri" w:hAnsi="Tahoma" w:cs="Tahoma"/>
          <w:b/>
          <w:sz w:val="20"/>
          <w:szCs w:val="20"/>
          <w:lang w:eastAsia="en-US"/>
        </w:rPr>
      </w:pPr>
      <w:r w:rsidRPr="00190D8D">
        <w:rPr>
          <w:rFonts w:ascii="Tahoma" w:eastAsia="Calibri" w:hAnsi="Tahoma" w:cs="Tahoma"/>
          <w:b/>
          <w:color w:val="0000FF"/>
          <w:sz w:val="20"/>
          <w:szCs w:val="20"/>
          <w:lang w:eastAsia="en-US"/>
        </w:rPr>
        <w:t>ODSTĄPIENIE OD UMOWY</w:t>
      </w:r>
    </w:p>
    <w:p w14:paraId="6A2E9179" w14:textId="5284A60B" w:rsidR="009B5160" w:rsidRPr="00190D8D" w:rsidRDefault="00560886" w:rsidP="00141FC6">
      <w:pPr>
        <w:numPr>
          <w:ilvl w:val="0"/>
          <w:numId w:val="24"/>
        </w:numPr>
        <w:tabs>
          <w:tab w:val="clear" w:pos="1440"/>
        </w:tabs>
        <w:spacing w:before="40" w:after="40" w:line="276" w:lineRule="auto"/>
        <w:ind w:left="284" w:hanging="284"/>
        <w:rPr>
          <w:rFonts w:ascii="Tahoma" w:hAnsi="Tahoma" w:cs="Tahoma"/>
          <w:sz w:val="20"/>
          <w:szCs w:val="20"/>
        </w:rPr>
      </w:pPr>
      <w:r w:rsidRPr="00560886">
        <w:rPr>
          <w:rFonts w:ascii="Tahoma" w:eastAsia="Calibri" w:hAnsi="Tahoma" w:cs="Tahoma"/>
          <w:b/>
          <w:sz w:val="20"/>
          <w:szCs w:val="20"/>
          <w:lang w:eastAsia="en-US"/>
        </w:rPr>
        <w:t xml:space="preserve">Zamawiający </w:t>
      </w:r>
      <w:r w:rsidR="009B5160" w:rsidRPr="00190D8D">
        <w:rPr>
          <w:rFonts w:ascii="Tahoma" w:hAnsi="Tahoma" w:cs="Tahoma"/>
          <w:sz w:val="20"/>
          <w:szCs w:val="20"/>
        </w:rPr>
        <w:t>może odstąpić od umowy w całości lub części w następujących przypadkach:</w:t>
      </w:r>
    </w:p>
    <w:p w14:paraId="178FC7AB" w14:textId="77777777" w:rsidR="009B5160" w:rsidRPr="00190D8D" w:rsidRDefault="009B5160" w:rsidP="00141FC6">
      <w:pPr>
        <w:numPr>
          <w:ilvl w:val="1"/>
          <w:numId w:val="24"/>
        </w:numPr>
        <w:spacing w:before="40" w:after="40" w:line="276" w:lineRule="auto"/>
        <w:ind w:left="567" w:hanging="283"/>
        <w:jc w:val="both"/>
        <w:rPr>
          <w:rFonts w:ascii="Tahoma" w:hAnsi="Tahoma" w:cs="Tahoma"/>
          <w:sz w:val="20"/>
          <w:szCs w:val="20"/>
        </w:rPr>
      </w:pPr>
      <w:r w:rsidRPr="00190D8D">
        <w:rPr>
          <w:rFonts w:ascii="Tahoma" w:hAnsi="Tahoma" w:cs="Tahoma"/>
          <w:sz w:val="20"/>
          <w:szCs w:val="20"/>
        </w:rPr>
        <w:t>nierozpoczęcia robót przez Wykonawcę w ciągu 5 dni od daty przekazania placu budowy lub przerwania robót na okres dłuższy niż 14 dni.</w:t>
      </w:r>
    </w:p>
    <w:p w14:paraId="01EBB681" w14:textId="4676FFD0" w:rsidR="009B5160" w:rsidRPr="00190D8D" w:rsidRDefault="009B5160" w:rsidP="00141FC6">
      <w:pPr>
        <w:numPr>
          <w:ilvl w:val="1"/>
          <w:numId w:val="24"/>
        </w:numPr>
        <w:spacing w:before="40" w:after="40" w:line="276" w:lineRule="auto"/>
        <w:ind w:left="567" w:hanging="283"/>
        <w:jc w:val="both"/>
        <w:rPr>
          <w:rFonts w:ascii="Tahoma" w:hAnsi="Tahoma" w:cs="Tahoma"/>
          <w:sz w:val="20"/>
          <w:szCs w:val="20"/>
        </w:rPr>
      </w:pPr>
      <w:r w:rsidRPr="00190D8D">
        <w:rPr>
          <w:rFonts w:ascii="Tahoma" w:hAnsi="Tahoma" w:cs="Tahoma"/>
          <w:sz w:val="20"/>
          <w:szCs w:val="20"/>
        </w:rPr>
        <w:t xml:space="preserve">realizowania przez Wykonawcę robót bez należytej staranności, niezgodnie z obowiązującymi przepisami, normami technicznymi, zasadami sztuki budowlanej, dokumentacją projektową, zasadami BHP </w:t>
      </w:r>
      <w:r w:rsidRPr="00190D8D">
        <w:rPr>
          <w:rFonts w:ascii="Tahoma" w:hAnsi="Tahoma" w:cs="Tahoma"/>
          <w:sz w:val="20"/>
          <w:szCs w:val="20"/>
        </w:rPr>
        <w:lastRenderedPageBreak/>
        <w:t>lub</w:t>
      </w:r>
      <w:r w:rsidR="00007FAC">
        <w:rPr>
          <w:rFonts w:ascii="Tahoma" w:hAnsi="Tahoma" w:cs="Tahoma"/>
          <w:sz w:val="20"/>
          <w:szCs w:val="20"/>
        </w:rPr>
        <w:t> </w:t>
      </w:r>
      <w:r w:rsidRPr="00190D8D">
        <w:rPr>
          <w:rFonts w:ascii="Tahoma" w:hAnsi="Tahoma" w:cs="Tahoma"/>
          <w:sz w:val="20"/>
          <w:szCs w:val="20"/>
        </w:rPr>
        <w:t>niezgodnie z postanowieniami niniejszej umowy, po upływie terminu wskazanego w uprzednio skierowanym do Wykonawcy wezwaniu do zaprzestania tychże naruszeń.</w:t>
      </w:r>
    </w:p>
    <w:p w14:paraId="4AC51C00" w14:textId="7301D825" w:rsidR="009B5160" w:rsidRPr="00190D8D" w:rsidRDefault="009B5160" w:rsidP="00141FC6">
      <w:pPr>
        <w:numPr>
          <w:ilvl w:val="1"/>
          <w:numId w:val="24"/>
        </w:numPr>
        <w:spacing w:before="40" w:after="40" w:line="276" w:lineRule="auto"/>
        <w:ind w:left="567" w:hanging="283"/>
        <w:jc w:val="both"/>
        <w:rPr>
          <w:rFonts w:ascii="Tahoma" w:hAnsi="Tahoma" w:cs="Tahoma"/>
          <w:sz w:val="20"/>
          <w:szCs w:val="20"/>
        </w:rPr>
      </w:pPr>
      <w:r w:rsidRPr="00190D8D">
        <w:rPr>
          <w:rFonts w:ascii="Tahoma" w:hAnsi="Tahoma" w:cs="Tahoma"/>
          <w:sz w:val="20"/>
          <w:szCs w:val="20"/>
        </w:rPr>
        <w:t xml:space="preserve">popadnięcia przez Wykonawcę w zwłokę dłuższą niż 10 dni w usunięciu wad robót ujawnionych przez </w:t>
      </w:r>
      <w:r w:rsidR="00560886">
        <w:rPr>
          <w:rFonts w:ascii="Tahoma" w:eastAsia="Calibri" w:hAnsi="Tahoma" w:cs="Tahoma"/>
          <w:b/>
          <w:sz w:val="20"/>
          <w:szCs w:val="20"/>
          <w:lang w:eastAsia="en-US"/>
        </w:rPr>
        <w:t>Zamawiającego</w:t>
      </w:r>
      <w:r w:rsidR="00560886" w:rsidRPr="00190D8D">
        <w:rPr>
          <w:rFonts w:ascii="Tahoma" w:hAnsi="Tahoma" w:cs="Tahoma"/>
          <w:sz w:val="20"/>
          <w:szCs w:val="20"/>
        </w:rPr>
        <w:t xml:space="preserve"> </w:t>
      </w:r>
      <w:r w:rsidRPr="00190D8D">
        <w:rPr>
          <w:rFonts w:ascii="Tahoma" w:hAnsi="Tahoma" w:cs="Tahoma"/>
          <w:sz w:val="20"/>
          <w:szCs w:val="20"/>
        </w:rPr>
        <w:t xml:space="preserve">w trakcie odbioru w stosunku do terminu wyznaczonego przez </w:t>
      </w:r>
      <w:r w:rsidR="00560886">
        <w:rPr>
          <w:rFonts w:ascii="Tahoma" w:eastAsia="Calibri" w:hAnsi="Tahoma" w:cs="Tahoma"/>
          <w:b/>
          <w:sz w:val="20"/>
          <w:szCs w:val="20"/>
          <w:lang w:eastAsia="en-US"/>
        </w:rPr>
        <w:t>Zamawiającego</w:t>
      </w:r>
      <w:r w:rsidR="00560886" w:rsidRPr="00190D8D">
        <w:rPr>
          <w:rFonts w:ascii="Tahoma" w:hAnsi="Tahoma" w:cs="Tahoma"/>
          <w:sz w:val="20"/>
          <w:szCs w:val="20"/>
        </w:rPr>
        <w:t xml:space="preserve"> </w:t>
      </w:r>
      <w:r w:rsidRPr="00190D8D">
        <w:rPr>
          <w:rFonts w:ascii="Tahoma" w:hAnsi="Tahoma" w:cs="Tahoma"/>
          <w:sz w:val="20"/>
          <w:szCs w:val="20"/>
        </w:rPr>
        <w:t>na</w:t>
      </w:r>
      <w:r w:rsidR="00007FAC">
        <w:rPr>
          <w:rFonts w:ascii="Tahoma" w:hAnsi="Tahoma" w:cs="Tahoma"/>
          <w:sz w:val="20"/>
          <w:szCs w:val="20"/>
        </w:rPr>
        <w:t> </w:t>
      </w:r>
      <w:r w:rsidRPr="00190D8D">
        <w:rPr>
          <w:rFonts w:ascii="Tahoma" w:hAnsi="Tahoma" w:cs="Tahoma"/>
          <w:sz w:val="20"/>
          <w:szCs w:val="20"/>
        </w:rPr>
        <w:t>usunięcie tych wad, bez obowiązku wyznaczania terminu dodatkowego.</w:t>
      </w:r>
    </w:p>
    <w:p w14:paraId="06CFFB21" w14:textId="77777777" w:rsidR="009B5160" w:rsidRPr="00190D8D" w:rsidRDefault="009B5160" w:rsidP="00141FC6">
      <w:pPr>
        <w:numPr>
          <w:ilvl w:val="1"/>
          <w:numId w:val="24"/>
        </w:numPr>
        <w:spacing w:before="40" w:after="40" w:line="276" w:lineRule="auto"/>
        <w:ind w:left="567" w:hanging="283"/>
        <w:jc w:val="both"/>
        <w:rPr>
          <w:rFonts w:ascii="Tahoma" w:hAnsi="Tahoma" w:cs="Tahoma"/>
          <w:sz w:val="20"/>
          <w:szCs w:val="20"/>
        </w:rPr>
      </w:pPr>
      <w:r w:rsidRPr="00190D8D">
        <w:rPr>
          <w:rFonts w:ascii="Tahoma" w:hAnsi="Tahoma" w:cs="Tahoma"/>
          <w:sz w:val="20"/>
          <w:szCs w:val="20"/>
        </w:rPr>
        <w:t>popadnięcie przez Wykonawcę w zwłokę dłuższą niż 30 dni w stosunku do terminu zakończenia robót wskazanego w § 2, bez obowiązku wyznaczania terminu dodatkowego.</w:t>
      </w:r>
    </w:p>
    <w:p w14:paraId="73E1E445" w14:textId="7D0F4A0C" w:rsidR="009B5160" w:rsidRPr="00190D8D" w:rsidRDefault="009B5160" w:rsidP="00141FC6">
      <w:pPr>
        <w:numPr>
          <w:ilvl w:val="1"/>
          <w:numId w:val="24"/>
        </w:numPr>
        <w:spacing w:before="40" w:after="40" w:line="276" w:lineRule="auto"/>
        <w:ind w:left="567" w:hanging="283"/>
        <w:jc w:val="both"/>
        <w:rPr>
          <w:rFonts w:ascii="Tahoma" w:hAnsi="Tahoma" w:cs="Tahoma"/>
          <w:sz w:val="20"/>
          <w:szCs w:val="20"/>
        </w:rPr>
      </w:pPr>
      <w:r w:rsidRPr="00190D8D">
        <w:rPr>
          <w:rFonts w:ascii="Tahoma" w:hAnsi="Tahoma" w:cs="Tahoma"/>
          <w:sz w:val="20"/>
          <w:szCs w:val="20"/>
        </w:rPr>
        <w:t>w przypadku nagminnego nieprzestrzegania przez Wykonawcę warunków zatrudnienia na umowę o pracę osób wykonujących czynności wymienione w § 1, § 8 i niniejszej umowy.</w:t>
      </w:r>
    </w:p>
    <w:p w14:paraId="3BFF2F9D" w14:textId="3604A765" w:rsidR="009B5160" w:rsidRPr="00190D8D" w:rsidRDefault="009B5160" w:rsidP="00141FC6">
      <w:pPr>
        <w:numPr>
          <w:ilvl w:val="1"/>
          <w:numId w:val="24"/>
        </w:numPr>
        <w:spacing w:before="40" w:after="40" w:line="276" w:lineRule="auto"/>
        <w:ind w:left="567" w:hanging="283"/>
        <w:jc w:val="both"/>
        <w:rPr>
          <w:rFonts w:ascii="Tahoma" w:hAnsi="Tahoma" w:cs="Tahoma"/>
          <w:sz w:val="20"/>
          <w:szCs w:val="20"/>
        </w:rPr>
      </w:pPr>
      <w:r w:rsidRPr="00190D8D">
        <w:rPr>
          <w:rFonts w:ascii="Tahoma" w:hAnsi="Tahoma" w:cs="Tahoma"/>
          <w:sz w:val="20"/>
          <w:szCs w:val="20"/>
        </w:rPr>
        <w:t xml:space="preserve">rozwiązania przedsiębiorstwa Wykonawcy, wydania nakazu zajęcia majątku Wykonawcy, postawienia </w:t>
      </w:r>
      <w:r w:rsidR="00007FAC">
        <w:rPr>
          <w:rFonts w:ascii="Tahoma" w:hAnsi="Tahoma" w:cs="Tahoma"/>
          <w:sz w:val="20"/>
          <w:szCs w:val="20"/>
        </w:rPr>
        <w:br/>
      </w:r>
      <w:r w:rsidRPr="00190D8D">
        <w:rPr>
          <w:rFonts w:ascii="Tahoma" w:hAnsi="Tahoma" w:cs="Tahoma"/>
          <w:sz w:val="20"/>
          <w:szCs w:val="20"/>
        </w:rPr>
        <w:t>go</w:t>
      </w:r>
      <w:r w:rsidR="00474754">
        <w:rPr>
          <w:rFonts w:ascii="Tahoma" w:hAnsi="Tahoma" w:cs="Tahoma"/>
          <w:sz w:val="20"/>
          <w:szCs w:val="20"/>
        </w:rPr>
        <w:t xml:space="preserve"> </w:t>
      </w:r>
      <w:r w:rsidRPr="00190D8D">
        <w:rPr>
          <w:rFonts w:ascii="Tahoma" w:hAnsi="Tahoma" w:cs="Tahoma"/>
          <w:sz w:val="20"/>
          <w:szCs w:val="20"/>
        </w:rPr>
        <w:t>w stan likwidacji.</w:t>
      </w:r>
    </w:p>
    <w:p w14:paraId="71915493" w14:textId="0A0567DB" w:rsidR="009B5160" w:rsidRPr="00190D8D" w:rsidRDefault="00560886" w:rsidP="00141FC6">
      <w:pPr>
        <w:numPr>
          <w:ilvl w:val="1"/>
          <w:numId w:val="24"/>
        </w:numPr>
        <w:spacing w:before="40" w:after="40" w:line="276" w:lineRule="auto"/>
        <w:ind w:left="567" w:hanging="283"/>
        <w:jc w:val="both"/>
        <w:rPr>
          <w:rFonts w:ascii="Tahoma" w:hAnsi="Tahoma" w:cs="Tahoma"/>
          <w:sz w:val="20"/>
          <w:szCs w:val="20"/>
        </w:rPr>
      </w:pPr>
      <w:r>
        <w:rPr>
          <w:rFonts w:ascii="Tahoma" w:eastAsia="Calibri" w:hAnsi="Tahoma" w:cs="Tahoma"/>
          <w:b/>
          <w:sz w:val="20"/>
          <w:szCs w:val="20"/>
          <w:lang w:eastAsia="en-US"/>
        </w:rPr>
        <w:t>Zamawiający</w:t>
      </w:r>
      <w:r>
        <w:rPr>
          <w:rFonts w:ascii="Tahoma" w:eastAsia="Calibri" w:hAnsi="Tahoma" w:cs="Tahoma"/>
          <w:sz w:val="20"/>
          <w:szCs w:val="20"/>
          <w:lang w:eastAsia="en-US"/>
        </w:rPr>
        <w:t xml:space="preserve"> </w:t>
      </w:r>
      <w:r w:rsidR="009B5160" w:rsidRPr="00190D8D">
        <w:rPr>
          <w:rFonts w:ascii="Tahoma" w:hAnsi="Tahoma" w:cs="Tahoma"/>
          <w:sz w:val="20"/>
          <w:szCs w:val="20"/>
        </w:rPr>
        <w:t>zastrzega sobie prawo do odstąpienia od umowy w przypadku uchylenia decyzji pozwolenia na budowę przez organ wydający tą decyzję. W takim przypadku Wykonawcy nie przysługuje od</w:t>
      </w:r>
      <w:r w:rsidR="00007FAC">
        <w:rPr>
          <w:rFonts w:ascii="Tahoma" w:hAnsi="Tahoma" w:cs="Tahoma"/>
          <w:sz w:val="20"/>
          <w:szCs w:val="20"/>
        </w:rPr>
        <w:t> </w:t>
      </w:r>
      <w:r>
        <w:rPr>
          <w:rFonts w:ascii="Tahoma" w:eastAsia="Calibri" w:hAnsi="Tahoma" w:cs="Tahoma"/>
          <w:b/>
          <w:sz w:val="20"/>
          <w:szCs w:val="20"/>
          <w:lang w:eastAsia="en-US"/>
        </w:rPr>
        <w:t>Zamawiającego</w:t>
      </w:r>
      <w:r w:rsidR="009B5160" w:rsidRPr="00190D8D">
        <w:rPr>
          <w:rFonts w:ascii="Tahoma" w:eastAsia="Calibri" w:hAnsi="Tahoma" w:cs="Tahoma"/>
          <w:b/>
          <w:sz w:val="20"/>
          <w:szCs w:val="20"/>
          <w:lang w:eastAsia="en-US"/>
        </w:rPr>
        <w:t xml:space="preserve"> </w:t>
      </w:r>
      <w:r w:rsidR="009B5160" w:rsidRPr="00190D8D">
        <w:rPr>
          <w:rFonts w:ascii="Tahoma" w:hAnsi="Tahoma" w:cs="Tahoma"/>
          <w:sz w:val="20"/>
          <w:szCs w:val="20"/>
        </w:rPr>
        <w:t>kara umowna lub odszkodowanie, a jedynie wynagrodzenie za roboty wykonane do chwili odstąpienia do umowy.</w:t>
      </w:r>
    </w:p>
    <w:p w14:paraId="6F669199" w14:textId="77777777" w:rsidR="009B5160" w:rsidRPr="00190D8D" w:rsidRDefault="009B5160" w:rsidP="00141FC6">
      <w:pPr>
        <w:numPr>
          <w:ilvl w:val="0"/>
          <w:numId w:val="24"/>
        </w:numPr>
        <w:tabs>
          <w:tab w:val="clear" w:pos="1440"/>
          <w:tab w:val="num" w:pos="284"/>
        </w:tabs>
        <w:spacing w:before="40" w:after="40" w:line="276" w:lineRule="auto"/>
        <w:ind w:left="284" w:hanging="284"/>
        <w:rPr>
          <w:rFonts w:ascii="Tahoma" w:hAnsi="Tahoma" w:cs="Tahoma"/>
          <w:sz w:val="20"/>
          <w:szCs w:val="20"/>
        </w:rPr>
      </w:pPr>
      <w:r w:rsidRPr="00190D8D">
        <w:rPr>
          <w:rFonts w:ascii="Tahoma" w:hAnsi="Tahoma" w:cs="Tahoma"/>
          <w:sz w:val="20"/>
          <w:szCs w:val="20"/>
        </w:rPr>
        <w:t>Wykonawca może odstąpić od umowy w całości lub części w następujących przypadkach:</w:t>
      </w:r>
    </w:p>
    <w:p w14:paraId="4CEC80B5" w14:textId="20686D41" w:rsidR="009B5160" w:rsidRPr="00190D8D" w:rsidRDefault="009B5160" w:rsidP="00141FC6">
      <w:pPr>
        <w:numPr>
          <w:ilvl w:val="1"/>
          <w:numId w:val="24"/>
        </w:numPr>
        <w:spacing w:before="40" w:after="40" w:line="276" w:lineRule="auto"/>
        <w:ind w:left="567" w:hanging="283"/>
        <w:jc w:val="both"/>
        <w:rPr>
          <w:rFonts w:ascii="Tahoma" w:hAnsi="Tahoma" w:cs="Tahoma"/>
          <w:sz w:val="20"/>
          <w:szCs w:val="20"/>
        </w:rPr>
      </w:pPr>
      <w:r w:rsidRPr="00190D8D">
        <w:rPr>
          <w:rFonts w:ascii="Tahoma" w:hAnsi="Tahoma" w:cs="Tahoma"/>
          <w:sz w:val="20"/>
          <w:szCs w:val="20"/>
        </w:rPr>
        <w:t xml:space="preserve">popadnięcia przez </w:t>
      </w:r>
      <w:r w:rsidR="00560886">
        <w:rPr>
          <w:rFonts w:ascii="Tahoma" w:eastAsia="Calibri" w:hAnsi="Tahoma" w:cs="Tahoma"/>
          <w:b/>
          <w:sz w:val="20"/>
          <w:szCs w:val="20"/>
          <w:lang w:eastAsia="en-US"/>
        </w:rPr>
        <w:t>Zamawiającego</w:t>
      </w:r>
      <w:r w:rsidR="00560886" w:rsidRPr="00190D8D">
        <w:rPr>
          <w:rFonts w:ascii="Tahoma" w:hAnsi="Tahoma" w:cs="Tahoma"/>
          <w:sz w:val="20"/>
          <w:szCs w:val="20"/>
        </w:rPr>
        <w:t xml:space="preserve"> </w:t>
      </w:r>
      <w:r w:rsidRPr="00190D8D">
        <w:rPr>
          <w:rFonts w:ascii="Tahoma" w:hAnsi="Tahoma" w:cs="Tahoma"/>
          <w:sz w:val="20"/>
          <w:szCs w:val="20"/>
        </w:rPr>
        <w:t>w zwłokę dłuższą niż 30 dni w przekazaniu placu budowy w stosunku do terminu tego przekazania wskazanego w § 2 ust.1 pkt 1).</w:t>
      </w:r>
    </w:p>
    <w:p w14:paraId="28128FC6" w14:textId="430783AE" w:rsidR="009B5160" w:rsidRPr="00190D8D" w:rsidRDefault="009B5160" w:rsidP="00141FC6">
      <w:pPr>
        <w:numPr>
          <w:ilvl w:val="1"/>
          <w:numId w:val="24"/>
        </w:numPr>
        <w:spacing w:before="40" w:after="40" w:line="276" w:lineRule="auto"/>
        <w:ind w:left="567" w:hanging="283"/>
        <w:jc w:val="both"/>
        <w:rPr>
          <w:rFonts w:ascii="Tahoma" w:hAnsi="Tahoma" w:cs="Tahoma"/>
          <w:sz w:val="20"/>
          <w:szCs w:val="20"/>
        </w:rPr>
      </w:pPr>
      <w:r w:rsidRPr="00190D8D">
        <w:rPr>
          <w:rFonts w:ascii="Tahoma" w:hAnsi="Tahoma" w:cs="Tahoma"/>
          <w:sz w:val="20"/>
          <w:szCs w:val="20"/>
        </w:rPr>
        <w:t xml:space="preserve">popadnięcia przez </w:t>
      </w:r>
      <w:r w:rsidR="00560886">
        <w:rPr>
          <w:rFonts w:ascii="Tahoma" w:eastAsia="Calibri" w:hAnsi="Tahoma" w:cs="Tahoma"/>
          <w:b/>
          <w:sz w:val="20"/>
          <w:szCs w:val="20"/>
          <w:lang w:eastAsia="en-US"/>
        </w:rPr>
        <w:t>Zamawiającego</w:t>
      </w:r>
      <w:r w:rsidR="00560886" w:rsidRPr="00190D8D">
        <w:rPr>
          <w:rFonts w:ascii="Tahoma" w:hAnsi="Tahoma" w:cs="Tahoma"/>
          <w:sz w:val="20"/>
          <w:szCs w:val="20"/>
        </w:rPr>
        <w:t xml:space="preserve"> </w:t>
      </w:r>
      <w:r w:rsidRPr="00190D8D">
        <w:rPr>
          <w:rFonts w:ascii="Tahoma" w:hAnsi="Tahoma" w:cs="Tahoma"/>
          <w:sz w:val="20"/>
          <w:szCs w:val="20"/>
        </w:rPr>
        <w:t>w zwłokę dłuższą niż 30 dni w zapłacie faktury częściowej w stosunku do terminu zapłaty tej faktury wskazanego w § 10 ust. 10 lit. a).</w:t>
      </w:r>
    </w:p>
    <w:p w14:paraId="6B22679C" w14:textId="77777777" w:rsidR="009B5160" w:rsidRPr="00190D8D" w:rsidRDefault="009B5160" w:rsidP="00141FC6">
      <w:pPr>
        <w:numPr>
          <w:ilvl w:val="0"/>
          <w:numId w:val="24"/>
        </w:numPr>
        <w:tabs>
          <w:tab w:val="clear" w:pos="1440"/>
          <w:tab w:val="num" w:pos="284"/>
        </w:tabs>
        <w:spacing w:before="40" w:after="40" w:line="276" w:lineRule="auto"/>
        <w:ind w:left="284" w:hanging="284"/>
        <w:jc w:val="both"/>
        <w:rPr>
          <w:rFonts w:ascii="Tahoma" w:hAnsi="Tahoma" w:cs="Tahoma"/>
          <w:sz w:val="20"/>
          <w:szCs w:val="20"/>
        </w:rPr>
      </w:pPr>
      <w:r w:rsidRPr="00190D8D">
        <w:rPr>
          <w:rFonts w:ascii="Tahoma" w:hAnsi="Tahoma" w:cs="Tahoma"/>
          <w:sz w:val="20"/>
          <w:szCs w:val="20"/>
        </w:rPr>
        <w:t>Odstąpienie od umowy wymaga formy pisemnej pod rygorem nieważności. Strona odstępująca od umowy poda pisemne uzasadnienie swojej decyzji.</w:t>
      </w:r>
    </w:p>
    <w:p w14:paraId="21EDACDB" w14:textId="478E0A5D" w:rsidR="009B5160" w:rsidRPr="00190D8D" w:rsidRDefault="009B5160" w:rsidP="00141FC6">
      <w:pPr>
        <w:numPr>
          <w:ilvl w:val="0"/>
          <w:numId w:val="24"/>
        </w:numPr>
        <w:tabs>
          <w:tab w:val="clear" w:pos="1440"/>
          <w:tab w:val="num" w:pos="284"/>
        </w:tabs>
        <w:spacing w:before="40" w:after="40" w:line="276" w:lineRule="auto"/>
        <w:ind w:left="284" w:hanging="284"/>
        <w:jc w:val="both"/>
        <w:rPr>
          <w:rFonts w:ascii="Tahoma" w:hAnsi="Tahoma" w:cs="Tahoma"/>
          <w:sz w:val="20"/>
          <w:szCs w:val="20"/>
        </w:rPr>
      </w:pPr>
      <w:r w:rsidRPr="00190D8D" w:rsidDel="00A924A1">
        <w:rPr>
          <w:rFonts w:ascii="Tahoma" w:hAnsi="Tahoma" w:cs="Tahoma"/>
          <w:sz w:val="20"/>
          <w:szCs w:val="20"/>
        </w:rPr>
        <w:t xml:space="preserve">W przypadku odstąpienia przez którąkolwiek ze stron od umowy w całości lub w części na podstawie któregokolwiek postanowienia umowy lub w wyniku porozumienia się stron, </w:t>
      </w:r>
      <w:r w:rsidR="00560886">
        <w:rPr>
          <w:rFonts w:ascii="Tahoma" w:hAnsi="Tahoma" w:cs="Tahoma"/>
          <w:b/>
          <w:sz w:val="20"/>
          <w:szCs w:val="20"/>
        </w:rPr>
        <w:t xml:space="preserve">Zamawiającemu </w:t>
      </w:r>
      <w:r w:rsidRPr="00190D8D" w:rsidDel="00A924A1">
        <w:rPr>
          <w:rFonts w:ascii="Tahoma" w:hAnsi="Tahoma" w:cs="Tahoma"/>
          <w:sz w:val="20"/>
          <w:szCs w:val="20"/>
        </w:rPr>
        <w:t>przysługuje prawo do potrącenia z wynagrodzenia Wykonawcy</w:t>
      </w:r>
      <w:r w:rsidRPr="00190D8D">
        <w:rPr>
          <w:rFonts w:ascii="Tahoma" w:hAnsi="Tahoma" w:cs="Tahoma"/>
          <w:sz w:val="20"/>
          <w:szCs w:val="20"/>
        </w:rPr>
        <w:t>,</w:t>
      </w:r>
      <w:r w:rsidRPr="00190D8D" w:rsidDel="00A924A1">
        <w:rPr>
          <w:rFonts w:ascii="Tahoma" w:hAnsi="Tahoma" w:cs="Tahoma"/>
          <w:sz w:val="20"/>
          <w:szCs w:val="20"/>
        </w:rPr>
        <w:t xml:space="preserve"> wartości części niewykonanych przedmiotu zamówienia do</w:t>
      </w:r>
      <w:r w:rsidR="00007FAC">
        <w:rPr>
          <w:rFonts w:ascii="Tahoma" w:hAnsi="Tahoma" w:cs="Tahoma"/>
          <w:sz w:val="20"/>
          <w:szCs w:val="20"/>
        </w:rPr>
        <w:t> </w:t>
      </w:r>
      <w:r w:rsidRPr="00190D8D" w:rsidDel="00A924A1">
        <w:rPr>
          <w:rFonts w:ascii="Tahoma" w:hAnsi="Tahoma" w:cs="Tahoma"/>
          <w:sz w:val="20"/>
          <w:szCs w:val="20"/>
        </w:rPr>
        <w:t xml:space="preserve">chwili złożenia drugiej stronie oświadczenia o odstąpieniu od umowy lub porozumienia się stron. Wartość potrąceń wyliczona zostanie w oparciu o wyszczególnione w </w:t>
      </w:r>
      <w:r w:rsidR="00D85496" w:rsidRPr="00D85496">
        <w:rPr>
          <w:rFonts w:ascii="Tahoma" w:hAnsi="Tahoma" w:cs="Tahoma"/>
          <w:b/>
          <w:sz w:val="20"/>
          <w:szCs w:val="20"/>
          <w:highlight w:val="yellow"/>
        </w:rPr>
        <w:t>protokole</w:t>
      </w:r>
      <w:r w:rsidRPr="00190D8D" w:rsidDel="00A924A1">
        <w:rPr>
          <w:rFonts w:ascii="Tahoma" w:hAnsi="Tahoma" w:cs="Tahoma"/>
          <w:sz w:val="20"/>
          <w:szCs w:val="20"/>
        </w:rPr>
        <w:t xml:space="preserve"> pozycje lub</w:t>
      </w:r>
      <w:r w:rsidR="00007FAC">
        <w:rPr>
          <w:rFonts w:ascii="Tahoma" w:hAnsi="Tahoma" w:cs="Tahoma"/>
          <w:sz w:val="20"/>
          <w:szCs w:val="20"/>
        </w:rPr>
        <w:t> </w:t>
      </w:r>
      <w:r w:rsidRPr="00190D8D" w:rsidDel="00A924A1">
        <w:rPr>
          <w:rFonts w:ascii="Tahoma" w:hAnsi="Tahoma" w:cs="Tahoma"/>
          <w:sz w:val="20"/>
          <w:szCs w:val="20"/>
        </w:rPr>
        <w:t>ich części proporcjonalnie do zakresu wykonania. Powyższe wyliczenie potrącenia wynagrodzenia sporządza się na podstawie obustronnie podpisanego protokołu</w:t>
      </w:r>
      <w:r w:rsidRPr="00190D8D">
        <w:rPr>
          <w:rFonts w:ascii="Tahoma" w:hAnsi="Tahoma" w:cs="Tahoma"/>
          <w:sz w:val="20"/>
          <w:szCs w:val="20"/>
        </w:rPr>
        <w:t>.</w:t>
      </w:r>
    </w:p>
    <w:p w14:paraId="360D17AA" w14:textId="6FA0E1C5" w:rsidR="009B5160" w:rsidRPr="00190D8D" w:rsidRDefault="009B5160" w:rsidP="00141FC6">
      <w:pPr>
        <w:numPr>
          <w:ilvl w:val="0"/>
          <w:numId w:val="24"/>
        </w:numPr>
        <w:tabs>
          <w:tab w:val="clear" w:pos="1440"/>
          <w:tab w:val="num" w:pos="284"/>
        </w:tabs>
        <w:spacing w:before="40" w:after="40" w:line="276" w:lineRule="auto"/>
        <w:ind w:left="284" w:hanging="284"/>
        <w:jc w:val="both"/>
        <w:rPr>
          <w:rFonts w:ascii="Tahoma" w:hAnsi="Tahoma" w:cs="Tahoma"/>
          <w:sz w:val="20"/>
          <w:szCs w:val="20"/>
        </w:rPr>
      </w:pPr>
      <w:r w:rsidRPr="00190D8D">
        <w:rPr>
          <w:rFonts w:ascii="Tahoma" w:hAnsi="Tahoma" w:cs="Tahoma"/>
          <w:sz w:val="20"/>
          <w:szCs w:val="20"/>
        </w:rPr>
        <w:t>W przypadku odstąpienia od umowy przez którąkolwiek ze stron, strony sporządzają i podpisują protokół inwentaryzacji robót wykonanych do chwili złożenia drugiej stronie oświadczenia o odstąpieniu od umowy i</w:t>
      </w:r>
      <w:r w:rsidR="00E75D94">
        <w:rPr>
          <w:rFonts w:ascii="Tahoma" w:hAnsi="Tahoma" w:cs="Tahoma"/>
          <w:sz w:val="20"/>
          <w:szCs w:val="20"/>
        </w:rPr>
        <w:t> </w:t>
      </w:r>
      <w:r w:rsidRPr="00190D8D">
        <w:rPr>
          <w:rFonts w:ascii="Tahoma" w:hAnsi="Tahoma" w:cs="Tahoma"/>
          <w:sz w:val="20"/>
          <w:szCs w:val="20"/>
        </w:rPr>
        <w:t xml:space="preserve">ustalenia wartości robót, od </w:t>
      </w:r>
      <w:r w:rsidR="00D85496" w:rsidRPr="00190D8D">
        <w:rPr>
          <w:rFonts w:ascii="Tahoma" w:hAnsi="Tahoma" w:cs="Tahoma"/>
          <w:sz w:val="20"/>
          <w:szCs w:val="20"/>
        </w:rPr>
        <w:t>wykonania, których</w:t>
      </w:r>
      <w:r w:rsidRPr="00190D8D">
        <w:rPr>
          <w:rFonts w:ascii="Tahoma" w:hAnsi="Tahoma" w:cs="Tahoma"/>
          <w:sz w:val="20"/>
          <w:szCs w:val="20"/>
        </w:rPr>
        <w:t xml:space="preserve"> odstąpiono w celu ustalenia wielkości potrącenia.</w:t>
      </w:r>
    </w:p>
    <w:p w14:paraId="2F51A0E3" w14:textId="77777777" w:rsidR="009B5160" w:rsidRPr="00190D8D" w:rsidRDefault="009B5160" w:rsidP="00141FC6">
      <w:pPr>
        <w:spacing w:before="40" w:after="40" w:line="276" w:lineRule="auto"/>
        <w:jc w:val="both"/>
        <w:rPr>
          <w:rFonts w:ascii="Tahoma" w:eastAsia="Calibri" w:hAnsi="Tahoma" w:cs="Tahoma"/>
          <w:b/>
          <w:sz w:val="20"/>
          <w:szCs w:val="20"/>
          <w:lang w:eastAsia="en-US"/>
        </w:rPr>
      </w:pPr>
    </w:p>
    <w:p w14:paraId="6995ECEB" w14:textId="164A1BE2"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r w:rsidRPr="00190D8D">
        <w:rPr>
          <w:rFonts w:ascii="Tahoma" w:eastAsia="Calibri" w:hAnsi="Tahoma" w:cs="Tahoma"/>
          <w:b/>
          <w:sz w:val="20"/>
          <w:szCs w:val="20"/>
          <w:lang w:eastAsia="en-US"/>
        </w:rPr>
        <w:t>§1</w:t>
      </w:r>
      <w:r w:rsidR="000C681A">
        <w:rPr>
          <w:rFonts w:ascii="Tahoma" w:eastAsia="Calibri" w:hAnsi="Tahoma" w:cs="Tahoma"/>
          <w:b/>
          <w:sz w:val="20"/>
          <w:szCs w:val="20"/>
          <w:lang w:eastAsia="en-US"/>
        </w:rPr>
        <w:t>5</w:t>
      </w:r>
    </w:p>
    <w:p w14:paraId="37AEE603" w14:textId="77777777" w:rsidR="009B5160" w:rsidRPr="00190D8D" w:rsidRDefault="009B5160" w:rsidP="00141FC6">
      <w:pPr>
        <w:spacing w:before="40" w:after="40" w:line="276" w:lineRule="auto"/>
        <w:ind w:left="810" w:hanging="668"/>
        <w:jc w:val="center"/>
        <w:rPr>
          <w:rFonts w:ascii="Tahoma" w:eastAsia="Calibri" w:hAnsi="Tahoma" w:cs="Tahoma"/>
          <w:b/>
          <w:sz w:val="20"/>
          <w:szCs w:val="20"/>
          <w:lang w:eastAsia="en-US"/>
        </w:rPr>
      </w:pPr>
      <w:r w:rsidRPr="00190D8D">
        <w:rPr>
          <w:rFonts w:ascii="Tahoma" w:eastAsia="Calibri" w:hAnsi="Tahoma" w:cs="Tahoma"/>
          <w:b/>
          <w:color w:val="0000FF"/>
          <w:sz w:val="20"/>
          <w:szCs w:val="20"/>
          <w:lang w:eastAsia="en-US"/>
        </w:rPr>
        <w:t>ZMIANY UMOWY</w:t>
      </w:r>
    </w:p>
    <w:p w14:paraId="4BBAD77B" w14:textId="77777777" w:rsidR="009B5160" w:rsidRPr="00190D8D" w:rsidRDefault="009B5160" w:rsidP="00141FC6">
      <w:pPr>
        <w:spacing w:before="40" w:after="40" w:line="276" w:lineRule="auto"/>
        <w:jc w:val="both"/>
        <w:rPr>
          <w:rFonts w:ascii="Tahoma" w:eastAsia="Calibri" w:hAnsi="Tahoma" w:cs="Tahoma"/>
          <w:i/>
          <w:color w:val="FF0000"/>
          <w:sz w:val="20"/>
          <w:szCs w:val="20"/>
          <w:lang w:eastAsia="en-US"/>
        </w:rPr>
      </w:pPr>
      <w:r w:rsidRPr="00190D8D">
        <w:rPr>
          <w:rFonts w:ascii="Tahoma" w:eastAsia="Calibri" w:hAnsi="Tahoma" w:cs="Tahoma"/>
          <w:b/>
          <w:sz w:val="20"/>
          <w:szCs w:val="20"/>
          <w:lang w:eastAsia="en-US"/>
        </w:rPr>
        <w:t>Strony przewidują możliwości istotnych zmiany umowy.</w:t>
      </w:r>
      <w:r w:rsidRPr="00190D8D">
        <w:rPr>
          <w:rFonts w:ascii="Tahoma" w:eastAsia="Calibri" w:hAnsi="Tahoma" w:cs="Tahoma"/>
          <w:b/>
          <w:color w:val="FF0000"/>
          <w:sz w:val="20"/>
          <w:szCs w:val="20"/>
          <w:lang w:eastAsia="en-US"/>
        </w:rPr>
        <w:t xml:space="preserve"> </w:t>
      </w:r>
    </w:p>
    <w:p w14:paraId="59E97415" w14:textId="77777777" w:rsidR="009B5160" w:rsidRPr="00190D8D" w:rsidRDefault="009B5160" w:rsidP="00141FC6">
      <w:pPr>
        <w:numPr>
          <w:ilvl w:val="0"/>
          <w:numId w:val="14"/>
        </w:numPr>
        <w:spacing w:before="40" w:after="40" w:line="276" w:lineRule="auto"/>
        <w:ind w:left="284" w:hanging="284"/>
        <w:jc w:val="both"/>
        <w:rPr>
          <w:rFonts w:ascii="Tahoma" w:hAnsi="Tahoma" w:cs="Tahoma"/>
          <w:sz w:val="20"/>
          <w:szCs w:val="20"/>
        </w:rPr>
      </w:pPr>
      <w:r w:rsidRPr="00190D8D">
        <w:rPr>
          <w:rFonts w:ascii="Tahoma" w:eastAsia="Calibri" w:hAnsi="Tahoma" w:cs="Tahoma"/>
          <w:sz w:val="20"/>
          <w:szCs w:val="20"/>
          <w:lang w:eastAsia="en-US"/>
        </w:rPr>
        <w:t>Istotne postanowienia umowy mogą być zmienione w zakresie i na następujących warunkach:</w:t>
      </w:r>
    </w:p>
    <w:p w14:paraId="6C1720C5" w14:textId="77777777" w:rsidR="009B5160" w:rsidRPr="00190D8D" w:rsidRDefault="009B5160" w:rsidP="00141FC6">
      <w:pPr>
        <w:widowControl w:val="0"/>
        <w:suppressAutoHyphens/>
        <w:snapToGrid w:val="0"/>
        <w:spacing w:before="40" w:after="40" w:line="276" w:lineRule="auto"/>
        <w:ind w:left="426"/>
        <w:jc w:val="both"/>
        <w:rPr>
          <w:rFonts w:ascii="Tahoma" w:eastAsia="Calibri" w:hAnsi="Tahoma" w:cs="Tahoma"/>
          <w:color w:val="0000FF"/>
          <w:sz w:val="20"/>
          <w:szCs w:val="20"/>
          <w:lang w:eastAsia="en-US"/>
        </w:rPr>
      </w:pPr>
      <w:r w:rsidRPr="00190D8D">
        <w:rPr>
          <w:rFonts w:ascii="Tahoma" w:eastAsia="Calibri" w:hAnsi="Tahoma" w:cs="Tahoma"/>
          <w:b/>
          <w:color w:val="0000FF"/>
          <w:sz w:val="20"/>
          <w:szCs w:val="20"/>
          <w:lang w:eastAsia="en-US"/>
        </w:rPr>
        <w:t>1) Zmiana terminu realizacji zadania w przypadku</w:t>
      </w:r>
      <w:r w:rsidRPr="00190D8D">
        <w:rPr>
          <w:rFonts w:ascii="Tahoma" w:eastAsia="Calibri" w:hAnsi="Tahoma" w:cs="Tahoma"/>
          <w:color w:val="0000FF"/>
          <w:sz w:val="20"/>
          <w:szCs w:val="20"/>
          <w:lang w:eastAsia="en-US"/>
        </w:rPr>
        <w:t>:</w:t>
      </w:r>
    </w:p>
    <w:p w14:paraId="4E5108EC" w14:textId="0A02CB13" w:rsidR="009B5160" w:rsidRPr="00190D8D" w:rsidRDefault="009B5160" w:rsidP="00141FC6">
      <w:pPr>
        <w:pStyle w:val="Akapitzlist"/>
        <w:widowControl w:val="0"/>
        <w:numPr>
          <w:ilvl w:val="1"/>
          <w:numId w:val="31"/>
        </w:numPr>
        <w:suppressAutoHyphens/>
        <w:snapToGrid w:val="0"/>
        <w:spacing w:before="40" w:after="40"/>
        <w:ind w:left="993" w:hanging="284"/>
        <w:contextualSpacing w:val="0"/>
        <w:jc w:val="both"/>
        <w:rPr>
          <w:rFonts w:ascii="Tahoma" w:hAnsi="Tahoma" w:cs="Tahoma"/>
          <w:sz w:val="20"/>
          <w:szCs w:val="20"/>
        </w:rPr>
      </w:pPr>
      <w:r w:rsidRPr="00190D8D">
        <w:rPr>
          <w:rFonts w:ascii="Tahoma" w:hAnsi="Tahoma" w:cs="Tahoma"/>
          <w:sz w:val="20"/>
          <w:szCs w:val="20"/>
        </w:rPr>
        <w:t>Wystąpienia siły wyższej (powódź, huragan, katastrofa budowlana, deszcz nawalny, pożar, uderzenie pioruna, zapadanie lub osuwanie się ziemi, zalanie, uderzenie pojazdu) lub warunków pogodowych niepozwalających na zachowanie parametrów technologicznych lub jakościowych realizowanych robót. Podstawą żądania przedłużenia terminu umownego jest przerwanie robót przez Zamawiającego, potwierdzone pisemnie,</w:t>
      </w:r>
    </w:p>
    <w:p w14:paraId="15D01A2E" w14:textId="55776B71" w:rsidR="009B5160" w:rsidRPr="00190D8D" w:rsidRDefault="009B5160" w:rsidP="00141FC6">
      <w:pPr>
        <w:pStyle w:val="Akapitzlist"/>
        <w:widowControl w:val="0"/>
        <w:numPr>
          <w:ilvl w:val="1"/>
          <w:numId w:val="31"/>
        </w:numPr>
        <w:suppressAutoHyphens/>
        <w:snapToGrid w:val="0"/>
        <w:spacing w:before="40" w:after="40"/>
        <w:ind w:left="993" w:hanging="284"/>
        <w:contextualSpacing w:val="0"/>
        <w:jc w:val="both"/>
        <w:rPr>
          <w:rFonts w:ascii="Tahoma" w:hAnsi="Tahoma" w:cs="Tahoma"/>
          <w:sz w:val="20"/>
          <w:szCs w:val="20"/>
        </w:rPr>
      </w:pPr>
      <w:r w:rsidRPr="00190D8D">
        <w:rPr>
          <w:rFonts w:ascii="Tahoma" w:hAnsi="Tahoma" w:cs="Tahoma"/>
          <w:sz w:val="20"/>
          <w:szCs w:val="20"/>
        </w:rPr>
        <w:t xml:space="preserve">Wystąpienie okoliczności lub zdarzeń uniemożliwiających realizację w wyznaczonym terminie przedmiotu zamówienia bez usunięcia bądź likwidacji powyższych okoliczności lub zdarzeń niezależnych od stron umowy, </w:t>
      </w:r>
      <w:r w:rsidRPr="00190D8D">
        <w:rPr>
          <w:rFonts w:ascii="Tahoma" w:hAnsi="Tahoma" w:cs="Tahoma"/>
          <w:b/>
          <w:sz w:val="20"/>
          <w:szCs w:val="20"/>
        </w:rPr>
        <w:t>których wystąpienia nie można było przewidzieć</w:t>
      </w:r>
      <w:r w:rsidRPr="00190D8D">
        <w:rPr>
          <w:rFonts w:ascii="Tahoma" w:hAnsi="Tahoma" w:cs="Tahoma"/>
          <w:sz w:val="20"/>
          <w:szCs w:val="20"/>
        </w:rPr>
        <w:t xml:space="preserve"> </w:t>
      </w:r>
      <w:r w:rsidRPr="00190D8D">
        <w:rPr>
          <w:rFonts w:ascii="Tahoma" w:hAnsi="Tahoma" w:cs="Tahoma"/>
          <w:b/>
          <w:sz w:val="20"/>
          <w:szCs w:val="20"/>
        </w:rPr>
        <w:t>pomimo dołożonej staranności</w:t>
      </w:r>
      <w:r w:rsidRPr="00190D8D">
        <w:rPr>
          <w:rFonts w:ascii="Tahoma" w:hAnsi="Tahoma" w:cs="Tahoma"/>
          <w:sz w:val="20"/>
          <w:szCs w:val="20"/>
        </w:rPr>
        <w:t xml:space="preserve"> w</w:t>
      </w:r>
      <w:r w:rsidR="00E75D94">
        <w:rPr>
          <w:rFonts w:ascii="Tahoma" w:hAnsi="Tahoma" w:cs="Tahoma"/>
          <w:sz w:val="20"/>
          <w:szCs w:val="20"/>
        </w:rPr>
        <w:t> </w:t>
      </w:r>
      <w:r w:rsidRPr="00190D8D">
        <w:rPr>
          <w:rFonts w:ascii="Tahoma" w:hAnsi="Tahoma" w:cs="Tahoma"/>
          <w:sz w:val="20"/>
          <w:szCs w:val="20"/>
        </w:rPr>
        <w:t>dniu zawarcia umowy. Warunkiem zmiany terminu umownego realizacji przedmiotu zamówienia w</w:t>
      </w:r>
      <w:r w:rsidR="00E75D94">
        <w:rPr>
          <w:rFonts w:ascii="Tahoma" w:hAnsi="Tahoma" w:cs="Tahoma"/>
          <w:sz w:val="20"/>
          <w:szCs w:val="20"/>
        </w:rPr>
        <w:t> </w:t>
      </w:r>
      <w:r w:rsidRPr="00190D8D">
        <w:rPr>
          <w:rFonts w:ascii="Tahoma" w:hAnsi="Tahoma" w:cs="Tahoma"/>
          <w:sz w:val="20"/>
          <w:szCs w:val="20"/>
        </w:rPr>
        <w:t xml:space="preserve">w/w przypadku jest pisemne stwierdzenie przez </w:t>
      </w:r>
      <w:r w:rsidR="00560886">
        <w:rPr>
          <w:rFonts w:ascii="Tahoma" w:hAnsi="Tahoma" w:cs="Tahoma"/>
          <w:b/>
          <w:sz w:val="20"/>
          <w:szCs w:val="20"/>
        </w:rPr>
        <w:t>Zamawiającego</w:t>
      </w:r>
      <w:r w:rsidR="00560886" w:rsidRPr="00190D8D">
        <w:rPr>
          <w:rFonts w:ascii="Tahoma" w:hAnsi="Tahoma" w:cs="Tahoma"/>
          <w:sz w:val="20"/>
          <w:szCs w:val="20"/>
        </w:rPr>
        <w:t xml:space="preserve"> </w:t>
      </w:r>
      <w:r w:rsidRPr="00190D8D">
        <w:rPr>
          <w:rFonts w:ascii="Tahoma" w:hAnsi="Tahoma" w:cs="Tahoma"/>
          <w:sz w:val="20"/>
          <w:szCs w:val="20"/>
        </w:rPr>
        <w:t>konieczności zmiany terminu umownego.</w:t>
      </w:r>
    </w:p>
    <w:p w14:paraId="6B892562" w14:textId="08D1A6EC" w:rsidR="009B5160" w:rsidRPr="00190D8D" w:rsidRDefault="009B5160" w:rsidP="00141FC6">
      <w:pPr>
        <w:pStyle w:val="Akapitzlist"/>
        <w:widowControl w:val="0"/>
        <w:numPr>
          <w:ilvl w:val="1"/>
          <w:numId w:val="31"/>
        </w:numPr>
        <w:suppressAutoHyphens/>
        <w:snapToGrid w:val="0"/>
        <w:spacing w:before="40" w:after="40"/>
        <w:ind w:left="993" w:hanging="284"/>
        <w:contextualSpacing w:val="0"/>
        <w:jc w:val="both"/>
        <w:rPr>
          <w:rFonts w:ascii="Tahoma" w:hAnsi="Tahoma" w:cs="Tahoma"/>
          <w:kern w:val="24"/>
          <w:sz w:val="20"/>
          <w:szCs w:val="20"/>
        </w:rPr>
      </w:pPr>
      <w:r w:rsidRPr="00190D8D">
        <w:rPr>
          <w:rFonts w:ascii="Tahoma" w:hAnsi="Tahoma" w:cs="Tahoma"/>
          <w:kern w:val="24"/>
          <w:sz w:val="20"/>
          <w:szCs w:val="20"/>
        </w:rPr>
        <w:t xml:space="preserve">Niedopełnienie przez </w:t>
      </w:r>
      <w:r w:rsidR="00D4040E">
        <w:rPr>
          <w:rFonts w:ascii="Tahoma" w:hAnsi="Tahoma" w:cs="Tahoma"/>
          <w:b/>
          <w:sz w:val="20"/>
          <w:szCs w:val="20"/>
        </w:rPr>
        <w:t>Zamawiającego</w:t>
      </w:r>
      <w:r w:rsidR="00D4040E" w:rsidRPr="00190D8D">
        <w:rPr>
          <w:rFonts w:ascii="Tahoma" w:hAnsi="Tahoma" w:cs="Tahoma"/>
          <w:kern w:val="24"/>
          <w:sz w:val="20"/>
          <w:szCs w:val="20"/>
        </w:rPr>
        <w:t xml:space="preserve"> </w:t>
      </w:r>
      <w:r w:rsidRPr="00190D8D">
        <w:rPr>
          <w:rFonts w:ascii="Tahoma" w:hAnsi="Tahoma" w:cs="Tahoma"/>
          <w:kern w:val="24"/>
          <w:sz w:val="20"/>
          <w:szCs w:val="20"/>
        </w:rPr>
        <w:t>jej obowiązków wynikających z podpisanej umowy</w:t>
      </w:r>
      <w:r w:rsidR="00E75D94">
        <w:rPr>
          <w:rFonts w:ascii="Tahoma" w:hAnsi="Tahoma" w:cs="Tahoma"/>
          <w:kern w:val="24"/>
          <w:sz w:val="20"/>
          <w:szCs w:val="20"/>
        </w:rPr>
        <w:t xml:space="preserve"> </w:t>
      </w:r>
      <w:r w:rsidRPr="00190D8D">
        <w:rPr>
          <w:rFonts w:ascii="Tahoma" w:hAnsi="Tahoma" w:cs="Tahoma"/>
          <w:kern w:val="24"/>
          <w:sz w:val="20"/>
          <w:szCs w:val="20"/>
        </w:rPr>
        <w:t>a</w:t>
      </w:r>
      <w:r w:rsidR="00E75D94">
        <w:rPr>
          <w:rFonts w:ascii="Tahoma" w:hAnsi="Tahoma" w:cs="Tahoma"/>
          <w:kern w:val="24"/>
          <w:sz w:val="20"/>
          <w:szCs w:val="20"/>
        </w:rPr>
        <w:t> </w:t>
      </w:r>
      <w:r w:rsidRPr="00190D8D">
        <w:rPr>
          <w:rFonts w:ascii="Tahoma" w:hAnsi="Tahoma" w:cs="Tahoma"/>
          <w:kern w:val="24"/>
          <w:sz w:val="20"/>
          <w:szCs w:val="20"/>
        </w:rPr>
        <w:t>skutkujących niemożnością ciągłej kontynuacji robót</w:t>
      </w:r>
      <w:r w:rsidRPr="00190D8D">
        <w:rPr>
          <w:rFonts w:ascii="Tahoma" w:hAnsi="Tahoma" w:cs="Tahoma"/>
          <w:sz w:val="20"/>
          <w:szCs w:val="20"/>
        </w:rPr>
        <w:t xml:space="preserve"> w tym, przedłużające się ponad 30 dni </w:t>
      </w:r>
      <w:r w:rsidRPr="00190D8D">
        <w:rPr>
          <w:rFonts w:ascii="Tahoma" w:hAnsi="Tahoma" w:cs="Tahoma"/>
          <w:sz w:val="20"/>
          <w:szCs w:val="20"/>
        </w:rPr>
        <w:lastRenderedPageBreak/>
        <w:t>kalendarzowych procedury uzgadniania dokumentacji, a które nie są spowodowane działaniem lub</w:t>
      </w:r>
      <w:r w:rsidR="00E75D94">
        <w:rPr>
          <w:rFonts w:ascii="Tahoma" w:hAnsi="Tahoma" w:cs="Tahoma"/>
          <w:sz w:val="20"/>
          <w:szCs w:val="20"/>
        </w:rPr>
        <w:t> </w:t>
      </w:r>
      <w:r w:rsidRPr="00190D8D">
        <w:rPr>
          <w:rFonts w:ascii="Tahoma" w:hAnsi="Tahoma" w:cs="Tahoma"/>
          <w:sz w:val="20"/>
          <w:szCs w:val="20"/>
        </w:rPr>
        <w:t>brakiem działania wykonawcy, uniemożliwiające kontynuowanie lub jego zakończenie</w:t>
      </w:r>
      <w:r w:rsidRPr="00190D8D">
        <w:rPr>
          <w:rFonts w:ascii="Tahoma" w:hAnsi="Tahoma" w:cs="Tahoma"/>
          <w:kern w:val="24"/>
          <w:sz w:val="20"/>
          <w:szCs w:val="20"/>
        </w:rPr>
        <w:t>.</w:t>
      </w:r>
    </w:p>
    <w:p w14:paraId="076C162B" w14:textId="77777777" w:rsidR="009B5160" w:rsidRPr="00190D8D" w:rsidRDefault="009B5160" w:rsidP="00141FC6">
      <w:pPr>
        <w:widowControl w:val="0"/>
        <w:suppressAutoHyphens/>
        <w:snapToGrid w:val="0"/>
        <w:spacing w:before="40" w:after="40" w:line="276" w:lineRule="auto"/>
        <w:ind w:left="993" w:hanging="567"/>
        <w:jc w:val="both"/>
        <w:rPr>
          <w:rFonts w:ascii="Tahoma" w:eastAsia="Calibri" w:hAnsi="Tahoma" w:cs="Tahoma"/>
          <w:color w:val="0000FF"/>
          <w:sz w:val="20"/>
          <w:szCs w:val="20"/>
          <w:lang w:eastAsia="en-US"/>
        </w:rPr>
      </w:pPr>
      <w:r w:rsidRPr="00190D8D">
        <w:rPr>
          <w:rFonts w:ascii="Tahoma" w:eastAsia="Calibri" w:hAnsi="Tahoma" w:cs="Tahoma"/>
          <w:b/>
          <w:color w:val="0000FF"/>
          <w:sz w:val="20"/>
          <w:szCs w:val="20"/>
          <w:lang w:eastAsia="en-US"/>
        </w:rPr>
        <w:t>2) Zmiana wartości wynagrodzenia umownego zadania w przypadku</w:t>
      </w:r>
      <w:r w:rsidRPr="00190D8D">
        <w:rPr>
          <w:rFonts w:ascii="Tahoma" w:eastAsia="Calibri" w:hAnsi="Tahoma" w:cs="Tahoma"/>
          <w:color w:val="0000FF"/>
          <w:sz w:val="20"/>
          <w:szCs w:val="20"/>
          <w:lang w:eastAsia="en-US"/>
        </w:rPr>
        <w:t>:</w:t>
      </w:r>
    </w:p>
    <w:p w14:paraId="589B22F2" w14:textId="77777777" w:rsidR="009B5160" w:rsidRPr="00190D8D" w:rsidRDefault="009B5160" w:rsidP="00141FC6">
      <w:pPr>
        <w:pStyle w:val="Akapitzlist"/>
        <w:widowControl w:val="0"/>
        <w:numPr>
          <w:ilvl w:val="1"/>
          <w:numId w:val="32"/>
        </w:numPr>
        <w:suppressAutoHyphens/>
        <w:snapToGrid w:val="0"/>
        <w:spacing w:before="40" w:after="40"/>
        <w:ind w:left="993" w:hanging="284"/>
        <w:contextualSpacing w:val="0"/>
        <w:jc w:val="both"/>
        <w:rPr>
          <w:rFonts w:ascii="Tahoma" w:hAnsi="Tahoma" w:cs="Tahoma"/>
          <w:sz w:val="20"/>
          <w:szCs w:val="20"/>
        </w:rPr>
      </w:pPr>
      <w:r w:rsidRPr="00190D8D">
        <w:rPr>
          <w:rFonts w:ascii="Tahoma" w:hAnsi="Tahoma" w:cs="Tahoma"/>
          <w:sz w:val="20"/>
          <w:szCs w:val="20"/>
        </w:rPr>
        <w:t>Zmiany przez władzę ustawodawczą procentowej stawki podatku od towarów i usług VAT, jeżeli zmiany te będą miały wpływ na koszty wykonania zamówienia przez Wykonawcę. Kwota wynagrodzenia brutto określona w § 6, zostanie odpowiednio dostosowana aneksem do niniejszej umowy.</w:t>
      </w:r>
    </w:p>
    <w:p w14:paraId="52988803" w14:textId="77777777" w:rsidR="009B5160" w:rsidRPr="00190D8D" w:rsidRDefault="009B5160" w:rsidP="00141FC6">
      <w:pPr>
        <w:pStyle w:val="Akapitzlist"/>
        <w:widowControl w:val="0"/>
        <w:numPr>
          <w:ilvl w:val="1"/>
          <w:numId w:val="32"/>
        </w:numPr>
        <w:suppressAutoHyphens/>
        <w:snapToGrid w:val="0"/>
        <w:spacing w:before="40" w:after="40"/>
        <w:ind w:left="993" w:hanging="284"/>
        <w:contextualSpacing w:val="0"/>
        <w:jc w:val="both"/>
        <w:rPr>
          <w:rFonts w:ascii="Tahoma" w:hAnsi="Tahoma" w:cs="Tahoma"/>
          <w:sz w:val="20"/>
          <w:szCs w:val="20"/>
        </w:rPr>
      </w:pPr>
      <w:r w:rsidRPr="00190D8D">
        <w:rPr>
          <w:rFonts w:ascii="Tahoma" w:hAnsi="Tahoma" w:cs="Tahoma"/>
          <w:sz w:val="20"/>
          <w:szCs w:val="20"/>
        </w:rPr>
        <w:t>W przypadku ewentualnego udzielenia dotychczasowemu Wykonawcy w ramach aneksu niniejszej umowy zamówień dodatkowych,</w:t>
      </w:r>
      <w:r w:rsidRPr="00190D8D">
        <w:rPr>
          <w:rFonts w:ascii="Tahoma" w:hAnsi="Tahoma" w:cs="Tahoma"/>
          <w:b/>
          <w:i/>
          <w:color w:val="0000FF"/>
          <w:sz w:val="20"/>
          <w:szCs w:val="20"/>
        </w:rPr>
        <w:t xml:space="preserve"> </w:t>
      </w:r>
      <w:r w:rsidRPr="00190D8D">
        <w:rPr>
          <w:rFonts w:ascii="Tahoma" w:hAnsi="Tahoma" w:cs="Tahoma"/>
          <w:sz w:val="20"/>
          <w:szCs w:val="20"/>
        </w:rPr>
        <w:t>których zamawiający, działając z należytą starannością nie mógł przewidzieć przed uruchomieniem postępowania (np. roboty odkryte w trakcie demontażu, rozbiórki itp.).</w:t>
      </w:r>
    </w:p>
    <w:p w14:paraId="40A6BCB9" w14:textId="598DA60E" w:rsidR="009B5160" w:rsidRPr="00190D8D" w:rsidRDefault="009B5160" w:rsidP="00141FC6">
      <w:pPr>
        <w:pStyle w:val="Akapitzlist"/>
        <w:widowControl w:val="0"/>
        <w:numPr>
          <w:ilvl w:val="0"/>
          <w:numId w:val="29"/>
        </w:numPr>
        <w:suppressAutoHyphens/>
        <w:snapToGrid w:val="0"/>
        <w:spacing w:before="40" w:after="40"/>
        <w:ind w:hanging="357"/>
        <w:contextualSpacing w:val="0"/>
        <w:jc w:val="both"/>
        <w:rPr>
          <w:rFonts w:ascii="Tahoma" w:hAnsi="Tahoma" w:cs="Tahoma"/>
          <w:b/>
          <w:bCs/>
          <w:color w:val="0000FF"/>
          <w:kern w:val="24"/>
          <w:sz w:val="20"/>
          <w:szCs w:val="20"/>
        </w:rPr>
      </w:pPr>
      <w:r w:rsidRPr="00190D8D">
        <w:rPr>
          <w:rFonts w:ascii="Tahoma" w:hAnsi="Tahoma" w:cs="Tahoma"/>
          <w:b/>
          <w:bCs/>
          <w:color w:val="0000FF"/>
          <w:kern w:val="24"/>
          <w:sz w:val="20"/>
          <w:szCs w:val="20"/>
        </w:rPr>
        <w:t xml:space="preserve">Zmiana kierownika </w:t>
      </w:r>
      <w:r w:rsidR="001F3D83">
        <w:rPr>
          <w:rFonts w:ascii="Tahoma" w:hAnsi="Tahoma" w:cs="Tahoma"/>
          <w:b/>
          <w:bCs/>
          <w:color w:val="0000FF"/>
          <w:kern w:val="24"/>
          <w:sz w:val="20"/>
          <w:szCs w:val="20"/>
        </w:rPr>
        <w:t>robót</w:t>
      </w:r>
      <w:r w:rsidRPr="00190D8D">
        <w:rPr>
          <w:rFonts w:ascii="Tahoma" w:hAnsi="Tahoma" w:cs="Tahoma"/>
          <w:b/>
          <w:bCs/>
          <w:color w:val="0000FF"/>
          <w:kern w:val="24"/>
          <w:sz w:val="20"/>
          <w:szCs w:val="20"/>
        </w:rPr>
        <w:t>:</w:t>
      </w:r>
    </w:p>
    <w:p w14:paraId="57A2D2AF" w14:textId="6EF97F7A" w:rsidR="009B5160" w:rsidRPr="00190D8D" w:rsidRDefault="009B5160" w:rsidP="00141FC6">
      <w:pPr>
        <w:pStyle w:val="Akapitzlist"/>
        <w:widowControl w:val="0"/>
        <w:numPr>
          <w:ilvl w:val="0"/>
          <w:numId w:val="33"/>
        </w:numPr>
        <w:suppressAutoHyphens/>
        <w:snapToGrid w:val="0"/>
        <w:spacing w:before="40" w:after="40"/>
        <w:ind w:left="993" w:hanging="284"/>
        <w:contextualSpacing w:val="0"/>
        <w:jc w:val="both"/>
        <w:rPr>
          <w:rFonts w:ascii="Tahoma" w:hAnsi="Tahoma" w:cs="Tahoma"/>
          <w:sz w:val="20"/>
          <w:szCs w:val="20"/>
        </w:rPr>
      </w:pPr>
      <w:r w:rsidRPr="00190D8D">
        <w:rPr>
          <w:rFonts w:ascii="Tahoma" w:hAnsi="Tahoma" w:cs="Tahoma"/>
          <w:sz w:val="20"/>
          <w:szCs w:val="20"/>
        </w:rPr>
        <w:t xml:space="preserve">Wykonawca ma prawo do zmiany osoby pełniącej obowiązki Kierownika </w:t>
      </w:r>
      <w:r w:rsidR="001F3D83">
        <w:rPr>
          <w:rFonts w:ascii="Tahoma" w:hAnsi="Tahoma" w:cs="Tahoma"/>
          <w:sz w:val="20"/>
          <w:szCs w:val="20"/>
        </w:rPr>
        <w:t>robót</w:t>
      </w:r>
      <w:r w:rsidRPr="00190D8D">
        <w:rPr>
          <w:rFonts w:ascii="Tahoma" w:hAnsi="Tahoma" w:cs="Tahoma"/>
          <w:sz w:val="20"/>
          <w:szCs w:val="20"/>
        </w:rPr>
        <w:t xml:space="preserve"> na inną osobę </w:t>
      </w:r>
      <w:r w:rsidR="003B7F7D">
        <w:rPr>
          <w:rFonts w:ascii="Tahoma" w:hAnsi="Tahoma" w:cs="Tahoma"/>
          <w:sz w:val="20"/>
          <w:szCs w:val="20"/>
        </w:rPr>
        <w:br/>
      </w:r>
      <w:r w:rsidRPr="00190D8D">
        <w:rPr>
          <w:rFonts w:ascii="Tahoma" w:hAnsi="Tahoma" w:cs="Tahoma"/>
          <w:sz w:val="20"/>
          <w:szCs w:val="20"/>
        </w:rPr>
        <w:t xml:space="preserve">o </w:t>
      </w:r>
      <w:r w:rsidR="00E75D94" w:rsidRPr="00190D8D">
        <w:rPr>
          <w:rFonts w:ascii="Tahoma" w:hAnsi="Tahoma" w:cs="Tahoma"/>
          <w:sz w:val="20"/>
          <w:szCs w:val="20"/>
        </w:rPr>
        <w:t>kwalifikacjach, co</w:t>
      </w:r>
      <w:r w:rsidRPr="00190D8D">
        <w:rPr>
          <w:rFonts w:ascii="Tahoma" w:hAnsi="Tahoma" w:cs="Tahoma"/>
          <w:sz w:val="20"/>
          <w:szCs w:val="20"/>
        </w:rPr>
        <w:t xml:space="preserve"> najmniej równym kwalifikacjom i wymaganiom postawionym przez w postępowaniu prowadzącym do zawarcia Umowy po poinformowaniu o zamiarze zmiany Inspektora nadzoru inwestorskiego i uzyskaniu jego pisemnej akceptacji, na warunkach i zgodnie z procedurą określoną poniżej:</w:t>
      </w:r>
    </w:p>
    <w:p w14:paraId="1C79565F" w14:textId="13B70F4C" w:rsidR="009B5160" w:rsidRPr="00190D8D" w:rsidRDefault="009B5160" w:rsidP="00141FC6">
      <w:pPr>
        <w:pStyle w:val="Akapitzlist"/>
        <w:numPr>
          <w:ilvl w:val="1"/>
          <w:numId w:val="30"/>
        </w:numPr>
        <w:tabs>
          <w:tab w:val="left" w:pos="1134"/>
        </w:tabs>
        <w:spacing w:before="40" w:after="40"/>
        <w:ind w:left="1134" w:hanging="141"/>
        <w:contextualSpacing w:val="0"/>
        <w:jc w:val="both"/>
        <w:rPr>
          <w:rFonts w:ascii="Tahoma" w:hAnsi="Tahoma" w:cs="Tahoma"/>
          <w:sz w:val="20"/>
          <w:szCs w:val="20"/>
        </w:rPr>
      </w:pPr>
      <w:r w:rsidRPr="00190D8D">
        <w:rPr>
          <w:rFonts w:ascii="Tahoma" w:hAnsi="Tahoma" w:cs="Tahoma"/>
          <w:sz w:val="20"/>
          <w:szCs w:val="20"/>
        </w:rPr>
        <w:t xml:space="preserve">Jeżeli w trakcie wykonywania robót obiektywnie konieczna będzie zmiana jednej z osób deklarowanych przez Wykonawcę w Ofercie, Wykonawca powiadomi o tym fakcie Inspektora nadzoru inwestorskiego wskazując przyczynę zmiany oraz osobę zastępującą i przedstawiając jej </w:t>
      </w:r>
      <w:r w:rsidR="00E75D94" w:rsidRPr="00190D8D">
        <w:rPr>
          <w:rFonts w:ascii="Tahoma" w:hAnsi="Tahoma" w:cs="Tahoma"/>
          <w:sz w:val="20"/>
          <w:szCs w:val="20"/>
        </w:rPr>
        <w:t>kwalifikacje, co</w:t>
      </w:r>
      <w:r w:rsidRPr="00190D8D">
        <w:rPr>
          <w:rFonts w:ascii="Tahoma" w:hAnsi="Tahoma" w:cs="Tahoma"/>
          <w:sz w:val="20"/>
          <w:szCs w:val="20"/>
        </w:rPr>
        <w:t xml:space="preserve"> najmniej równe kwalifikacjom wymaganym przez Zamawiającego w postępowaniu o udzielenie zamówienia publicznego prowadzącym do zawarcia Umowy.</w:t>
      </w:r>
    </w:p>
    <w:p w14:paraId="75F34955" w14:textId="62FEFB60" w:rsidR="009B5160" w:rsidRPr="00190D8D" w:rsidRDefault="009B5160" w:rsidP="00141FC6">
      <w:pPr>
        <w:pStyle w:val="Akapitzlist"/>
        <w:numPr>
          <w:ilvl w:val="1"/>
          <w:numId w:val="30"/>
        </w:numPr>
        <w:tabs>
          <w:tab w:val="left" w:pos="1134"/>
        </w:tabs>
        <w:spacing w:before="40" w:after="40"/>
        <w:ind w:left="1134" w:hanging="141"/>
        <w:contextualSpacing w:val="0"/>
        <w:jc w:val="both"/>
        <w:rPr>
          <w:rFonts w:ascii="Tahoma" w:hAnsi="Tahoma" w:cs="Tahoma"/>
          <w:sz w:val="20"/>
          <w:szCs w:val="20"/>
        </w:rPr>
      </w:pPr>
      <w:r w:rsidRPr="00190D8D">
        <w:rPr>
          <w:rFonts w:ascii="Tahoma" w:hAnsi="Tahoma" w:cs="Tahoma"/>
          <w:sz w:val="20"/>
          <w:szCs w:val="20"/>
        </w:rPr>
        <w:t>Wykonawca jest zobowiązany przedłożyć Inspektorowi nadzoru inwestorskiego propozycje zmian</w:t>
      </w:r>
      <w:r w:rsidR="00E75D94">
        <w:rPr>
          <w:rFonts w:ascii="Tahoma" w:hAnsi="Tahoma" w:cs="Tahoma"/>
          <w:sz w:val="20"/>
          <w:szCs w:val="20"/>
        </w:rPr>
        <w:t xml:space="preserve">, </w:t>
      </w:r>
      <w:r w:rsidRPr="00190D8D">
        <w:rPr>
          <w:rFonts w:ascii="Tahoma" w:hAnsi="Tahoma" w:cs="Tahoma"/>
          <w:sz w:val="20"/>
          <w:szCs w:val="20"/>
        </w:rPr>
        <w:t>o</w:t>
      </w:r>
      <w:r w:rsidR="00E75D94">
        <w:rPr>
          <w:rFonts w:ascii="Tahoma" w:hAnsi="Tahoma" w:cs="Tahoma"/>
          <w:sz w:val="20"/>
          <w:szCs w:val="20"/>
        </w:rPr>
        <w:t> </w:t>
      </w:r>
      <w:r w:rsidRPr="00190D8D">
        <w:rPr>
          <w:rFonts w:ascii="Tahoma" w:hAnsi="Tahoma" w:cs="Tahoma"/>
          <w:sz w:val="20"/>
          <w:szCs w:val="20"/>
        </w:rPr>
        <w:t>których mowa w pkt powyżej</w:t>
      </w:r>
      <w:r w:rsidR="00E75D94">
        <w:rPr>
          <w:rFonts w:ascii="Tahoma" w:hAnsi="Tahoma" w:cs="Tahoma"/>
          <w:sz w:val="20"/>
          <w:szCs w:val="20"/>
        </w:rPr>
        <w:t>,</w:t>
      </w:r>
      <w:r w:rsidRPr="00190D8D">
        <w:rPr>
          <w:rFonts w:ascii="Tahoma" w:hAnsi="Tahoma" w:cs="Tahoma"/>
          <w:sz w:val="20"/>
          <w:szCs w:val="20"/>
        </w:rPr>
        <w:t xml:space="preserve"> </w:t>
      </w:r>
      <w:r w:rsidR="00E75D94">
        <w:rPr>
          <w:rFonts w:ascii="Tahoma" w:hAnsi="Tahoma" w:cs="Tahoma"/>
          <w:sz w:val="20"/>
          <w:szCs w:val="20"/>
        </w:rPr>
        <w:t>n</w:t>
      </w:r>
      <w:r w:rsidR="00E75D94" w:rsidRPr="00190D8D">
        <w:rPr>
          <w:rFonts w:ascii="Tahoma" w:hAnsi="Tahoma" w:cs="Tahoma"/>
          <w:sz w:val="20"/>
          <w:szCs w:val="20"/>
        </w:rPr>
        <w:t>ie</w:t>
      </w:r>
      <w:r w:rsidRPr="00190D8D">
        <w:rPr>
          <w:rFonts w:ascii="Tahoma" w:hAnsi="Tahoma" w:cs="Tahoma"/>
          <w:sz w:val="20"/>
          <w:szCs w:val="20"/>
        </w:rPr>
        <w:t xml:space="preserve"> później niż w terminie 7 dni roboczych przed planowanym skierowaniem nowych osób do realizacji Umowy, a w sytuacjach nagłych i nieprzewidzianych, kiedy dochowanie terminu wskazanego w zdaniu poprzedzającym nie jest możliwe – w najkrótszym możliwym terminie. Przerwa w wykonywaniu Umowy wynikająca z braku personelu Wykonawcy będzie </w:t>
      </w:r>
      <w:r w:rsidR="00E75D94" w:rsidRPr="00190D8D">
        <w:rPr>
          <w:rFonts w:ascii="Tahoma" w:hAnsi="Tahoma" w:cs="Tahoma"/>
          <w:sz w:val="20"/>
          <w:szCs w:val="20"/>
        </w:rPr>
        <w:t>traktowana, jako</w:t>
      </w:r>
      <w:r w:rsidRPr="00190D8D">
        <w:rPr>
          <w:rFonts w:ascii="Tahoma" w:hAnsi="Tahoma" w:cs="Tahoma"/>
          <w:sz w:val="20"/>
          <w:szCs w:val="20"/>
        </w:rPr>
        <w:t xml:space="preserve"> przyczyna leżąca po stronie Wykonawcy i nie może stanowić podstawy do</w:t>
      </w:r>
      <w:r w:rsidR="00E75D94">
        <w:rPr>
          <w:rFonts w:ascii="Tahoma" w:hAnsi="Tahoma" w:cs="Tahoma"/>
          <w:sz w:val="20"/>
          <w:szCs w:val="20"/>
        </w:rPr>
        <w:t> </w:t>
      </w:r>
      <w:r w:rsidRPr="00190D8D">
        <w:rPr>
          <w:rFonts w:ascii="Tahoma" w:hAnsi="Tahoma" w:cs="Tahoma"/>
          <w:sz w:val="20"/>
          <w:szCs w:val="20"/>
        </w:rPr>
        <w:t xml:space="preserve">przedłużenia Terminu zakończenia robót. </w:t>
      </w:r>
    </w:p>
    <w:p w14:paraId="11514562" w14:textId="77777777" w:rsidR="009B5160" w:rsidRPr="00190D8D" w:rsidRDefault="009B5160" w:rsidP="00141FC6">
      <w:pPr>
        <w:pStyle w:val="Akapitzlist"/>
        <w:numPr>
          <w:ilvl w:val="1"/>
          <w:numId w:val="30"/>
        </w:numPr>
        <w:tabs>
          <w:tab w:val="left" w:pos="1134"/>
        </w:tabs>
        <w:spacing w:before="40" w:after="40"/>
        <w:ind w:left="1134" w:hanging="141"/>
        <w:contextualSpacing w:val="0"/>
        <w:jc w:val="both"/>
        <w:rPr>
          <w:rFonts w:ascii="Tahoma" w:hAnsi="Tahoma" w:cs="Tahoma"/>
          <w:sz w:val="20"/>
          <w:szCs w:val="20"/>
        </w:rPr>
      </w:pPr>
      <w:r w:rsidRPr="00190D8D">
        <w:rPr>
          <w:rFonts w:ascii="Tahoma" w:hAnsi="Tahoma" w:cs="Tahoma"/>
          <w:sz w:val="20"/>
          <w:szCs w:val="20"/>
        </w:rPr>
        <w:t>Zmiana osób, o których mowa w punkcie powyższym, wymaga zatwierdzenia przez Inspektora nadzoru inwestorskiego.</w:t>
      </w:r>
    </w:p>
    <w:p w14:paraId="75DF6BAF" w14:textId="348951FE" w:rsidR="009B5160" w:rsidRPr="00E805B1" w:rsidRDefault="00E805B1" w:rsidP="00141FC6">
      <w:pPr>
        <w:pStyle w:val="Akapitzlist"/>
        <w:numPr>
          <w:ilvl w:val="0"/>
          <w:numId w:val="29"/>
        </w:numPr>
        <w:spacing w:before="40" w:after="40"/>
        <w:contextualSpacing w:val="0"/>
        <w:jc w:val="both"/>
        <w:rPr>
          <w:rFonts w:ascii="Tahoma" w:hAnsi="Tahoma" w:cs="Tahoma"/>
          <w:b/>
          <w:sz w:val="24"/>
          <w:szCs w:val="24"/>
        </w:rPr>
      </w:pPr>
      <w:r w:rsidRPr="00E805B1">
        <w:rPr>
          <w:rFonts w:ascii="Tahoma" w:hAnsi="Tahoma" w:cs="Tahoma"/>
          <w:color w:val="0000FF"/>
          <w:sz w:val="20"/>
          <w:szCs w:val="20"/>
        </w:rPr>
        <w:t xml:space="preserve">Zmiana Podwykonawcy lub dalszego Podwykonawcy </w:t>
      </w:r>
      <w:r w:rsidRPr="00E805B1">
        <w:rPr>
          <w:rFonts w:ascii="Tahoma" w:hAnsi="Tahoma" w:cs="Tahoma"/>
          <w:bCs/>
          <w:color w:val="0000FF"/>
          <w:sz w:val="20"/>
          <w:szCs w:val="20"/>
        </w:rPr>
        <w:t xml:space="preserve">lub powierzenie wykonania zamówienia podwykonawcy </w:t>
      </w:r>
      <w:r w:rsidRPr="00E805B1">
        <w:rPr>
          <w:rFonts w:ascii="Tahoma" w:hAnsi="Tahoma" w:cs="Tahoma"/>
          <w:color w:val="0000FF"/>
          <w:sz w:val="20"/>
          <w:szCs w:val="20"/>
        </w:rPr>
        <w:t xml:space="preserve">w zakresie wykonania robót budowlanych stanowiących przedmiot Umowy nie stanowi zmiany Umowy, ale jest wymagana zgoda Zamawiającego na zmianę Podwykonawcy lub dalszego Podwykonawcy </w:t>
      </w:r>
      <w:r w:rsidRPr="00E805B1">
        <w:rPr>
          <w:rFonts w:ascii="Tahoma" w:hAnsi="Tahoma" w:cs="Tahoma"/>
          <w:bCs/>
          <w:color w:val="0000FF"/>
          <w:sz w:val="20"/>
          <w:szCs w:val="20"/>
        </w:rPr>
        <w:t>lub powierzenie wykonania zamówienia podwykonawcy</w:t>
      </w:r>
      <w:r w:rsidRPr="00E805B1">
        <w:rPr>
          <w:rFonts w:ascii="Tahoma" w:hAnsi="Tahoma" w:cs="Tahoma"/>
          <w:color w:val="0000FF"/>
          <w:sz w:val="20"/>
          <w:szCs w:val="20"/>
        </w:rPr>
        <w:t>, wyrażona poprzez akceptację Umowy o podwykonawstwo</w:t>
      </w:r>
      <w:r>
        <w:rPr>
          <w:rFonts w:ascii="Tahoma" w:hAnsi="Tahoma" w:cs="Tahoma"/>
          <w:color w:val="0000FF"/>
          <w:sz w:val="20"/>
          <w:szCs w:val="20"/>
        </w:rPr>
        <w:t>.</w:t>
      </w:r>
    </w:p>
    <w:p w14:paraId="467BF310" w14:textId="77777777" w:rsidR="00ED37EE" w:rsidRDefault="00ED37EE" w:rsidP="00141FC6">
      <w:pPr>
        <w:spacing w:before="40" w:after="40" w:line="276" w:lineRule="auto"/>
        <w:ind w:left="810" w:hanging="668"/>
        <w:jc w:val="center"/>
        <w:rPr>
          <w:rFonts w:ascii="Tahoma" w:eastAsia="Calibri" w:hAnsi="Tahoma" w:cs="Tahoma"/>
          <w:b/>
          <w:sz w:val="20"/>
          <w:szCs w:val="20"/>
          <w:lang w:eastAsia="en-US"/>
        </w:rPr>
      </w:pPr>
    </w:p>
    <w:p w14:paraId="51D76667" w14:textId="7A526865" w:rsidR="009B5160" w:rsidRPr="00190D8D" w:rsidRDefault="009B5160" w:rsidP="00141FC6">
      <w:pPr>
        <w:spacing w:before="40" w:after="40" w:line="276" w:lineRule="auto"/>
        <w:ind w:left="810" w:hanging="668"/>
        <w:jc w:val="center"/>
        <w:rPr>
          <w:rFonts w:ascii="Tahoma" w:eastAsia="Calibri" w:hAnsi="Tahoma" w:cs="Tahoma"/>
          <w:b/>
          <w:sz w:val="20"/>
          <w:szCs w:val="20"/>
        </w:rPr>
      </w:pPr>
      <w:r w:rsidRPr="00190D8D">
        <w:rPr>
          <w:rFonts w:ascii="Tahoma" w:eastAsia="Calibri" w:hAnsi="Tahoma" w:cs="Tahoma"/>
          <w:b/>
          <w:sz w:val="20"/>
          <w:szCs w:val="20"/>
          <w:lang w:eastAsia="en-US"/>
        </w:rPr>
        <w:t>§1</w:t>
      </w:r>
      <w:r w:rsidR="000C681A">
        <w:rPr>
          <w:rFonts w:ascii="Tahoma" w:eastAsia="Calibri" w:hAnsi="Tahoma" w:cs="Tahoma"/>
          <w:b/>
          <w:sz w:val="20"/>
          <w:szCs w:val="20"/>
          <w:lang w:eastAsia="en-US"/>
        </w:rPr>
        <w:t>6</w:t>
      </w:r>
    </w:p>
    <w:p w14:paraId="4F8062DF" w14:textId="77777777" w:rsidR="009B5160" w:rsidRPr="00190D8D" w:rsidRDefault="009B5160" w:rsidP="00141FC6">
      <w:pPr>
        <w:spacing w:before="40" w:after="40" w:line="276" w:lineRule="auto"/>
        <w:ind w:left="810" w:hanging="668"/>
        <w:jc w:val="center"/>
        <w:rPr>
          <w:rFonts w:ascii="Tahoma" w:eastAsia="Calibri" w:hAnsi="Tahoma" w:cs="Tahoma"/>
          <w:sz w:val="20"/>
          <w:szCs w:val="20"/>
          <w:lang w:eastAsia="en-US"/>
        </w:rPr>
      </w:pPr>
      <w:r w:rsidRPr="00190D8D">
        <w:rPr>
          <w:rFonts w:ascii="Tahoma" w:eastAsia="Calibri" w:hAnsi="Tahoma" w:cs="Tahoma"/>
          <w:b/>
          <w:color w:val="0000FF"/>
          <w:sz w:val="20"/>
          <w:szCs w:val="20"/>
          <w:lang w:eastAsia="en-US"/>
        </w:rPr>
        <w:t>POSTANOWIENIA KOŃCOWE</w:t>
      </w:r>
    </w:p>
    <w:p w14:paraId="0B5DDC9B" w14:textId="1615554B" w:rsidR="009B5160" w:rsidRDefault="009B5160" w:rsidP="00141FC6">
      <w:pPr>
        <w:spacing w:before="40" w:after="40" w:line="276" w:lineRule="auto"/>
        <w:jc w:val="both"/>
        <w:rPr>
          <w:rFonts w:ascii="Tahoma" w:eastAsia="Calibri" w:hAnsi="Tahoma" w:cs="Tahoma"/>
          <w:sz w:val="20"/>
          <w:szCs w:val="20"/>
        </w:rPr>
      </w:pPr>
      <w:r w:rsidRPr="00190D8D">
        <w:rPr>
          <w:rFonts w:ascii="Tahoma" w:eastAsia="Calibri" w:hAnsi="Tahoma" w:cs="Tahoma"/>
          <w:sz w:val="20"/>
          <w:szCs w:val="20"/>
        </w:rPr>
        <w:t xml:space="preserve">W sprawach </w:t>
      </w:r>
      <w:r w:rsidR="00E75D94" w:rsidRPr="00190D8D">
        <w:rPr>
          <w:rFonts w:ascii="Tahoma" w:eastAsia="Calibri" w:hAnsi="Tahoma" w:cs="Tahoma"/>
          <w:sz w:val="20"/>
          <w:szCs w:val="20"/>
        </w:rPr>
        <w:t>nieuregulowanych</w:t>
      </w:r>
      <w:r w:rsidRPr="00190D8D">
        <w:rPr>
          <w:rFonts w:ascii="Tahoma" w:eastAsia="Calibri" w:hAnsi="Tahoma" w:cs="Tahoma"/>
          <w:sz w:val="20"/>
          <w:szCs w:val="20"/>
        </w:rPr>
        <w:t xml:space="preserve"> w treści niniejszej umowy mają zastosowanie przepisy Ustawy Prawo zamówień publicznych i Kodeksu cywilnego. </w:t>
      </w:r>
    </w:p>
    <w:p w14:paraId="416AEFA1" w14:textId="77777777" w:rsidR="00E75D94" w:rsidRDefault="00E75D94" w:rsidP="00141FC6">
      <w:pPr>
        <w:spacing w:before="40" w:after="40" w:line="276" w:lineRule="auto"/>
        <w:ind w:left="810" w:hanging="668"/>
        <w:jc w:val="center"/>
        <w:rPr>
          <w:rFonts w:ascii="Tahoma" w:eastAsia="Calibri" w:hAnsi="Tahoma" w:cs="Tahoma"/>
          <w:b/>
          <w:sz w:val="20"/>
          <w:szCs w:val="20"/>
          <w:lang w:eastAsia="en-US"/>
        </w:rPr>
      </w:pPr>
    </w:p>
    <w:p w14:paraId="2AE4E6C0" w14:textId="715FC15E" w:rsidR="009B5160" w:rsidRPr="00190D8D" w:rsidRDefault="009B5160" w:rsidP="00141FC6">
      <w:pPr>
        <w:spacing w:before="40" w:after="40" w:line="276" w:lineRule="auto"/>
        <w:ind w:left="810" w:hanging="668"/>
        <w:jc w:val="center"/>
        <w:rPr>
          <w:rFonts w:ascii="Tahoma" w:eastAsia="Calibri" w:hAnsi="Tahoma" w:cs="Tahoma"/>
          <w:sz w:val="20"/>
          <w:szCs w:val="20"/>
          <w:lang w:eastAsia="en-US"/>
        </w:rPr>
      </w:pPr>
      <w:r w:rsidRPr="00190D8D">
        <w:rPr>
          <w:rFonts w:ascii="Tahoma" w:eastAsia="Calibri" w:hAnsi="Tahoma" w:cs="Tahoma"/>
          <w:b/>
          <w:sz w:val="20"/>
          <w:szCs w:val="20"/>
          <w:lang w:eastAsia="en-US"/>
        </w:rPr>
        <w:t>§1</w:t>
      </w:r>
      <w:r w:rsidR="009D7480">
        <w:rPr>
          <w:rFonts w:ascii="Tahoma" w:eastAsia="Calibri" w:hAnsi="Tahoma" w:cs="Tahoma"/>
          <w:b/>
          <w:sz w:val="20"/>
          <w:szCs w:val="20"/>
          <w:lang w:eastAsia="en-US"/>
        </w:rPr>
        <w:t>7</w:t>
      </w:r>
    </w:p>
    <w:p w14:paraId="1E07B79B" w14:textId="1C2876C5" w:rsidR="009B5160" w:rsidRPr="00ED37EE" w:rsidRDefault="009B5160" w:rsidP="00141FC6">
      <w:pPr>
        <w:spacing w:before="40" w:after="40" w:line="276" w:lineRule="auto"/>
        <w:jc w:val="both"/>
        <w:rPr>
          <w:rFonts w:ascii="Tahoma" w:eastAsia="Calibri" w:hAnsi="Tahoma" w:cs="Tahoma"/>
          <w:sz w:val="20"/>
          <w:szCs w:val="20"/>
        </w:rPr>
      </w:pPr>
      <w:r w:rsidRPr="00190D8D">
        <w:rPr>
          <w:rFonts w:ascii="Tahoma" w:eastAsia="Calibri" w:hAnsi="Tahoma" w:cs="Tahoma"/>
          <w:sz w:val="20"/>
          <w:szCs w:val="20"/>
        </w:rPr>
        <w:t xml:space="preserve">Ewentualne spory wynikające z treści niniejszej umowy rozstrzygać będzie Sąd właściwy z uwagi na siedzibę </w:t>
      </w:r>
      <w:r w:rsidR="00D4040E" w:rsidRPr="00D4040E">
        <w:rPr>
          <w:rFonts w:ascii="Tahoma" w:eastAsia="Calibri" w:hAnsi="Tahoma" w:cs="Tahoma"/>
          <w:b/>
          <w:sz w:val="20"/>
          <w:szCs w:val="20"/>
          <w:lang w:eastAsia="en-US"/>
        </w:rPr>
        <w:t>Zamawiającego</w:t>
      </w:r>
      <w:r w:rsidRPr="00190D8D">
        <w:rPr>
          <w:rFonts w:ascii="Tahoma" w:eastAsia="Calibri" w:hAnsi="Tahoma" w:cs="Tahoma"/>
          <w:sz w:val="20"/>
          <w:szCs w:val="20"/>
        </w:rPr>
        <w:t>.</w:t>
      </w:r>
    </w:p>
    <w:p w14:paraId="291B85A2" w14:textId="4799F187" w:rsidR="009B5160" w:rsidRPr="00190D8D" w:rsidRDefault="009B5160" w:rsidP="00141FC6">
      <w:pPr>
        <w:spacing w:before="40" w:after="40" w:line="276" w:lineRule="auto"/>
        <w:ind w:left="810" w:hanging="668"/>
        <w:jc w:val="center"/>
        <w:rPr>
          <w:rFonts w:ascii="Tahoma" w:eastAsia="Calibri" w:hAnsi="Tahoma" w:cs="Tahoma"/>
          <w:sz w:val="20"/>
          <w:szCs w:val="20"/>
          <w:lang w:eastAsia="en-US"/>
        </w:rPr>
      </w:pPr>
      <w:r w:rsidRPr="00190D8D">
        <w:rPr>
          <w:rFonts w:ascii="Tahoma" w:eastAsia="Calibri" w:hAnsi="Tahoma" w:cs="Tahoma"/>
          <w:b/>
          <w:sz w:val="20"/>
          <w:szCs w:val="20"/>
          <w:lang w:eastAsia="en-US"/>
        </w:rPr>
        <w:t>§</w:t>
      </w:r>
      <w:r w:rsidR="009D7480">
        <w:rPr>
          <w:rFonts w:ascii="Tahoma" w:eastAsia="Calibri" w:hAnsi="Tahoma" w:cs="Tahoma"/>
          <w:b/>
          <w:sz w:val="20"/>
          <w:szCs w:val="20"/>
          <w:lang w:eastAsia="en-US"/>
        </w:rPr>
        <w:t>18</w:t>
      </w:r>
    </w:p>
    <w:p w14:paraId="1FE266E7" w14:textId="17DD798D" w:rsidR="009B5160" w:rsidRPr="00190D8D" w:rsidRDefault="009B5160" w:rsidP="00141FC6">
      <w:pPr>
        <w:numPr>
          <w:ilvl w:val="0"/>
          <w:numId w:val="15"/>
        </w:numPr>
        <w:tabs>
          <w:tab w:val="num" w:pos="284"/>
        </w:tabs>
        <w:spacing w:before="40" w:after="40" w:line="276" w:lineRule="auto"/>
        <w:ind w:left="284" w:hanging="284"/>
        <w:jc w:val="both"/>
        <w:rPr>
          <w:rFonts w:ascii="Tahoma" w:eastAsia="Calibri" w:hAnsi="Tahoma" w:cs="Tahoma"/>
          <w:sz w:val="20"/>
          <w:szCs w:val="20"/>
          <w:lang w:eastAsia="en-US"/>
        </w:rPr>
      </w:pPr>
      <w:r w:rsidRPr="00190D8D">
        <w:rPr>
          <w:rFonts w:ascii="Tahoma" w:eastAsia="Calibri" w:hAnsi="Tahoma" w:cs="Tahoma"/>
          <w:sz w:val="20"/>
          <w:szCs w:val="20"/>
          <w:lang w:eastAsia="en-US"/>
        </w:rPr>
        <w:t xml:space="preserve">Umowę sporządzono w dwóch jednobrzmiących egzemplarzach, z czego 1 egz. dla Wykonawcy, </w:t>
      </w:r>
      <w:r w:rsidR="004141EE">
        <w:rPr>
          <w:rFonts w:ascii="Tahoma" w:eastAsia="Calibri" w:hAnsi="Tahoma" w:cs="Tahoma"/>
          <w:sz w:val="20"/>
          <w:szCs w:val="20"/>
          <w:lang w:eastAsia="en-US"/>
        </w:rPr>
        <w:br/>
      </w:r>
      <w:r w:rsidRPr="00190D8D">
        <w:rPr>
          <w:rFonts w:ascii="Tahoma" w:eastAsia="Calibri" w:hAnsi="Tahoma" w:cs="Tahoma"/>
          <w:sz w:val="20"/>
          <w:szCs w:val="20"/>
          <w:lang w:eastAsia="en-US"/>
        </w:rPr>
        <w:t xml:space="preserve">a 1 egz. </w:t>
      </w:r>
      <w:r w:rsidR="00E75D94" w:rsidRPr="00190D8D">
        <w:rPr>
          <w:rFonts w:ascii="Tahoma" w:eastAsia="Calibri" w:hAnsi="Tahoma" w:cs="Tahoma"/>
          <w:sz w:val="20"/>
          <w:szCs w:val="20"/>
          <w:lang w:eastAsia="en-US"/>
        </w:rPr>
        <w:t>D</w:t>
      </w:r>
      <w:r w:rsidRPr="00190D8D">
        <w:rPr>
          <w:rFonts w:ascii="Tahoma" w:eastAsia="Calibri" w:hAnsi="Tahoma" w:cs="Tahoma"/>
          <w:sz w:val="20"/>
          <w:szCs w:val="20"/>
          <w:lang w:eastAsia="en-US"/>
        </w:rPr>
        <w:t>la</w:t>
      </w:r>
      <w:r w:rsidR="00E75D94">
        <w:rPr>
          <w:rFonts w:ascii="Tahoma" w:eastAsia="Calibri" w:hAnsi="Tahoma" w:cs="Tahoma"/>
          <w:sz w:val="20"/>
          <w:szCs w:val="20"/>
          <w:lang w:eastAsia="en-US"/>
        </w:rPr>
        <w:t> </w:t>
      </w:r>
      <w:r w:rsidR="00E20DF7">
        <w:rPr>
          <w:rFonts w:ascii="Tahoma" w:eastAsia="Calibri" w:hAnsi="Tahoma" w:cs="Tahoma"/>
          <w:b/>
          <w:sz w:val="20"/>
          <w:szCs w:val="20"/>
          <w:lang w:eastAsia="en-US"/>
        </w:rPr>
        <w:t>Zamawiającego</w:t>
      </w:r>
      <w:r w:rsidRPr="00190D8D">
        <w:rPr>
          <w:rFonts w:ascii="Tahoma" w:eastAsia="Calibri" w:hAnsi="Tahoma" w:cs="Tahoma"/>
          <w:sz w:val="20"/>
          <w:szCs w:val="20"/>
          <w:lang w:eastAsia="en-US"/>
        </w:rPr>
        <w:t>.</w:t>
      </w:r>
    </w:p>
    <w:p w14:paraId="4B927798" w14:textId="77777777" w:rsidR="009B5160" w:rsidRPr="00190D8D" w:rsidRDefault="009B5160" w:rsidP="00141FC6">
      <w:pPr>
        <w:numPr>
          <w:ilvl w:val="0"/>
          <w:numId w:val="15"/>
        </w:numPr>
        <w:tabs>
          <w:tab w:val="num" w:pos="284"/>
        </w:tabs>
        <w:spacing w:before="40" w:after="40" w:line="276" w:lineRule="auto"/>
        <w:ind w:hanging="720"/>
        <w:jc w:val="both"/>
        <w:rPr>
          <w:rFonts w:ascii="Tahoma" w:eastAsia="Calibri" w:hAnsi="Tahoma" w:cs="Tahoma"/>
          <w:sz w:val="20"/>
          <w:szCs w:val="20"/>
          <w:lang w:eastAsia="en-US"/>
        </w:rPr>
      </w:pPr>
      <w:r w:rsidRPr="00190D8D">
        <w:rPr>
          <w:rFonts w:ascii="Tahoma" w:eastAsia="Calibri" w:hAnsi="Tahoma" w:cs="Tahoma"/>
          <w:sz w:val="20"/>
          <w:szCs w:val="20"/>
          <w:lang w:eastAsia="en-US"/>
        </w:rPr>
        <w:t>Integralną część umowy stanowią załączniki:</w:t>
      </w:r>
    </w:p>
    <w:p w14:paraId="4D02ED97" w14:textId="5D570A57" w:rsidR="009B5160" w:rsidRDefault="009B5160" w:rsidP="00141FC6">
      <w:pPr>
        <w:numPr>
          <w:ilvl w:val="1"/>
          <w:numId w:val="15"/>
        </w:numPr>
        <w:tabs>
          <w:tab w:val="num" w:pos="990"/>
        </w:tabs>
        <w:spacing w:before="40" w:after="40" w:line="276" w:lineRule="auto"/>
        <w:ind w:left="990"/>
        <w:jc w:val="both"/>
        <w:rPr>
          <w:rFonts w:ascii="Tahoma" w:eastAsia="Calibri" w:hAnsi="Tahoma" w:cs="Tahoma"/>
          <w:sz w:val="20"/>
          <w:szCs w:val="20"/>
          <w:lang w:eastAsia="en-US"/>
        </w:rPr>
      </w:pPr>
      <w:r w:rsidRPr="00190D8D">
        <w:rPr>
          <w:rFonts w:ascii="Tahoma" w:eastAsia="Calibri" w:hAnsi="Tahoma" w:cs="Tahoma"/>
          <w:sz w:val="20"/>
          <w:szCs w:val="20"/>
          <w:lang w:eastAsia="en-US"/>
        </w:rPr>
        <w:t>Oferta.</w:t>
      </w:r>
    </w:p>
    <w:p w14:paraId="4CA959DA" w14:textId="77777777" w:rsidR="00B73162" w:rsidRDefault="00B73162" w:rsidP="00141FC6">
      <w:pPr>
        <w:spacing w:before="40" w:after="40" w:line="276" w:lineRule="auto"/>
        <w:rPr>
          <w:rFonts w:ascii="Tahoma" w:hAnsi="Tahoma" w:cs="Tahoma"/>
          <w:sz w:val="20"/>
          <w:szCs w:val="20"/>
        </w:rPr>
      </w:pPr>
    </w:p>
    <w:p w14:paraId="17E8EBA5" w14:textId="77777777" w:rsidR="00190D8D" w:rsidRDefault="00190D8D" w:rsidP="00141FC6">
      <w:pPr>
        <w:spacing w:before="40" w:after="40" w:line="276" w:lineRule="auto"/>
        <w:jc w:val="center"/>
        <w:rPr>
          <w:rFonts w:ascii="Tahoma" w:hAnsi="Tahoma" w:cs="Tahoma"/>
          <w:b/>
          <w:bCs/>
          <w:sz w:val="20"/>
          <w:szCs w:val="20"/>
        </w:rPr>
      </w:pPr>
    </w:p>
    <w:p w14:paraId="28CE8BC7" w14:textId="77777777" w:rsidR="000C681A" w:rsidRDefault="000C681A" w:rsidP="00141FC6">
      <w:pPr>
        <w:spacing w:before="40" w:after="40" w:line="276" w:lineRule="auto"/>
        <w:jc w:val="center"/>
        <w:rPr>
          <w:rFonts w:ascii="Tahoma" w:hAnsi="Tahoma" w:cs="Tahoma"/>
          <w:b/>
          <w:bCs/>
          <w:sz w:val="20"/>
          <w:szCs w:val="20"/>
        </w:rPr>
      </w:pPr>
    </w:p>
    <w:p w14:paraId="5DA4DE8C" w14:textId="5AA95829" w:rsidR="00190D8D" w:rsidRPr="00190D8D" w:rsidRDefault="00E20DF7" w:rsidP="00141FC6">
      <w:pPr>
        <w:spacing w:before="40" w:after="40" w:line="276" w:lineRule="auto"/>
        <w:jc w:val="center"/>
        <w:rPr>
          <w:rFonts w:ascii="Tahoma" w:hAnsi="Tahoma" w:cs="Tahoma"/>
          <w:b/>
          <w:bCs/>
          <w:sz w:val="20"/>
          <w:szCs w:val="20"/>
        </w:rPr>
      </w:pPr>
      <w:r>
        <w:rPr>
          <w:rFonts w:ascii="Tahoma" w:hAnsi="Tahoma" w:cs="Tahoma"/>
          <w:b/>
          <w:bCs/>
          <w:sz w:val="20"/>
          <w:szCs w:val="20"/>
        </w:rPr>
        <w:t>ZAMAWIAJĄCY</w:t>
      </w:r>
      <w:r w:rsidR="00190D8D" w:rsidRPr="00190D8D">
        <w:rPr>
          <w:rFonts w:ascii="Tahoma" w:hAnsi="Tahoma" w:cs="Tahoma"/>
          <w:b/>
          <w:bCs/>
          <w:sz w:val="20"/>
          <w:szCs w:val="20"/>
        </w:rPr>
        <w:t xml:space="preserve"> </w:t>
      </w:r>
      <w:r w:rsidR="00190D8D">
        <w:rPr>
          <w:rFonts w:ascii="Tahoma" w:hAnsi="Tahoma" w:cs="Tahoma"/>
          <w:b/>
          <w:bCs/>
          <w:sz w:val="20"/>
          <w:szCs w:val="20"/>
        </w:rPr>
        <w:tab/>
      </w:r>
      <w:r w:rsidR="00190D8D">
        <w:rPr>
          <w:rFonts w:ascii="Tahoma" w:hAnsi="Tahoma" w:cs="Tahoma"/>
          <w:b/>
          <w:bCs/>
          <w:sz w:val="20"/>
          <w:szCs w:val="20"/>
        </w:rPr>
        <w:tab/>
      </w:r>
      <w:r w:rsidR="00E75D94">
        <w:rPr>
          <w:rFonts w:ascii="Tahoma" w:hAnsi="Tahoma" w:cs="Tahoma"/>
          <w:b/>
          <w:bCs/>
          <w:sz w:val="20"/>
          <w:szCs w:val="20"/>
        </w:rPr>
        <w:tab/>
      </w:r>
      <w:r w:rsidR="00E75D94">
        <w:rPr>
          <w:rFonts w:ascii="Tahoma" w:hAnsi="Tahoma" w:cs="Tahoma"/>
          <w:b/>
          <w:bCs/>
          <w:sz w:val="20"/>
          <w:szCs w:val="20"/>
        </w:rPr>
        <w:tab/>
      </w:r>
      <w:r w:rsidR="00190D8D">
        <w:rPr>
          <w:rFonts w:ascii="Tahoma" w:hAnsi="Tahoma" w:cs="Tahoma"/>
          <w:b/>
          <w:bCs/>
          <w:sz w:val="20"/>
          <w:szCs w:val="20"/>
        </w:rPr>
        <w:tab/>
      </w:r>
      <w:r w:rsidR="00190D8D">
        <w:rPr>
          <w:rFonts w:ascii="Tahoma" w:hAnsi="Tahoma" w:cs="Tahoma"/>
          <w:b/>
          <w:bCs/>
          <w:sz w:val="20"/>
          <w:szCs w:val="20"/>
        </w:rPr>
        <w:tab/>
      </w:r>
      <w:r w:rsidR="00190D8D" w:rsidRPr="00190D8D">
        <w:rPr>
          <w:rFonts w:ascii="Tahoma" w:hAnsi="Tahoma" w:cs="Tahoma"/>
          <w:b/>
          <w:bCs/>
          <w:sz w:val="20"/>
          <w:szCs w:val="20"/>
        </w:rPr>
        <w:t>WYKONAWCA</w:t>
      </w:r>
    </w:p>
    <w:sectPr w:rsidR="00190D8D" w:rsidRPr="00190D8D" w:rsidSect="00306FC3">
      <w:headerReference w:type="default" r:id="rId8"/>
      <w:footerReference w:type="default" r:id="rId9"/>
      <w:pgSz w:w="11906" w:h="16838"/>
      <w:pgMar w:top="568" w:right="849" w:bottom="426"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FA86" w14:textId="77777777" w:rsidR="00816CB8" w:rsidRDefault="00816CB8" w:rsidP="00190D8D">
      <w:r>
        <w:separator/>
      </w:r>
    </w:p>
  </w:endnote>
  <w:endnote w:type="continuationSeparator" w:id="0">
    <w:p w14:paraId="0E615999" w14:textId="77777777" w:rsidR="00816CB8" w:rsidRDefault="00816CB8" w:rsidP="0019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Glyphicons Halfling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837115"/>
      <w:docPartObj>
        <w:docPartGallery w:val="Page Numbers (Bottom of Page)"/>
        <w:docPartUnique/>
      </w:docPartObj>
    </w:sdtPr>
    <w:sdtEndPr/>
    <w:sdtContent>
      <w:sdt>
        <w:sdtPr>
          <w:id w:val="1210376587"/>
          <w:docPartObj>
            <w:docPartGallery w:val="Page Numbers (Top of Page)"/>
            <w:docPartUnique/>
          </w:docPartObj>
        </w:sdtPr>
        <w:sdtEndPr/>
        <w:sdtContent>
          <w:p w14:paraId="1295F7F9" w14:textId="77777777" w:rsidR="00E75D94" w:rsidRDefault="00E75D94" w:rsidP="00190D8D">
            <w:pPr>
              <w:pStyle w:val="Stopka"/>
              <w:jc w:val="right"/>
            </w:pPr>
            <w:r w:rsidRPr="00190D8D">
              <w:rPr>
                <w:rFonts w:ascii="Tahoma" w:hAnsi="Tahoma" w:cs="Tahoma"/>
                <w:sz w:val="16"/>
                <w:szCs w:val="16"/>
              </w:rPr>
              <w:fldChar w:fldCharType="begin"/>
            </w:r>
            <w:r w:rsidRPr="00190D8D">
              <w:rPr>
                <w:rFonts w:ascii="Tahoma" w:hAnsi="Tahoma" w:cs="Tahoma"/>
                <w:sz w:val="16"/>
                <w:szCs w:val="16"/>
              </w:rPr>
              <w:instrText>PAGE</w:instrText>
            </w:r>
            <w:r w:rsidRPr="00190D8D">
              <w:rPr>
                <w:rFonts w:ascii="Tahoma" w:hAnsi="Tahoma" w:cs="Tahoma"/>
                <w:sz w:val="16"/>
                <w:szCs w:val="16"/>
              </w:rPr>
              <w:fldChar w:fldCharType="separate"/>
            </w:r>
            <w:r w:rsidR="004141EE">
              <w:rPr>
                <w:rFonts w:ascii="Tahoma" w:hAnsi="Tahoma" w:cs="Tahoma"/>
                <w:noProof/>
                <w:sz w:val="16"/>
                <w:szCs w:val="16"/>
              </w:rPr>
              <w:t>13</w:t>
            </w:r>
            <w:r w:rsidRPr="00190D8D">
              <w:rPr>
                <w:rFonts w:ascii="Tahoma" w:hAnsi="Tahoma" w:cs="Tahoma"/>
                <w:sz w:val="16"/>
                <w:szCs w:val="16"/>
              </w:rPr>
              <w:fldChar w:fldCharType="end"/>
            </w:r>
            <w:r w:rsidRPr="00190D8D">
              <w:rPr>
                <w:rFonts w:ascii="Tahoma" w:hAnsi="Tahoma" w:cs="Tahoma"/>
                <w:sz w:val="16"/>
                <w:szCs w:val="16"/>
              </w:rPr>
              <w:t xml:space="preserve"> z </w:t>
            </w:r>
            <w:r w:rsidRPr="00190D8D">
              <w:rPr>
                <w:rFonts w:ascii="Tahoma" w:hAnsi="Tahoma" w:cs="Tahoma"/>
                <w:sz w:val="16"/>
                <w:szCs w:val="16"/>
              </w:rPr>
              <w:fldChar w:fldCharType="begin"/>
            </w:r>
            <w:r w:rsidRPr="00190D8D">
              <w:rPr>
                <w:rFonts w:ascii="Tahoma" w:hAnsi="Tahoma" w:cs="Tahoma"/>
                <w:sz w:val="16"/>
                <w:szCs w:val="16"/>
              </w:rPr>
              <w:instrText>NUMPAGES</w:instrText>
            </w:r>
            <w:r w:rsidRPr="00190D8D">
              <w:rPr>
                <w:rFonts w:ascii="Tahoma" w:hAnsi="Tahoma" w:cs="Tahoma"/>
                <w:sz w:val="16"/>
                <w:szCs w:val="16"/>
              </w:rPr>
              <w:fldChar w:fldCharType="separate"/>
            </w:r>
            <w:r w:rsidR="004141EE">
              <w:rPr>
                <w:rFonts w:ascii="Tahoma" w:hAnsi="Tahoma" w:cs="Tahoma"/>
                <w:noProof/>
                <w:sz w:val="16"/>
                <w:szCs w:val="16"/>
              </w:rPr>
              <w:t>13</w:t>
            </w:r>
            <w:r w:rsidRPr="00190D8D">
              <w:rPr>
                <w:rFonts w:ascii="Tahoma" w:hAnsi="Tahoma" w:cs="Tahom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10D4" w14:textId="77777777" w:rsidR="00816CB8" w:rsidRDefault="00816CB8" w:rsidP="00190D8D">
      <w:r>
        <w:separator/>
      </w:r>
    </w:p>
  </w:footnote>
  <w:footnote w:type="continuationSeparator" w:id="0">
    <w:p w14:paraId="11C1189A" w14:textId="77777777" w:rsidR="00816CB8" w:rsidRDefault="00816CB8" w:rsidP="00190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EA82" w14:textId="27D366D3" w:rsidR="00E75D94" w:rsidRPr="00306FC3" w:rsidRDefault="00E75D94" w:rsidP="00271F5C">
    <w:pPr>
      <w:pStyle w:val="Nagwek"/>
      <w:jc w:val="right"/>
      <w:rPr>
        <w:rFonts w:ascii="Tahoma" w:hAnsi="Tahoma" w:cs="Tahoma"/>
        <w:sz w:val="18"/>
        <w:szCs w:val="18"/>
      </w:rPr>
    </w:pPr>
    <w:r w:rsidRPr="00306FC3">
      <w:rPr>
        <w:rFonts w:ascii="Tahoma" w:hAnsi="Tahoma" w:cs="Tahoma"/>
        <w:sz w:val="18"/>
        <w:szCs w:val="18"/>
      </w:rPr>
      <w:t>Sygnatura</w:t>
    </w:r>
    <w:r>
      <w:rPr>
        <w:rFonts w:ascii="Tahoma" w:hAnsi="Tahoma" w:cs="Tahoma"/>
        <w:sz w:val="18"/>
        <w:szCs w:val="18"/>
      </w:rPr>
      <w:t>……………………………..</w:t>
    </w:r>
  </w:p>
  <w:p w14:paraId="28E488A5" w14:textId="77777777" w:rsidR="00E75D94" w:rsidRDefault="00E75D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2938B492"/>
    <w:name w:val="WW8Num52"/>
    <w:lvl w:ilvl="0">
      <w:start w:val="10"/>
      <w:numFmt w:val="decimal"/>
      <w:lvlText w:val="%1."/>
      <w:lvlJc w:val="left"/>
      <w:pPr>
        <w:tabs>
          <w:tab w:val="num" w:pos="435"/>
        </w:tabs>
        <w:ind w:left="435" w:hanging="435"/>
      </w:pPr>
    </w:lvl>
    <w:lvl w:ilvl="1">
      <w:start w:val="1"/>
      <w:numFmt w:val="decimal"/>
      <w:lvlText w:val="%1.%2."/>
      <w:lvlJc w:val="left"/>
      <w:pPr>
        <w:tabs>
          <w:tab w:val="num" w:pos="719"/>
        </w:tabs>
        <w:ind w:left="719" w:hanging="435"/>
      </w:pPr>
      <w:rPr>
        <w:b w:val="0"/>
        <w:i w:val="0"/>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 w15:restartNumberingAfterBreak="0">
    <w:nsid w:val="00000036"/>
    <w:multiLevelType w:val="multilevel"/>
    <w:tmpl w:val="70886F76"/>
    <w:name w:val="WW8Num64"/>
    <w:lvl w:ilvl="0">
      <w:start w:val="3"/>
      <w:numFmt w:val="upperLetter"/>
      <w:lvlText w:val="8.%1."/>
      <w:lvlJc w:val="left"/>
      <w:pPr>
        <w:tabs>
          <w:tab w:val="num" w:pos="360"/>
        </w:tabs>
        <w:ind w:left="360" w:hanging="360"/>
      </w:pPr>
      <w:rPr>
        <w:b/>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1F42B3"/>
    <w:multiLevelType w:val="multilevel"/>
    <w:tmpl w:val="1780005C"/>
    <w:lvl w:ilvl="0">
      <w:start w:val="2"/>
      <w:numFmt w:val="decimal"/>
      <w:lvlText w:val="%1."/>
      <w:lvlJc w:val="left"/>
      <w:pPr>
        <w:ind w:left="2880" w:hanging="360"/>
      </w:pPr>
      <w:rPr>
        <w:rFonts w:hint="default"/>
      </w:rPr>
    </w:lvl>
    <w:lvl w:ilvl="1">
      <w:start w:val="20"/>
      <w:numFmt w:val="decimal"/>
      <w:isLgl/>
      <w:lvlText w:val="%1.%2."/>
      <w:lvlJc w:val="left"/>
      <w:pPr>
        <w:ind w:left="952" w:hanging="384"/>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800"/>
      </w:pPr>
      <w:rPr>
        <w:rFonts w:hint="default"/>
        <w:b/>
      </w:rPr>
    </w:lvl>
  </w:abstractNum>
  <w:abstractNum w:abstractNumId="3" w15:restartNumberingAfterBreak="0">
    <w:nsid w:val="053B5B6F"/>
    <w:multiLevelType w:val="multilevel"/>
    <w:tmpl w:val="6CEE71FA"/>
    <w:name w:val="WW8Num523"/>
    <w:lvl w:ilvl="0">
      <w:start w:val="15"/>
      <w:numFmt w:val="decimal"/>
      <w:lvlText w:val="%1."/>
      <w:lvlJc w:val="left"/>
      <w:pPr>
        <w:tabs>
          <w:tab w:val="num" w:pos="435"/>
        </w:tabs>
        <w:ind w:left="435" w:hanging="435"/>
      </w:pPr>
    </w:lvl>
    <w:lvl w:ilvl="1">
      <w:start w:val="1"/>
      <w:numFmt w:val="decimal"/>
      <w:lvlText w:val="%1.%2."/>
      <w:lvlJc w:val="left"/>
      <w:pPr>
        <w:tabs>
          <w:tab w:val="num" w:pos="719"/>
        </w:tabs>
        <w:ind w:left="719" w:hanging="435"/>
      </w:pPr>
      <w:rPr>
        <w:b w:val="0"/>
        <w:i w:val="0"/>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4" w15:restartNumberingAfterBreak="0">
    <w:nsid w:val="07DC2DC4"/>
    <w:multiLevelType w:val="multilevel"/>
    <w:tmpl w:val="0C3C99B8"/>
    <w:lvl w:ilvl="0">
      <w:start w:val="1"/>
      <w:numFmt w:val="decimal"/>
      <w:lvlText w:val="%1."/>
      <w:lvlJc w:val="left"/>
      <w:pPr>
        <w:tabs>
          <w:tab w:val="num" w:pos="360"/>
        </w:tabs>
        <w:ind w:left="360" w:hanging="360"/>
      </w:pPr>
      <w:rPr>
        <w:b/>
        <w:i w:val="0"/>
        <w:sz w:val="20"/>
        <w:szCs w:val="20"/>
      </w:rPr>
    </w:lvl>
    <w:lvl w:ilvl="1">
      <w:start w:val="1"/>
      <w:numFmt w:val="ordinal"/>
      <w:lvlText w:val="9.%2"/>
      <w:lvlJc w:val="left"/>
      <w:pPr>
        <w:tabs>
          <w:tab w:val="num" w:pos="1710"/>
        </w:tabs>
        <w:ind w:left="1050" w:hanging="420"/>
      </w:pPr>
      <w:rPr>
        <w:b w:val="0"/>
        <w:i w:val="0"/>
        <w:sz w:val="24"/>
        <w:szCs w:val="24"/>
      </w:rPr>
    </w:lvl>
    <w:lvl w:ilvl="2">
      <w:start w:val="2"/>
      <w:numFmt w:val="decimal"/>
      <w:lvlText w:val="%110.2."/>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5" w15:restartNumberingAfterBreak="0">
    <w:nsid w:val="0B503C4B"/>
    <w:multiLevelType w:val="singleLevel"/>
    <w:tmpl w:val="42587B6E"/>
    <w:lvl w:ilvl="0">
      <w:start w:val="1"/>
      <w:numFmt w:val="decimal"/>
      <w:lvlText w:val="%1."/>
      <w:lvlJc w:val="left"/>
      <w:pPr>
        <w:tabs>
          <w:tab w:val="num" w:pos="360"/>
        </w:tabs>
        <w:ind w:left="360" w:hanging="360"/>
      </w:pPr>
      <w:rPr>
        <w:dstrike w:val="0"/>
        <w:color w:val="auto"/>
      </w:rPr>
    </w:lvl>
  </w:abstractNum>
  <w:abstractNum w:abstractNumId="6" w15:restartNumberingAfterBreak="0">
    <w:nsid w:val="0EF62E46"/>
    <w:multiLevelType w:val="hybridMultilevel"/>
    <w:tmpl w:val="06E6ED2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11482E7E"/>
    <w:multiLevelType w:val="hybridMultilevel"/>
    <w:tmpl w:val="AA8C4AEA"/>
    <w:lvl w:ilvl="0" w:tplc="04150019">
      <w:start w:val="1"/>
      <w:numFmt w:val="lowerLetter"/>
      <w:lvlText w:val="%1."/>
      <w:lvlJc w:val="left"/>
      <w:pPr>
        <w:ind w:left="2869" w:hanging="360"/>
      </w:pPr>
    </w:lvl>
    <w:lvl w:ilvl="1" w:tplc="04150019" w:tentative="1">
      <w:start w:val="1"/>
      <w:numFmt w:val="lowerLetter"/>
      <w:lvlText w:val="%2."/>
      <w:lvlJc w:val="left"/>
      <w:pPr>
        <w:ind w:left="3589" w:hanging="360"/>
      </w:pPr>
    </w:lvl>
    <w:lvl w:ilvl="2" w:tplc="0415001B" w:tentative="1">
      <w:start w:val="1"/>
      <w:numFmt w:val="lowerRoman"/>
      <w:lvlText w:val="%3."/>
      <w:lvlJc w:val="right"/>
      <w:pPr>
        <w:ind w:left="4309" w:hanging="180"/>
      </w:pPr>
    </w:lvl>
    <w:lvl w:ilvl="3" w:tplc="0415000F" w:tentative="1">
      <w:start w:val="1"/>
      <w:numFmt w:val="decimal"/>
      <w:lvlText w:val="%4."/>
      <w:lvlJc w:val="left"/>
      <w:pPr>
        <w:ind w:left="5029" w:hanging="360"/>
      </w:pPr>
    </w:lvl>
    <w:lvl w:ilvl="4" w:tplc="04150019" w:tentative="1">
      <w:start w:val="1"/>
      <w:numFmt w:val="lowerLetter"/>
      <w:lvlText w:val="%5."/>
      <w:lvlJc w:val="left"/>
      <w:pPr>
        <w:ind w:left="5749" w:hanging="360"/>
      </w:pPr>
    </w:lvl>
    <w:lvl w:ilvl="5" w:tplc="0415001B" w:tentative="1">
      <w:start w:val="1"/>
      <w:numFmt w:val="lowerRoman"/>
      <w:lvlText w:val="%6."/>
      <w:lvlJc w:val="right"/>
      <w:pPr>
        <w:ind w:left="6469" w:hanging="180"/>
      </w:pPr>
    </w:lvl>
    <w:lvl w:ilvl="6" w:tplc="0415000F" w:tentative="1">
      <w:start w:val="1"/>
      <w:numFmt w:val="decimal"/>
      <w:lvlText w:val="%7."/>
      <w:lvlJc w:val="left"/>
      <w:pPr>
        <w:ind w:left="7189" w:hanging="360"/>
      </w:pPr>
    </w:lvl>
    <w:lvl w:ilvl="7" w:tplc="04150019" w:tentative="1">
      <w:start w:val="1"/>
      <w:numFmt w:val="lowerLetter"/>
      <w:lvlText w:val="%8."/>
      <w:lvlJc w:val="left"/>
      <w:pPr>
        <w:ind w:left="7909" w:hanging="360"/>
      </w:pPr>
    </w:lvl>
    <w:lvl w:ilvl="8" w:tplc="0415001B" w:tentative="1">
      <w:start w:val="1"/>
      <w:numFmt w:val="lowerRoman"/>
      <w:lvlText w:val="%9."/>
      <w:lvlJc w:val="right"/>
      <w:pPr>
        <w:ind w:left="8629" w:hanging="180"/>
      </w:pPr>
    </w:lvl>
  </w:abstractNum>
  <w:abstractNum w:abstractNumId="8" w15:restartNumberingAfterBreak="0">
    <w:nsid w:val="119F26A7"/>
    <w:multiLevelType w:val="hybridMultilevel"/>
    <w:tmpl w:val="B73ADDA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4BF0868"/>
    <w:multiLevelType w:val="hybridMultilevel"/>
    <w:tmpl w:val="393AF0D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7902ACA"/>
    <w:multiLevelType w:val="hybridMultilevel"/>
    <w:tmpl w:val="19F2E07E"/>
    <w:lvl w:ilvl="0" w:tplc="CFD24948">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617AF434">
      <w:start w:val="1"/>
      <w:numFmt w:val="decimal"/>
      <w:lvlText w:val="%3."/>
      <w:lvlJc w:val="left"/>
      <w:pPr>
        <w:tabs>
          <w:tab w:val="num" w:pos="2160"/>
        </w:tabs>
        <w:ind w:left="2160" w:hanging="360"/>
      </w:pPr>
      <w:rPr>
        <w:rFonts w:ascii="Tahoma" w:hAnsi="Tahoma" w:cs="Times New Roman" w:hint="default"/>
        <w:b w:val="0"/>
        <w:i w:val="0"/>
        <w:sz w:val="2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81C1348"/>
    <w:multiLevelType w:val="hybridMultilevel"/>
    <w:tmpl w:val="9C1A0F8A"/>
    <w:lvl w:ilvl="0" w:tplc="53126448">
      <w:start w:val="1"/>
      <w:numFmt w:val="decimal"/>
      <w:lvlText w:val="%1."/>
      <w:lvlJc w:val="left"/>
      <w:pPr>
        <w:ind w:left="720" w:hanging="360"/>
      </w:pPr>
      <w:rPr>
        <w:b/>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8C0441C"/>
    <w:multiLevelType w:val="hybridMultilevel"/>
    <w:tmpl w:val="D2A20D0A"/>
    <w:lvl w:ilvl="0" w:tplc="9DEC031C">
      <w:start w:val="1"/>
      <w:numFmt w:val="decimal"/>
      <w:lvlText w:val="%1."/>
      <w:lvlJc w:val="left"/>
      <w:pPr>
        <w:tabs>
          <w:tab w:val="num" w:pos="720"/>
        </w:tabs>
        <w:ind w:left="720" w:hanging="360"/>
      </w:pPr>
      <w:rPr>
        <w:b/>
        <w:i w:val="0"/>
      </w:rPr>
    </w:lvl>
    <w:lvl w:ilvl="1" w:tplc="04150001">
      <w:start w:val="1"/>
      <w:numFmt w:val="bullet"/>
      <w:lvlText w:val=""/>
      <w:lvlJc w:val="left"/>
      <w:pPr>
        <w:tabs>
          <w:tab w:val="num" w:pos="1440"/>
        </w:tabs>
        <w:ind w:left="1440" w:hanging="360"/>
      </w:pPr>
      <w:rPr>
        <w:rFonts w:ascii="Symbol" w:hAnsi="Symbol" w:hint="default"/>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BCF10F3"/>
    <w:multiLevelType w:val="multilevel"/>
    <w:tmpl w:val="B0E000C2"/>
    <w:lvl w:ilvl="0">
      <w:start w:val="1"/>
      <w:numFmt w:val="decimal"/>
      <w:lvlText w:val="%1."/>
      <w:lvlJc w:val="left"/>
      <w:pPr>
        <w:tabs>
          <w:tab w:val="num" w:pos="360"/>
        </w:tabs>
        <w:ind w:left="360" w:hanging="360"/>
      </w:pPr>
      <w:rPr>
        <w:b/>
        <w:i w:val="0"/>
        <w:sz w:val="20"/>
        <w:szCs w:val="20"/>
      </w:rPr>
    </w:lvl>
    <w:lvl w:ilvl="1">
      <w:start w:val="1"/>
      <w:numFmt w:val="decimal"/>
      <w:lvlText w:val="%2)"/>
      <w:lvlJc w:val="left"/>
      <w:pPr>
        <w:tabs>
          <w:tab w:val="num" w:pos="1710"/>
        </w:tabs>
        <w:ind w:left="1050" w:hanging="420"/>
      </w:pPr>
      <w:rPr>
        <w:b w:val="0"/>
        <w:i w:val="0"/>
        <w:sz w:val="20"/>
        <w:szCs w:val="20"/>
      </w:rPr>
    </w:lvl>
    <w:lvl w:ilvl="2">
      <w:start w:val="2"/>
      <w:numFmt w:val="decimal"/>
      <w:lvlText w:val="%110.2."/>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4" w15:restartNumberingAfterBreak="0">
    <w:nsid w:val="1EE3197E"/>
    <w:multiLevelType w:val="multilevel"/>
    <w:tmpl w:val="2124E91C"/>
    <w:lvl w:ilvl="0">
      <w:start w:val="1"/>
      <w:numFmt w:val="decimal"/>
      <w:pStyle w:val="Nagwek1"/>
      <w:lvlText w:val="%1."/>
      <w:lvlJc w:val="left"/>
      <w:pPr>
        <w:tabs>
          <w:tab w:val="num" w:pos="432"/>
        </w:tabs>
        <w:ind w:left="432" w:hanging="432"/>
      </w:pPr>
      <w:rPr>
        <w:rFonts w:hint="default"/>
        <w:b/>
      </w:rPr>
    </w:lvl>
    <w:lvl w:ilvl="1">
      <w:start w:val="1"/>
      <w:numFmt w:val="decimal"/>
      <w:pStyle w:val="Nagwek2"/>
      <w:lvlText w:val="%1.%2."/>
      <w:lvlJc w:val="left"/>
      <w:pPr>
        <w:tabs>
          <w:tab w:val="num" w:pos="680"/>
        </w:tabs>
        <w:ind w:left="680" w:hanging="680"/>
      </w:pPr>
      <w:rPr>
        <w:rFonts w:hint="default"/>
        <w:b/>
        <w:sz w:val="22"/>
        <w:szCs w:val="22"/>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5" w15:restartNumberingAfterBreak="0">
    <w:nsid w:val="1FD85649"/>
    <w:multiLevelType w:val="multilevel"/>
    <w:tmpl w:val="5BDA3EC2"/>
    <w:lvl w:ilvl="0">
      <w:start w:val="1"/>
      <w:numFmt w:val="decimal"/>
      <w:lvlText w:val="%1."/>
      <w:lvlJc w:val="left"/>
      <w:pPr>
        <w:tabs>
          <w:tab w:val="num" w:pos="360"/>
        </w:tabs>
        <w:ind w:left="360" w:hanging="360"/>
      </w:pPr>
      <w:rPr>
        <w:rFonts w:hint="default"/>
        <w:b/>
      </w:rPr>
    </w:lvl>
    <w:lvl w:ilvl="1">
      <w:start w:val="1"/>
      <w:numFmt w:val="decimal"/>
      <w:lvlText w:val="2.%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201469EA"/>
    <w:multiLevelType w:val="hybridMultilevel"/>
    <w:tmpl w:val="7944839A"/>
    <w:lvl w:ilvl="0" w:tplc="2758BC20">
      <w:start w:val="1"/>
      <w:numFmt w:val="ordinal"/>
      <w:lvlText w:val="%1"/>
      <w:lvlJc w:val="left"/>
      <w:pPr>
        <w:tabs>
          <w:tab w:val="num" w:pos="1440"/>
        </w:tabs>
        <w:ind w:left="720" w:hanging="360"/>
      </w:pPr>
      <w:rPr>
        <w:rFonts w:ascii="Tahoma" w:hAnsi="Tahoma" w:cs="Times New Roman" w:hint="default"/>
        <w:b/>
        <w:i w:val="0"/>
        <w:sz w:val="20"/>
        <w:szCs w:val="20"/>
      </w:rPr>
    </w:lvl>
    <w:lvl w:ilvl="1" w:tplc="49909ED4">
      <w:start w:val="1"/>
      <w:numFmt w:val="lowerLetter"/>
      <w:lvlText w:val="%2."/>
      <w:lvlJc w:val="left"/>
      <w:pPr>
        <w:ind w:left="1440" w:hanging="360"/>
      </w:pPr>
      <w:rPr>
        <w:rFonts w:ascii="Tahoma" w:hAnsi="Tahoma"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5D6F10"/>
    <w:multiLevelType w:val="multilevel"/>
    <w:tmpl w:val="BD0874AC"/>
    <w:lvl w:ilvl="0">
      <w:start w:val="1"/>
      <w:numFmt w:val="decimal"/>
      <w:lvlText w:val="%1."/>
      <w:lvlJc w:val="left"/>
      <w:pPr>
        <w:tabs>
          <w:tab w:val="num" w:pos="360"/>
        </w:tabs>
        <w:ind w:left="360" w:hanging="360"/>
      </w:pPr>
      <w:rPr>
        <w:rFonts w:hint="default"/>
        <w:b/>
        <w:i w:val="0"/>
        <w:sz w:val="16"/>
        <w:szCs w:val="16"/>
      </w:rPr>
    </w:lvl>
    <w:lvl w:ilvl="1">
      <w:start w:val="1"/>
      <w:numFmt w:val="ordinal"/>
      <w:lvlText w:val="9.%2"/>
      <w:lvlJc w:val="left"/>
      <w:pPr>
        <w:tabs>
          <w:tab w:val="num" w:pos="1710"/>
        </w:tabs>
        <w:ind w:left="1050" w:hanging="420"/>
      </w:pPr>
      <w:rPr>
        <w:rFonts w:hint="default"/>
        <w:b w:val="0"/>
        <w:i w:val="0"/>
        <w:sz w:val="24"/>
        <w:szCs w:val="24"/>
      </w:rPr>
    </w:lvl>
    <w:lvl w:ilvl="2">
      <w:start w:val="2"/>
      <w:numFmt w:val="decimal"/>
      <w:lvlText w:val="%110.2."/>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8" w15:restartNumberingAfterBreak="0">
    <w:nsid w:val="28E87966"/>
    <w:multiLevelType w:val="hybridMultilevel"/>
    <w:tmpl w:val="D7321A80"/>
    <w:lvl w:ilvl="0" w:tplc="DF821350">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BF50BB7"/>
    <w:multiLevelType w:val="hybridMultilevel"/>
    <w:tmpl w:val="3592939E"/>
    <w:lvl w:ilvl="0" w:tplc="7AA0B44E">
      <w:start w:val="1"/>
      <w:numFmt w:val="bullet"/>
      <w:lvlText w:val=""/>
      <w:lvlJc w:val="left"/>
      <w:pPr>
        <w:tabs>
          <w:tab w:val="num" w:pos="1080"/>
        </w:tabs>
        <w:ind w:left="1080" w:hanging="360"/>
      </w:pPr>
      <w:rPr>
        <w:rFonts w:ascii="Symbol" w:hAnsi="Symbol"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2F5930A7"/>
    <w:multiLevelType w:val="multilevel"/>
    <w:tmpl w:val="C3C87A28"/>
    <w:lvl w:ilvl="0">
      <w:start w:val="1"/>
      <w:numFmt w:val="decimal"/>
      <w:lvlText w:val="%1."/>
      <w:lvlJc w:val="left"/>
      <w:pPr>
        <w:ind w:left="720" w:hanging="360"/>
      </w:pPr>
      <w:rPr>
        <w:b/>
      </w:rPr>
    </w:lvl>
    <w:lvl w:ilvl="1">
      <w:start w:val="21"/>
      <w:numFmt w:val="decimal"/>
      <w:isLgl/>
      <w:lvlText w:val="%1.%2"/>
      <w:lvlJc w:val="left"/>
      <w:pPr>
        <w:ind w:left="1080" w:hanging="720"/>
      </w:pPr>
      <w:rPr>
        <w:rFonts w:hint="default"/>
        <w:i w:val="0"/>
      </w:rPr>
    </w:lvl>
    <w:lvl w:ilvl="2">
      <w:start w:val="1"/>
      <w:numFmt w:val="lowerLetter"/>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22" w15:restartNumberingAfterBreak="0">
    <w:nsid w:val="30224208"/>
    <w:multiLevelType w:val="multilevel"/>
    <w:tmpl w:val="EF4A67F2"/>
    <w:lvl w:ilvl="0">
      <w:start w:val="1"/>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23" w15:restartNumberingAfterBreak="0">
    <w:nsid w:val="33A02CE5"/>
    <w:multiLevelType w:val="hybridMultilevel"/>
    <w:tmpl w:val="7AAEC33C"/>
    <w:name w:val="WW8Num642"/>
    <w:lvl w:ilvl="0" w:tplc="21C8658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916A64"/>
    <w:multiLevelType w:val="hybridMultilevel"/>
    <w:tmpl w:val="CE44C61E"/>
    <w:lvl w:ilvl="0" w:tplc="4098635C">
      <w:start w:val="1"/>
      <w:numFmt w:val="decimal"/>
      <w:lvlText w:val="%1."/>
      <w:lvlJc w:val="left"/>
      <w:pPr>
        <w:tabs>
          <w:tab w:val="num" w:pos="720"/>
        </w:tabs>
        <w:ind w:left="720" w:hanging="360"/>
      </w:pPr>
      <w:rPr>
        <w:b/>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4F00653"/>
    <w:multiLevelType w:val="hybridMultilevel"/>
    <w:tmpl w:val="8F56378E"/>
    <w:lvl w:ilvl="0" w:tplc="0E1CB1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38CE73EA"/>
    <w:multiLevelType w:val="multilevel"/>
    <w:tmpl w:val="87B805E4"/>
    <w:name w:val="WW8Num6932"/>
    <w:lvl w:ilvl="0">
      <w:start w:val="6"/>
      <w:numFmt w:val="none"/>
      <w:lvlText w:val="4.2."/>
      <w:lvlJc w:val="left"/>
      <w:pPr>
        <w:tabs>
          <w:tab w:val="num" w:pos="360"/>
        </w:tabs>
        <w:ind w:left="360" w:hanging="360"/>
      </w:pPr>
      <w:rPr>
        <w:rFonts w:hint="default"/>
      </w:rPr>
    </w:lvl>
    <w:lvl w:ilvl="1">
      <w:start w:val="1"/>
      <w:numFmt w:val="none"/>
      <w:lvlText w:val="4.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7" w15:restartNumberingAfterBreak="0">
    <w:nsid w:val="390E103C"/>
    <w:multiLevelType w:val="hybridMultilevel"/>
    <w:tmpl w:val="95CAFE08"/>
    <w:lvl w:ilvl="0" w:tplc="EA068BE6">
      <w:start w:val="1"/>
      <w:numFmt w:val="bullet"/>
      <w:lvlText w:val=""/>
      <w:lvlJc w:val="left"/>
      <w:pPr>
        <w:tabs>
          <w:tab w:val="num" w:pos="1080"/>
        </w:tabs>
        <w:ind w:left="1080" w:hanging="360"/>
      </w:pPr>
      <w:rPr>
        <w:rFonts w:ascii="Symbol" w:hAnsi="Symbol" w:hint="default"/>
        <w:b/>
        <w:i w:val="0"/>
        <w:sz w:val="20"/>
        <w:szCs w:val="20"/>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9471DB4"/>
    <w:multiLevelType w:val="hybridMultilevel"/>
    <w:tmpl w:val="8CF64F68"/>
    <w:lvl w:ilvl="0" w:tplc="680E72F4">
      <w:start w:val="3"/>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D66F13"/>
    <w:multiLevelType w:val="hybridMultilevel"/>
    <w:tmpl w:val="10CA7AC6"/>
    <w:lvl w:ilvl="0" w:tplc="2530F21A">
      <w:start w:val="2"/>
      <w:numFmt w:val="lowerLetter"/>
      <w:lvlText w:val="%1)"/>
      <w:lvlJc w:val="left"/>
      <w:pPr>
        <w:ind w:left="17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C566A4"/>
    <w:multiLevelType w:val="hybridMultilevel"/>
    <w:tmpl w:val="CA5239A8"/>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EBE3DA8"/>
    <w:multiLevelType w:val="hybridMultilevel"/>
    <w:tmpl w:val="A24E347C"/>
    <w:lvl w:ilvl="0" w:tplc="18246856">
      <w:start w:val="1"/>
      <w:numFmt w:val="decimal"/>
      <w:lvlText w:val="%1."/>
      <w:lvlJc w:val="left"/>
      <w:pPr>
        <w:ind w:left="720" w:hanging="360"/>
      </w:pPr>
      <w:rPr>
        <w:rFonts w:ascii="Tahoma" w:hAnsi="Tahoma" w:cs="Tahoma" w:hint="default"/>
        <w:b/>
      </w:rPr>
    </w:lvl>
    <w:lvl w:ilvl="1" w:tplc="D2827F7E">
      <w:start w:val="1"/>
      <w:numFmt w:val="decimal"/>
      <w:lvlText w:val="%2."/>
      <w:lvlJc w:val="left"/>
      <w:pPr>
        <w:ind w:left="1440" w:hanging="360"/>
      </w:pPr>
      <w:rPr>
        <w:rFonts w:ascii="Tahoma" w:hAnsi="Tahoma" w:cs="Tahoma" w:hint="default"/>
        <w:b w:val="0"/>
        <w:i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8C0499"/>
    <w:multiLevelType w:val="hybridMultilevel"/>
    <w:tmpl w:val="5ECC25D6"/>
    <w:lvl w:ilvl="0" w:tplc="8EA02E2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3501F17"/>
    <w:multiLevelType w:val="hybridMultilevel"/>
    <w:tmpl w:val="9B00B628"/>
    <w:lvl w:ilvl="0" w:tplc="AA8ADF46">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82339FD"/>
    <w:multiLevelType w:val="hybridMultilevel"/>
    <w:tmpl w:val="D8BE7B10"/>
    <w:lvl w:ilvl="0" w:tplc="0E1CB1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491A2FD8"/>
    <w:multiLevelType w:val="hybridMultilevel"/>
    <w:tmpl w:val="39CE025E"/>
    <w:lvl w:ilvl="0" w:tplc="0E1CB184">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15:restartNumberingAfterBreak="0">
    <w:nsid w:val="4D2E1E8F"/>
    <w:multiLevelType w:val="hybridMultilevel"/>
    <w:tmpl w:val="1FE62C16"/>
    <w:lvl w:ilvl="0" w:tplc="04150017">
      <w:start w:val="1"/>
      <w:numFmt w:val="lowerLetter"/>
      <w:lvlText w:val="%1)"/>
      <w:lvlJc w:val="left"/>
      <w:pPr>
        <w:ind w:left="720" w:hanging="360"/>
      </w:pPr>
      <w:rPr>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660A3B"/>
    <w:multiLevelType w:val="hybridMultilevel"/>
    <w:tmpl w:val="E018B828"/>
    <w:lvl w:ilvl="0" w:tplc="0E1CB1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0BF7F24"/>
    <w:multiLevelType w:val="multilevel"/>
    <w:tmpl w:val="65606AD0"/>
    <w:lvl w:ilvl="0">
      <w:start w:val="4"/>
      <w:numFmt w:val="decimal"/>
      <w:lvlText w:val="%1."/>
      <w:lvlJc w:val="left"/>
      <w:pPr>
        <w:tabs>
          <w:tab w:val="num" w:pos="360"/>
        </w:tabs>
        <w:ind w:left="360" w:hanging="360"/>
      </w:pPr>
      <w:rPr>
        <w:rFonts w:hint="default"/>
        <w:b/>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9" w15:restartNumberingAfterBreak="0">
    <w:nsid w:val="52026DF4"/>
    <w:multiLevelType w:val="hybridMultilevel"/>
    <w:tmpl w:val="4AA6145A"/>
    <w:lvl w:ilvl="0" w:tplc="04150019">
      <w:start w:val="1"/>
      <w:numFmt w:val="lowerLetter"/>
      <w:lvlText w:val="%1."/>
      <w:lvlJc w:val="left"/>
      <w:pPr>
        <w:ind w:left="1429" w:hanging="360"/>
      </w:pPr>
    </w:lvl>
    <w:lvl w:ilvl="1" w:tplc="A3A6C8B4">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57FD3FF3"/>
    <w:multiLevelType w:val="hybridMultilevel"/>
    <w:tmpl w:val="18361ED8"/>
    <w:lvl w:ilvl="0" w:tplc="0E1CB1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15:restartNumberingAfterBreak="0">
    <w:nsid w:val="591713E3"/>
    <w:multiLevelType w:val="hybridMultilevel"/>
    <w:tmpl w:val="8E3E8AA6"/>
    <w:lvl w:ilvl="0" w:tplc="04150019">
      <w:start w:val="1"/>
      <w:numFmt w:val="lowerLetter"/>
      <w:lvlText w:val="%1."/>
      <w:lvlJc w:val="left"/>
      <w:pPr>
        <w:ind w:left="1773" w:hanging="360"/>
      </w:pPr>
      <w:rPr>
        <w:rFonts w:hint="default"/>
      </w:rPr>
    </w:lvl>
    <w:lvl w:ilvl="1" w:tplc="0E1CB184">
      <w:start w:val="1"/>
      <w:numFmt w:val="bullet"/>
      <w:lvlText w:val=""/>
      <w:lvlJc w:val="left"/>
      <w:pPr>
        <w:ind w:left="2152" w:hanging="360"/>
      </w:pPr>
      <w:rPr>
        <w:rFonts w:ascii="Symbol" w:hAnsi="Symbol" w:hint="default"/>
      </w:rPr>
    </w:lvl>
    <w:lvl w:ilvl="2" w:tplc="0415001B" w:tentative="1">
      <w:start w:val="1"/>
      <w:numFmt w:val="lowerRoman"/>
      <w:lvlText w:val="%3."/>
      <w:lvlJc w:val="right"/>
      <w:pPr>
        <w:ind w:left="2872" w:hanging="180"/>
      </w:pPr>
    </w:lvl>
    <w:lvl w:ilvl="3" w:tplc="0415000F" w:tentative="1">
      <w:start w:val="1"/>
      <w:numFmt w:val="decimal"/>
      <w:lvlText w:val="%4."/>
      <w:lvlJc w:val="left"/>
      <w:pPr>
        <w:ind w:left="3592" w:hanging="360"/>
      </w:pPr>
    </w:lvl>
    <w:lvl w:ilvl="4" w:tplc="04150019" w:tentative="1">
      <w:start w:val="1"/>
      <w:numFmt w:val="lowerLetter"/>
      <w:lvlText w:val="%5."/>
      <w:lvlJc w:val="left"/>
      <w:pPr>
        <w:ind w:left="4312" w:hanging="360"/>
      </w:pPr>
    </w:lvl>
    <w:lvl w:ilvl="5" w:tplc="0415001B" w:tentative="1">
      <w:start w:val="1"/>
      <w:numFmt w:val="lowerRoman"/>
      <w:lvlText w:val="%6."/>
      <w:lvlJc w:val="right"/>
      <w:pPr>
        <w:ind w:left="5032" w:hanging="180"/>
      </w:pPr>
    </w:lvl>
    <w:lvl w:ilvl="6" w:tplc="0415000F" w:tentative="1">
      <w:start w:val="1"/>
      <w:numFmt w:val="decimal"/>
      <w:lvlText w:val="%7."/>
      <w:lvlJc w:val="left"/>
      <w:pPr>
        <w:ind w:left="5752" w:hanging="360"/>
      </w:pPr>
    </w:lvl>
    <w:lvl w:ilvl="7" w:tplc="04150019" w:tentative="1">
      <w:start w:val="1"/>
      <w:numFmt w:val="lowerLetter"/>
      <w:lvlText w:val="%8."/>
      <w:lvlJc w:val="left"/>
      <w:pPr>
        <w:ind w:left="6472" w:hanging="360"/>
      </w:pPr>
    </w:lvl>
    <w:lvl w:ilvl="8" w:tplc="0415001B" w:tentative="1">
      <w:start w:val="1"/>
      <w:numFmt w:val="lowerRoman"/>
      <w:lvlText w:val="%9."/>
      <w:lvlJc w:val="right"/>
      <w:pPr>
        <w:ind w:left="7192" w:hanging="180"/>
      </w:pPr>
    </w:lvl>
  </w:abstractNum>
  <w:abstractNum w:abstractNumId="42" w15:restartNumberingAfterBreak="0">
    <w:nsid w:val="5AF95A25"/>
    <w:multiLevelType w:val="hybridMultilevel"/>
    <w:tmpl w:val="186ADA8A"/>
    <w:lvl w:ilvl="0" w:tplc="04150011">
      <w:start w:val="1"/>
      <w:numFmt w:val="decimal"/>
      <w:lvlText w:val="%1)"/>
      <w:lvlJc w:val="left"/>
      <w:pPr>
        <w:ind w:left="1770" w:hanging="360"/>
      </w:pPr>
      <w:rPr>
        <w:rFonts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43" w15:restartNumberingAfterBreak="0">
    <w:nsid w:val="5B434FBF"/>
    <w:multiLevelType w:val="hybridMultilevel"/>
    <w:tmpl w:val="2536FBBC"/>
    <w:lvl w:ilvl="0" w:tplc="0E1CB1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 w15:restartNumberingAfterBreak="0">
    <w:nsid w:val="5BE05B3C"/>
    <w:multiLevelType w:val="hybridMultilevel"/>
    <w:tmpl w:val="CC928B46"/>
    <w:lvl w:ilvl="0" w:tplc="04150001">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45" w15:restartNumberingAfterBreak="0">
    <w:nsid w:val="5CFC6CE5"/>
    <w:multiLevelType w:val="hybridMultilevel"/>
    <w:tmpl w:val="AF5874F6"/>
    <w:lvl w:ilvl="0" w:tplc="0E1CB184">
      <w:start w:val="1"/>
      <w:numFmt w:val="bullet"/>
      <w:lvlText w:val=""/>
      <w:lvlJc w:val="left"/>
      <w:pPr>
        <w:ind w:left="1321" w:hanging="360"/>
      </w:pPr>
      <w:rPr>
        <w:rFonts w:ascii="Symbol" w:hAnsi="Symbol"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46" w15:restartNumberingAfterBreak="0">
    <w:nsid w:val="5DAF4F8C"/>
    <w:multiLevelType w:val="hybridMultilevel"/>
    <w:tmpl w:val="43B0432E"/>
    <w:lvl w:ilvl="0" w:tplc="04150019">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7" w15:restartNumberingAfterBreak="0">
    <w:nsid w:val="5DF95E0F"/>
    <w:multiLevelType w:val="hybridMultilevel"/>
    <w:tmpl w:val="4C54C8F8"/>
    <w:lvl w:ilvl="0" w:tplc="0E1CB1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5F1A3666"/>
    <w:multiLevelType w:val="multilevel"/>
    <w:tmpl w:val="46CEA324"/>
    <w:lvl w:ilvl="0">
      <w:start w:val="1"/>
      <w:numFmt w:val="decimal"/>
      <w:lvlText w:val="%1."/>
      <w:lvlJc w:val="left"/>
      <w:pPr>
        <w:tabs>
          <w:tab w:val="num" w:pos="360"/>
        </w:tabs>
        <w:ind w:left="360" w:hanging="360"/>
      </w:pPr>
      <w:rPr>
        <w:b/>
        <w:i w:val="0"/>
        <w:sz w:val="20"/>
        <w:szCs w:val="20"/>
      </w:rPr>
    </w:lvl>
    <w:lvl w:ilvl="1">
      <w:start w:val="1"/>
      <w:numFmt w:val="lowerLetter"/>
      <w:lvlText w:val="%2)"/>
      <w:lvlJc w:val="left"/>
      <w:pPr>
        <w:tabs>
          <w:tab w:val="num" w:pos="1710"/>
        </w:tabs>
        <w:ind w:left="1050" w:hanging="420"/>
      </w:pPr>
      <w:rPr>
        <w:b w:val="0"/>
        <w:i w:val="0"/>
        <w:sz w:val="24"/>
        <w:szCs w:val="24"/>
      </w:rPr>
    </w:lvl>
    <w:lvl w:ilvl="2">
      <w:start w:val="2"/>
      <w:numFmt w:val="decimal"/>
      <w:lvlText w:val="%110.2."/>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49" w15:restartNumberingAfterBreak="0">
    <w:nsid w:val="60AB503C"/>
    <w:multiLevelType w:val="hybridMultilevel"/>
    <w:tmpl w:val="BC0EEEC0"/>
    <w:lvl w:ilvl="0" w:tplc="0E1CB1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0" w15:restartNumberingAfterBreak="0">
    <w:nsid w:val="668844A0"/>
    <w:multiLevelType w:val="hybridMultilevel"/>
    <w:tmpl w:val="FE6C28CC"/>
    <w:lvl w:ilvl="0" w:tplc="0E1CB18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1" w15:restartNumberingAfterBreak="0">
    <w:nsid w:val="67FD2A22"/>
    <w:multiLevelType w:val="hybridMultilevel"/>
    <w:tmpl w:val="B1E87E08"/>
    <w:lvl w:ilvl="0" w:tplc="798450FE">
      <w:start w:val="1"/>
      <w:numFmt w:val="ordinal"/>
      <w:lvlText w:val="2.%1"/>
      <w:lvlJc w:val="left"/>
      <w:pPr>
        <w:tabs>
          <w:tab w:val="num" w:pos="720"/>
        </w:tabs>
        <w:ind w:left="720" w:hanging="360"/>
      </w:pPr>
      <w:rPr>
        <w:rFonts w:ascii="Tahoma" w:hAnsi="Tahoma" w:hint="default"/>
        <w:b w:val="0"/>
        <w:i w:val="0"/>
        <w:color w:val="auto"/>
        <w:sz w:val="20"/>
        <w:szCs w:val="20"/>
      </w:rPr>
    </w:lvl>
    <w:lvl w:ilvl="1" w:tplc="8D8490E2">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C34CDD2C" w:tentative="1">
      <w:start w:val="1"/>
      <w:numFmt w:val="decimal"/>
      <w:lvlText w:val="%4."/>
      <w:lvlJc w:val="left"/>
      <w:pPr>
        <w:tabs>
          <w:tab w:val="num" w:pos="2880"/>
        </w:tabs>
        <w:ind w:left="2880" w:hanging="360"/>
      </w:pPr>
    </w:lvl>
    <w:lvl w:ilvl="4" w:tplc="CD62E3F4"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A656795"/>
    <w:multiLevelType w:val="multilevel"/>
    <w:tmpl w:val="004805DA"/>
    <w:lvl w:ilvl="0">
      <w:start w:val="1"/>
      <w:numFmt w:val="decimal"/>
      <w:lvlText w:val="%1."/>
      <w:lvlJc w:val="left"/>
      <w:pPr>
        <w:tabs>
          <w:tab w:val="num" w:pos="360"/>
        </w:tabs>
        <w:ind w:left="360" w:hanging="360"/>
      </w:pPr>
      <w:rPr>
        <w:rFonts w:hint="default"/>
        <w:b/>
      </w:rPr>
    </w:lvl>
    <w:lvl w:ilvl="1">
      <w:start w:val="1"/>
      <w:numFmt w:val="decimal"/>
      <w:isLgl/>
      <w:lvlText w:val="2.%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53" w15:restartNumberingAfterBreak="0">
    <w:nsid w:val="6B0E4D33"/>
    <w:multiLevelType w:val="hybridMultilevel"/>
    <w:tmpl w:val="D388AE2E"/>
    <w:lvl w:ilvl="0" w:tplc="0E1CB1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DBE6232"/>
    <w:multiLevelType w:val="hybridMultilevel"/>
    <w:tmpl w:val="D35A9B32"/>
    <w:lvl w:ilvl="0" w:tplc="AA66A1E8">
      <w:start w:val="1"/>
      <w:numFmt w:val="lowerLetter"/>
      <w:lvlText w:val="%1."/>
      <w:lvlJc w:val="left"/>
      <w:pPr>
        <w:ind w:left="11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B44719"/>
    <w:multiLevelType w:val="hybridMultilevel"/>
    <w:tmpl w:val="B9242A30"/>
    <w:lvl w:ilvl="0" w:tplc="FD707264">
      <w:start w:val="1"/>
      <w:numFmt w:val="decimal"/>
      <w:lvlText w:val="%1)"/>
      <w:lvlJc w:val="left"/>
      <w:pPr>
        <w:ind w:left="786" w:hanging="360"/>
      </w:pPr>
      <w:rPr>
        <w:rFonts w:cs="Times New Roman"/>
      </w:rPr>
    </w:lvl>
    <w:lvl w:ilvl="1" w:tplc="04150019">
      <w:start w:val="1"/>
      <w:numFmt w:val="decimal"/>
      <w:lvlText w:val="%2."/>
      <w:lvlJc w:val="left"/>
      <w:pPr>
        <w:tabs>
          <w:tab w:val="num" w:pos="1146"/>
        </w:tabs>
        <w:ind w:left="1146" w:hanging="360"/>
      </w:pPr>
      <w:rPr>
        <w:rFonts w:cs="Times New Roman"/>
      </w:rPr>
    </w:lvl>
    <w:lvl w:ilvl="2" w:tplc="0415001B">
      <w:start w:val="1"/>
      <w:numFmt w:val="decimal"/>
      <w:lvlText w:val="%3."/>
      <w:lvlJc w:val="left"/>
      <w:pPr>
        <w:tabs>
          <w:tab w:val="num" w:pos="1866"/>
        </w:tabs>
        <w:ind w:left="1866" w:hanging="360"/>
      </w:pPr>
      <w:rPr>
        <w:rFonts w:cs="Times New Roman"/>
      </w:rPr>
    </w:lvl>
    <w:lvl w:ilvl="3" w:tplc="0415000F">
      <w:start w:val="1"/>
      <w:numFmt w:val="decimal"/>
      <w:lvlText w:val="%4."/>
      <w:lvlJc w:val="left"/>
      <w:pPr>
        <w:tabs>
          <w:tab w:val="num" w:pos="2586"/>
        </w:tabs>
        <w:ind w:left="2586" w:hanging="360"/>
      </w:pPr>
      <w:rPr>
        <w:rFonts w:cs="Times New Roman"/>
      </w:rPr>
    </w:lvl>
    <w:lvl w:ilvl="4" w:tplc="04150019">
      <w:start w:val="1"/>
      <w:numFmt w:val="decimal"/>
      <w:lvlText w:val="%5."/>
      <w:lvlJc w:val="left"/>
      <w:pPr>
        <w:tabs>
          <w:tab w:val="num" w:pos="3306"/>
        </w:tabs>
        <w:ind w:left="3306" w:hanging="360"/>
      </w:pPr>
      <w:rPr>
        <w:rFonts w:cs="Times New Roman"/>
      </w:rPr>
    </w:lvl>
    <w:lvl w:ilvl="5" w:tplc="0415001B">
      <w:start w:val="1"/>
      <w:numFmt w:val="decimal"/>
      <w:lvlText w:val="%6."/>
      <w:lvlJc w:val="left"/>
      <w:pPr>
        <w:tabs>
          <w:tab w:val="num" w:pos="4026"/>
        </w:tabs>
        <w:ind w:left="4026" w:hanging="360"/>
      </w:pPr>
      <w:rPr>
        <w:rFonts w:cs="Times New Roman"/>
      </w:rPr>
    </w:lvl>
    <w:lvl w:ilvl="6" w:tplc="0415000F">
      <w:start w:val="1"/>
      <w:numFmt w:val="decimal"/>
      <w:lvlText w:val="%7."/>
      <w:lvlJc w:val="left"/>
      <w:pPr>
        <w:tabs>
          <w:tab w:val="num" w:pos="4746"/>
        </w:tabs>
        <w:ind w:left="4746" w:hanging="360"/>
      </w:pPr>
      <w:rPr>
        <w:rFonts w:cs="Times New Roman"/>
      </w:rPr>
    </w:lvl>
    <w:lvl w:ilvl="7" w:tplc="04150019">
      <w:start w:val="1"/>
      <w:numFmt w:val="decimal"/>
      <w:lvlText w:val="%8."/>
      <w:lvlJc w:val="left"/>
      <w:pPr>
        <w:tabs>
          <w:tab w:val="num" w:pos="5466"/>
        </w:tabs>
        <w:ind w:left="5466" w:hanging="360"/>
      </w:pPr>
      <w:rPr>
        <w:rFonts w:cs="Times New Roman"/>
      </w:rPr>
    </w:lvl>
    <w:lvl w:ilvl="8" w:tplc="0415001B">
      <w:start w:val="1"/>
      <w:numFmt w:val="decimal"/>
      <w:lvlText w:val="%9."/>
      <w:lvlJc w:val="left"/>
      <w:pPr>
        <w:tabs>
          <w:tab w:val="num" w:pos="6186"/>
        </w:tabs>
        <w:ind w:left="6186" w:hanging="360"/>
      </w:pPr>
      <w:rPr>
        <w:rFonts w:cs="Times New Roman"/>
      </w:rPr>
    </w:lvl>
  </w:abstractNum>
  <w:abstractNum w:abstractNumId="56" w15:restartNumberingAfterBreak="0">
    <w:nsid w:val="73D20BB0"/>
    <w:multiLevelType w:val="hybridMultilevel"/>
    <w:tmpl w:val="3BF6ADE0"/>
    <w:lvl w:ilvl="0" w:tplc="0415000F">
      <w:start w:val="1"/>
      <w:numFmt w:val="decimal"/>
      <w:lvlText w:val="%1."/>
      <w:lvlJc w:val="left"/>
      <w:pPr>
        <w:ind w:left="720" w:hanging="360"/>
      </w:pPr>
      <w:rPr>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9341B0"/>
    <w:multiLevelType w:val="hybridMultilevel"/>
    <w:tmpl w:val="D438EE5E"/>
    <w:lvl w:ilvl="0" w:tplc="1CA446A0">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7A222DC0"/>
    <w:multiLevelType w:val="hybridMultilevel"/>
    <w:tmpl w:val="C91A778C"/>
    <w:lvl w:ilvl="0" w:tplc="0E1CB1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9" w15:restartNumberingAfterBreak="0">
    <w:nsid w:val="7A945D1D"/>
    <w:multiLevelType w:val="multilevel"/>
    <w:tmpl w:val="DBC6FA0E"/>
    <w:lvl w:ilvl="0">
      <w:start w:val="2"/>
      <w:numFmt w:val="decimal"/>
      <w:lvlText w:val="%1."/>
      <w:lvlJc w:val="left"/>
      <w:pPr>
        <w:tabs>
          <w:tab w:val="num" w:pos="360"/>
        </w:tabs>
        <w:ind w:left="360" w:hanging="360"/>
      </w:pPr>
      <w:rPr>
        <w:rFonts w:hint="default"/>
        <w:b/>
        <w:i w:val="0"/>
        <w:sz w:val="20"/>
        <w:szCs w:val="20"/>
      </w:rPr>
    </w:lvl>
    <w:lvl w:ilvl="1">
      <w:start w:val="1"/>
      <w:numFmt w:val="ordinal"/>
      <w:lvlText w:val="9.%2"/>
      <w:lvlJc w:val="left"/>
      <w:pPr>
        <w:tabs>
          <w:tab w:val="num" w:pos="1710"/>
        </w:tabs>
        <w:ind w:left="1050" w:hanging="420"/>
      </w:pPr>
      <w:rPr>
        <w:rFonts w:hint="default"/>
        <w:b w:val="0"/>
        <w:i w:val="0"/>
        <w:sz w:val="24"/>
        <w:szCs w:val="24"/>
      </w:rPr>
    </w:lvl>
    <w:lvl w:ilvl="2">
      <w:start w:val="2"/>
      <w:numFmt w:val="decimal"/>
      <w:lvlText w:val="%110.2."/>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60" w15:restartNumberingAfterBreak="0">
    <w:nsid w:val="7EF30805"/>
    <w:multiLevelType w:val="hybridMultilevel"/>
    <w:tmpl w:val="91805652"/>
    <w:lvl w:ilvl="0" w:tplc="FF3436CE">
      <w:start w:val="3"/>
      <w:numFmt w:val="decimal"/>
      <w:lvlText w:val="%1)"/>
      <w:lvlJc w:val="left"/>
      <w:pPr>
        <w:ind w:left="720" w:hanging="360"/>
      </w:pPr>
      <w:rPr>
        <w:rFonts w:hint="default"/>
        <w:color w:val="0000FF"/>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num>
  <w:num w:numId="17">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1"/>
  </w:num>
  <w:num w:numId="23">
    <w:abstractNumId w:val="31"/>
  </w:num>
  <w:num w:numId="24">
    <w:abstractNumId w:val="16"/>
  </w:num>
  <w:num w:numId="25">
    <w:abstractNumId w:val="2"/>
  </w:num>
  <w:num w:numId="26">
    <w:abstractNumId w:val="44"/>
  </w:num>
  <w:num w:numId="27">
    <w:abstractNumId w:val="54"/>
  </w:num>
  <w:num w:numId="28">
    <w:abstractNumId w:val="45"/>
  </w:num>
  <w:num w:numId="29">
    <w:abstractNumId w:val="60"/>
  </w:num>
  <w:num w:numId="30">
    <w:abstractNumId w:val="41"/>
  </w:num>
  <w:num w:numId="31">
    <w:abstractNumId w:val="30"/>
  </w:num>
  <w:num w:numId="32">
    <w:abstractNumId w:val="39"/>
  </w:num>
  <w:num w:numId="33">
    <w:abstractNumId w:val="7"/>
  </w:num>
  <w:num w:numId="34">
    <w:abstractNumId w:val="56"/>
  </w:num>
  <w:num w:numId="35">
    <w:abstractNumId w:val="9"/>
  </w:num>
  <w:num w:numId="36">
    <w:abstractNumId w:val="25"/>
  </w:num>
  <w:num w:numId="37">
    <w:abstractNumId w:val="58"/>
  </w:num>
  <w:num w:numId="38">
    <w:abstractNumId w:val="49"/>
  </w:num>
  <w:num w:numId="39">
    <w:abstractNumId w:val="40"/>
  </w:num>
  <w:num w:numId="40">
    <w:abstractNumId w:val="43"/>
  </w:num>
  <w:num w:numId="41">
    <w:abstractNumId w:val="34"/>
  </w:num>
  <w:num w:numId="42">
    <w:abstractNumId w:val="53"/>
  </w:num>
  <w:num w:numId="43">
    <w:abstractNumId w:val="47"/>
  </w:num>
  <w:num w:numId="44">
    <w:abstractNumId w:val="35"/>
  </w:num>
  <w:num w:numId="45">
    <w:abstractNumId w:val="50"/>
  </w:num>
  <w:num w:numId="46">
    <w:abstractNumId w:val="37"/>
  </w:num>
  <w:num w:numId="47">
    <w:abstractNumId w:val="8"/>
  </w:num>
  <w:num w:numId="48">
    <w:abstractNumId w:val="32"/>
  </w:num>
  <w:num w:numId="49">
    <w:abstractNumId w:val="29"/>
  </w:num>
  <w:num w:numId="50">
    <w:abstractNumId w:val="12"/>
  </w:num>
  <w:num w:numId="51">
    <w:abstractNumId w:val="28"/>
  </w:num>
  <w:num w:numId="52">
    <w:abstractNumId w:val="36"/>
  </w:num>
  <w:num w:numId="53">
    <w:abstractNumId w:val="6"/>
  </w:num>
  <w:num w:numId="54">
    <w:abstractNumId w:val="46"/>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48"/>
  </w:num>
  <w:num w:numId="58">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60"/>
    <w:rsid w:val="00007FAC"/>
    <w:rsid w:val="00027456"/>
    <w:rsid w:val="0006203A"/>
    <w:rsid w:val="000C681A"/>
    <w:rsid w:val="000D6839"/>
    <w:rsid w:val="000E1059"/>
    <w:rsid w:val="000F0234"/>
    <w:rsid w:val="001169D9"/>
    <w:rsid w:val="00133717"/>
    <w:rsid w:val="00141FC6"/>
    <w:rsid w:val="001622C6"/>
    <w:rsid w:val="00170BEE"/>
    <w:rsid w:val="00190D8D"/>
    <w:rsid w:val="001A0EFD"/>
    <w:rsid w:val="001F3D83"/>
    <w:rsid w:val="00271F5C"/>
    <w:rsid w:val="00306FC3"/>
    <w:rsid w:val="00355FCD"/>
    <w:rsid w:val="003B399B"/>
    <w:rsid w:val="003B7F7D"/>
    <w:rsid w:val="003C0D52"/>
    <w:rsid w:val="004141EE"/>
    <w:rsid w:val="004351AB"/>
    <w:rsid w:val="0045194E"/>
    <w:rsid w:val="00474754"/>
    <w:rsid w:val="0049633E"/>
    <w:rsid w:val="004D379A"/>
    <w:rsid w:val="004E64F8"/>
    <w:rsid w:val="005343D6"/>
    <w:rsid w:val="00553144"/>
    <w:rsid w:val="005569C8"/>
    <w:rsid w:val="00560886"/>
    <w:rsid w:val="005B1A9A"/>
    <w:rsid w:val="00611C99"/>
    <w:rsid w:val="00620EEB"/>
    <w:rsid w:val="00623516"/>
    <w:rsid w:val="006245FE"/>
    <w:rsid w:val="00636483"/>
    <w:rsid w:val="00640890"/>
    <w:rsid w:val="00647BD2"/>
    <w:rsid w:val="006515B3"/>
    <w:rsid w:val="006E45AE"/>
    <w:rsid w:val="007169DE"/>
    <w:rsid w:val="007226CC"/>
    <w:rsid w:val="007804E4"/>
    <w:rsid w:val="007B680E"/>
    <w:rsid w:val="007E1F96"/>
    <w:rsid w:val="007F664E"/>
    <w:rsid w:val="00810033"/>
    <w:rsid w:val="00813BD8"/>
    <w:rsid w:val="00816CB8"/>
    <w:rsid w:val="00823731"/>
    <w:rsid w:val="00825B5B"/>
    <w:rsid w:val="00842C39"/>
    <w:rsid w:val="00854345"/>
    <w:rsid w:val="008B6CB9"/>
    <w:rsid w:val="008C0E89"/>
    <w:rsid w:val="008E066A"/>
    <w:rsid w:val="00987074"/>
    <w:rsid w:val="009B5160"/>
    <w:rsid w:val="009D7480"/>
    <w:rsid w:val="009F24C1"/>
    <w:rsid w:val="00A41960"/>
    <w:rsid w:val="00A72129"/>
    <w:rsid w:val="00AD004F"/>
    <w:rsid w:val="00AD1602"/>
    <w:rsid w:val="00B73162"/>
    <w:rsid w:val="00B84C32"/>
    <w:rsid w:val="00B92DA9"/>
    <w:rsid w:val="00BB64A7"/>
    <w:rsid w:val="00C34B26"/>
    <w:rsid w:val="00C60AD8"/>
    <w:rsid w:val="00C65763"/>
    <w:rsid w:val="00C65AEF"/>
    <w:rsid w:val="00CD190A"/>
    <w:rsid w:val="00D4040E"/>
    <w:rsid w:val="00D549C8"/>
    <w:rsid w:val="00D85496"/>
    <w:rsid w:val="00D96282"/>
    <w:rsid w:val="00DE2544"/>
    <w:rsid w:val="00E02FEB"/>
    <w:rsid w:val="00E20DF7"/>
    <w:rsid w:val="00E658BC"/>
    <w:rsid w:val="00E75D94"/>
    <w:rsid w:val="00E805B1"/>
    <w:rsid w:val="00ED37EE"/>
    <w:rsid w:val="00EE3208"/>
    <w:rsid w:val="00F87EA8"/>
    <w:rsid w:val="00FD50E0"/>
    <w:rsid w:val="00FF3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C2FF6"/>
  <w15:chartTrackingRefBased/>
  <w15:docId w15:val="{318625C1-38D0-4A51-B002-979B2AEE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5160"/>
    <w:pPr>
      <w:spacing w:after="0" w:line="240" w:lineRule="auto"/>
    </w:pPr>
    <w:rPr>
      <w:rFonts w:ascii="Times New Roman" w:eastAsia="Times New Roman" w:hAnsi="Times New Roman" w:cs="Times New Roman"/>
      <w:sz w:val="24"/>
      <w:szCs w:val="24"/>
      <w:lang w:eastAsia="pl-PL"/>
    </w:rPr>
  </w:style>
  <w:style w:type="paragraph" w:styleId="Nagwek1">
    <w:name w:val="heading 1"/>
    <w:aliases w:val="D Nagł. 1"/>
    <w:basedOn w:val="Normalny"/>
    <w:next w:val="Nagwek2"/>
    <w:link w:val="Nagwek1Znak"/>
    <w:autoRedefine/>
    <w:qFormat/>
    <w:rsid w:val="009B5160"/>
    <w:pPr>
      <w:numPr>
        <w:numId w:val="1"/>
      </w:numPr>
      <w:spacing w:before="320" w:after="120"/>
      <w:jc w:val="both"/>
      <w:outlineLvl w:val="0"/>
    </w:pPr>
    <w:rPr>
      <w:rFonts w:ascii="Tahoma" w:hAnsi="Tahoma"/>
      <w:b/>
      <w:bCs/>
      <w:caps/>
      <w:kern w:val="32"/>
      <w:sz w:val="28"/>
      <w:szCs w:val="28"/>
      <w:u w:val="single"/>
    </w:rPr>
  </w:style>
  <w:style w:type="paragraph" w:styleId="Nagwek2">
    <w:name w:val="heading 2"/>
    <w:aliases w:val="D Nagł. 2"/>
    <w:basedOn w:val="Normalny"/>
    <w:link w:val="Nagwek2Znak"/>
    <w:autoRedefine/>
    <w:qFormat/>
    <w:rsid w:val="009B5160"/>
    <w:pPr>
      <w:numPr>
        <w:ilvl w:val="1"/>
        <w:numId w:val="1"/>
      </w:numPr>
      <w:spacing w:before="60" w:after="60"/>
      <w:jc w:val="both"/>
      <w:outlineLvl w:val="1"/>
    </w:pPr>
    <w:rPr>
      <w:rFonts w:ascii="Tahoma" w:hAnsi="Tahoma"/>
      <w:b/>
      <w:bCs/>
      <w:iCs/>
      <w:color w:val="0000FF"/>
      <w:sz w:val="20"/>
      <w:szCs w:val="20"/>
    </w:rPr>
  </w:style>
  <w:style w:type="paragraph" w:styleId="Nagwek3">
    <w:name w:val="heading 3"/>
    <w:basedOn w:val="Normalny"/>
    <w:link w:val="Nagwek3Znak"/>
    <w:autoRedefine/>
    <w:qFormat/>
    <w:rsid w:val="009B5160"/>
    <w:pPr>
      <w:numPr>
        <w:numId w:val="2"/>
      </w:numPr>
      <w:tabs>
        <w:tab w:val="left" w:pos="720"/>
      </w:tabs>
      <w:spacing w:before="60" w:after="120"/>
      <w:jc w:val="both"/>
      <w:outlineLvl w:val="2"/>
    </w:pPr>
    <w:rPr>
      <w:bCs/>
    </w:rPr>
  </w:style>
  <w:style w:type="paragraph" w:styleId="Nagwek4">
    <w:name w:val="heading 4"/>
    <w:aliases w:val="Numerowanie oferta"/>
    <w:basedOn w:val="Normalny"/>
    <w:link w:val="Nagwek4Znak"/>
    <w:autoRedefine/>
    <w:qFormat/>
    <w:rsid w:val="009B5160"/>
    <w:pPr>
      <w:keepNext/>
      <w:numPr>
        <w:ilvl w:val="3"/>
        <w:numId w:val="1"/>
      </w:numPr>
      <w:spacing w:before="60" w:after="60"/>
      <w:outlineLvl w:val="3"/>
    </w:pPr>
    <w:rPr>
      <w:bCs/>
    </w:rPr>
  </w:style>
  <w:style w:type="paragraph" w:styleId="Nagwek5">
    <w:name w:val="heading 5"/>
    <w:basedOn w:val="Normalny"/>
    <w:next w:val="Normalny"/>
    <w:link w:val="Nagwek5Znak"/>
    <w:qFormat/>
    <w:rsid w:val="009B5160"/>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9B5160"/>
    <w:pPr>
      <w:numPr>
        <w:ilvl w:val="5"/>
        <w:numId w:val="1"/>
      </w:numPr>
      <w:spacing w:before="240" w:after="60"/>
      <w:outlineLvl w:val="5"/>
    </w:pPr>
    <w:rPr>
      <w:b/>
      <w:bCs/>
      <w:sz w:val="22"/>
      <w:szCs w:val="22"/>
    </w:rPr>
  </w:style>
  <w:style w:type="paragraph" w:styleId="Nagwek7">
    <w:name w:val="heading 7"/>
    <w:aliases w:val="D Nagł. 4"/>
    <w:basedOn w:val="Normalny"/>
    <w:next w:val="Normalny"/>
    <w:link w:val="Nagwek7Znak"/>
    <w:qFormat/>
    <w:rsid w:val="009B5160"/>
    <w:pPr>
      <w:numPr>
        <w:ilvl w:val="6"/>
        <w:numId w:val="1"/>
      </w:numPr>
      <w:spacing w:before="240" w:after="60"/>
      <w:outlineLvl w:val="6"/>
    </w:pPr>
  </w:style>
  <w:style w:type="paragraph" w:styleId="Nagwek8">
    <w:name w:val="heading 8"/>
    <w:basedOn w:val="Normalny"/>
    <w:next w:val="Normalny"/>
    <w:link w:val="Nagwek8Znak"/>
    <w:qFormat/>
    <w:rsid w:val="009B5160"/>
    <w:pPr>
      <w:numPr>
        <w:ilvl w:val="7"/>
        <w:numId w:val="1"/>
      </w:numPr>
      <w:spacing w:before="240" w:after="60"/>
      <w:outlineLvl w:val="7"/>
    </w:pPr>
    <w:rPr>
      <w:i/>
      <w:iCs/>
    </w:rPr>
  </w:style>
  <w:style w:type="paragraph" w:styleId="Nagwek9">
    <w:name w:val="heading 9"/>
    <w:basedOn w:val="Normalny"/>
    <w:next w:val="Normalny"/>
    <w:link w:val="Nagwek9Znak"/>
    <w:qFormat/>
    <w:rsid w:val="009B5160"/>
    <w:pPr>
      <w:numPr>
        <w:ilvl w:val="8"/>
        <w:numId w:val="1"/>
      </w:num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 Nagł. 1 Znak"/>
    <w:basedOn w:val="Domylnaczcionkaakapitu"/>
    <w:link w:val="Nagwek1"/>
    <w:rsid w:val="009B5160"/>
    <w:rPr>
      <w:rFonts w:ascii="Tahoma" w:eastAsia="Times New Roman" w:hAnsi="Tahoma" w:cs="Times New Roman"/>
      <w:b/>
      <w:bCs/>
      <w:caps/>
      <w:kern w:val="32"/>
      <w:sz w:val="28"/>
      <w:szCs w:val="28"/>
      <w:u w:val="single"/>
      <w:lang w:eastAsia="pl-PL"/>
    </w:rPr>
  </w:style>
  <w:style w:type="character" w:customStyle="1" w:styleId="Nagwek2Znak">
    <w:name w:val="Nagłówek 2 Znak"/>
    <w:aliases w:val="D Nagł. 2 Znak"/>
    <w:basedOn w:val="Domylnaczcionkaakapitu"/>
    <w:link w:val="Nagwek2"/>
    <w:rsid w:val="009B5160"/>
    <w:rPr>
      <w:rFonts w:ascii="Tahoma" w:eastAsia="Times New Roman" w:hAnsi="Tahoma" w:cs="Times New Roman"/>
      <w:b/>
      <w:bCs/>
      <w:iCs/>
      <w:color w:val="0000FF"/>
      <w:sz w:val="20"/>
      <w:szCs w:val="20"/>
      <w:lang w:eastAsia="pl-PL"/>
    </w:rPr>
  </w:style>
  <w:style w:type="character" w:customStyle="1" w:styleId="Nagwek3Znak">
    <w:name w:val="Nagłówek 3 Znak"/>
    <w:basedOn w:val="Domylnaczcionkaakapitu"/>
    <w:link w:val="Nagwek3"/>
    <w:rsid w:val="009B5160"/>
    <w:rPr>
      <w:rFonts w:ascii="Times New Roman" w:eastAsia="Times New Roman" w:hAnsi="Times New Roman" w:cs="Times New Roman"/>
      <w:bCs/>
      <w:sz w:val="24"/>
      <w:szCs w:val="24"/>
      <w:lang w:eastAsia="pl-PL"/>
    </w:rPr>
  </w:style>
  <w:style w:type="character" w:customStyle="1" w:styleId="Nagwek4Znak">
    <w:name w:val="Nagłówek 4 Znak"/>
    <w:aliases w:val="Numerowanie oferta Znak"/>
    <w:basedOn w:val="Domylnaczcionkaakapitu"/>
    <w:link w:val="Nagwek4"/>
    <w:rsid w:val="009B5160"/>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B5160"/>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B5160"/>
    <w:rPr>
      <w:rFonts w:ascii="Times New Roman" w:eastAsia="Times New Roman" w:hAnsi="Times New Roman" w:cs="Times New Roman"/>
      <w:b/>
      <w:bCs/>
      <w:lang w:eastAsia="pl-PL"/>
    </w:rPr>
  </w:style>
  <w:style w:type="character" w:customStyle="1" w:styleId="Nagwek7Znak">
    <w:name w:val="Nagłówek 7 Znak"/>
    <w:aliases w:val="D Nagł. 4 Znak"/>
    <w:basedOn w:val="Domylnaczcionkaakapitu"/>
    <w:link w:val="Nagwek7"/>
    <w:rsid w:val="009B5160"/>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B5160"/>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B5160"/>
    <w:rPr>
      <w:rFonts w:ascii="Arial" w:eastAsia="Times New Roman" w:hAnsi="Arial" w:cs="Times New Roman"/>
      <w:lang w:eastAsia="pl-PL"/>
    </w:rPr>
  </w:style>
  <w:style w:type="character" w:customStyle="1" w:styleId="TekstpodstawowyZnak">
    <w:name w:val="Tekst podstawowy Znak"/>
    <w:aliases w:val="Znak1 Znak1, Znak1 Znak"/>
    <w:link w:val="Tekstpodstawowy"/>
    <w:locked/>
    <w:rsid w:val="009B5160"/>
    <w:rPr>
      <w:sz w:val="24"/>
      <w:szCs w:val="24"/>
      <w:lang w:eastAsia="pl-PL"/>
    </w:rPr>
  </w:style>
  <w:style w:type="paragraph" w:styleId="Tekstpodstawowy">
    <w:name w:val="Body Text"/>
    <w:aliases w:val="Znak1, Znak1"/>
    <w:basedOn w:val="Normalny"/>
    <w:link w:val="TekstpodstawowyZnak"/>
    <w:rsid w:val="009B5160"/>
    <w:pPr>
      <w:spacing w:after="120"/>
    </w:pPr>
    <w:rPr>
      <w:rFonts w:asciiTheme="minorHAnsi" w:eastAsiaTheme="minorHAnsi" w:hAnsiTheme="minorHAnsi" w:cstheme="minorBidi"/>
    </w:rPr>
  </w:style>
  <w:style w:type="character" w:customStyle="1" w:styleId="TekstpodstawowyZnak1">
    <w:name w:val="Tekst podstawowy Znak1"/>
    <w:basedOn w:val="Domylnaczcionkaakapitu"/>
    <w:uiPriority w:val="99"/>
    <w:semiHidden/>
    <w:rsid w:val="009B5160"/>
    <w:rPr>
      <w:rFonts w:ascii="Times New Roman" w:eastAsia="Times New Roman" w:hAnsi="Times New Roman" w:cs="Times New Roman"/>
      <w:sz w:val="24"/>
      <w:szCs w:val="24"/>
      <w:lang w:eastAsia="pl-PL"/>
    </w:rPr>
  </w:style>
  <w:style w:type="paragraph" w:customStyle="1" w:styleId="pkt">
    <w:name w:val="pkt"/>
    <w:basedOn w:val="Normalny"/>
    <w:rsid w:val="009B5160"/>
    <w:pPr>
      <w:spacing w:before="60" w:after="60"/>
      <w:ind w:left="851" w:hanging="295"/>
      <w:jc w:val="both"/>
    </w:pPr>
    <w:rPr>
      <w:szCs w:val="20"/>
    </w:rPr>
  </w:style>
  <w:style w:type="paragraph" w:customStyle="1" w:styleId="pkt1">
    <w:name w:val="pkt1"/>
    <w:basedOn w:val="pkt"/>
    <w:rsid w:val="009B5160"/>
    <w:pPr>
      <w:ind w:left="850" w:hanging="425"/>
    </w:pPr>
  </w:style>
  <w:style w:type="paragraph" w:styleId="Tytu">
    <w:name w:val="Title"/>
    <w:basedOn w:val="Normalny"/>
    <w:next w:val="Normalny"/>
    <w:link w:val="TytuZnak"/>
    <w:autoRedefine/>
    <w:qFormat/>
    <w:rsid w:val="009B5160"/>
    <w:pPr>
      <w:spacing w:before="240" w:after="60"/>
      <w:jc w:val="center"/>
      <w:outlineLvl w:val="0"/>
    </w:pPr>
    <w:rPr>
      <w:b/>
      <w:bCs/>
      <w:kern w:val="28"/>
      <w:sz w:val="36"/>
      <w:szCs w:val="32"/>
    </w:rPr>
  </w:style>
  <w:style w:type="character" w:customStyle="1" w:styleId="TytuZnak">
    <w:name w:val="Tytuł Znak"/>
    <w:basedOn w:val="Domylnaczcionkaakapitu"/>
    <w:link w:val="Tytu"/>
    <w:rsid w:val="009B5160"/>
    <w:rPr>
      <w:rFonts w:ascii="Times New Roman" w:eastAsia="Times New Roman" w:hAnsi="Times New Roman" w:cs="Times New Roman"/>
      <w:b/>
      <w:bCs/>
      <w:kern w:val="28"/>
      <w:sz w:val="36"/>
      <w:szCs w:val="32"/>
      <w:lang w:eastAsia="pl-PL"/>
    </w:rPr>
  </w:style>
  <w:style w:type="paragraph" w:styleId="Nagwek">
    <w:name w:val="header"/>
    <w:basedOn w:val="Normalny"/>
    <w:link w:val="NagwekZnak"/>
    <w:uiPriority w:val="99"/>
    <w:rsid w:val="009B5160"/>
    <w:pPr>
      <w:tabs>
        <w:tab w:val="center" w:pos="4536"/>
        <w:tab w:val="right" w:pos="9072"/>
      </w:tabs>
    </w:pPr>
  </w:style>
  <w:style w:type="character" w:customStyle="1" w:styleId="NagwekZnak">
    <w:name w:val="Nagłówek Znak"/>
    <w:basedOn w:val="Domylnaczcionkaakapitu"/>
    <w:link w:val="Nagwek"/>
    <w:uiPriority w:val="99"/>
    <w:rsid w:val="009B5160"/>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B5160"/>
    <w:pPr>
      <w:tabs>
        <w:tab w:val="center" w:pos="4536"/>
        <w:tab w:val="right" w:pos="9072"/>
      </w:tabs>
    </w:pPr>
  </w:style>
  <w:style w:type="character" w:customStyle="1" w:styleId="StopkaZnak">
    <w:name w:val="Stopka Znak"/>
    <w:basedOn w:val="Domylnaczcionkaakapitu"/>
    <w:link w:val="Stopka"/>
    <w:uiPriority w:val="99"/>
    <w:rsid w:val="009B5160"/>
    <w:rPr>
      <w:rFonts w:ascii="Times New Roman" w:eastAsia="Times New Roman" w:hAnsi="Times New Roman" w:cs="Times New Roman"/>
      <w:sz w:val="24"/>
      <w:szCs w:val="24"/>
      <w:lang w:eastAsia="pl-PL"/>
    </w:rPr>
  </w:style>
  <w:style w:type="character" w:styleId="Numerstrony">
    <w:name w:val="page number"/>
    <w:basedOn w:val="Domylnaczcionkaakapitu"/>
    <w:rsid w:val="009B5160"/>
  </w:style>
  <w:style w:type="paragraph" w:styleId="Tekstpodstawowywcity">
    <w:name w:val="Body Text Indent"/>
    <w:basedOn w:val="Normalny"/>
    <w:link w:val="TekstpodstawowywcityZnak"/>
    <w:rsid w:val="009B5160"/>
    <w:pPr>
      <w:spacing w:after="120"/>
      <w:ind w:left="283"/>
    </w:pPr>
  </w:style>
  <w:style w:type="character" w:customStyle="1" w:styleId="TekstpodstawowywcityZnak">
    <w:name w:val="Tekst podstawowy wcięty Znak"/>
    <w:basedOn w:val="Domylnaczcionkaakapitu"/>
    <w:link w:val="Tekstpodstawowywcity"/>
    <w:rsid w:val="009B5160"/>
    <w:rPr>
      <w:rFonts w:ascii="Times New Roman" w:eastAsia="Times New Roman" w:hAnsi="Times New Roman" w:cs="Times New Roman"/>
      <w:sz w:val="24"/>
      <w:szCs w:val="24"/>
      <w:lang w:eastAsia="pl-PL"/>
    </w:rPr>
  </w:style>
  <w:style w:type="character" w:styleId="Odwoaniedokomentarza">
    <w:name w:val="annotation reference"/>
    <w:semiHidden/>
    <w:rsid w:val="009B5160"/>
    <w:rPr>
      <w:sz w:val="16"/>
      <w:szCs w:val="16"/>
    </w:rPr>
  </w:style>
  <w:style w:type="paragraph" w:customStyle="1" w:styleId="StylNagwek4NiePogrubienieZlewej0cmPierwszywiersz">
    <w:name w:val="Styl Nagłówek 4 + Nie Pogrubienie Z lewej:  0 cm Pierwszy wiersz..."/>
    <w:basedOn w:val="Nagwek4"/>
    <w:rsid w:val="009B5160"/>
    <w:pPr>
      <w:ind w:left="0" w:firstLine="0"/>
    </w:pPr>
    <w:rPr>
      <w:b/>
      <w:bCs w:val="0"/>
      <w:szCs w:val="20"/>
    </w:rPr>
  </w:style>
  <w:style w:type="paragraph" w:styleId="Tekstpodstawowy2">
    <w:name w:val="Body Text 2"/>
    <w:basedOn w:val="Normalny"/>
    <w:link w:val="Tekstpodstawowy2Znak"/>
    <w:rsid w:val="009B5160"/>
    <w:pPr>
      <w:spacing w:after="120" w:line="480" w:lineRule="auto"/>
    </w:pPr>
  </w:style>
  <w:style w:type="character" w:customStyle="1" w:styleId="Tekstpodstawowy2Znak">
    <w:name w:val="Tekst podstawowy 2 Znak"/>
    <w:basedOn w:val="Domylnaczcionkaakapitu"/>
    <w:link w:val="Tekstpodstawowy2"/>
    <w:rsid w:val="009B5160"/>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9B5160"/>
    <w:rPr>
      <w:bCs w:val="0"/>
      <w:szCs w:val="20"/>
    </w:rPr>
  </w:style>
  <w:style w:type="paragraph" w:styleId="Mapadokumentu">
    <w:name w:val="Document Map"/>
    <w:basedOn w:val="Normalny"/>
    <w:link w:val="MapadokumentuZnak2"/>
    <w:semiHidden/>
    <w:rsid w:val="009B5160"/>
    <w:pPr>
      <w:shd w:val="clear" w:color="auto" w:fill="000080"/>
    </w:pPr>
    <w:rPr>
      <w:rFonts w:ascii="Tahoma" w:hAnsi="Tahoma"/>
    </w:rPr>
  </w:style>
  <w:style w:type="character" w:customStyle="1" w:styleId="MapadokumentuZnak">
    <w:name w:val="Mapa dokumentu Znak"/>
    <w:basedOn w:val="Domylnaczcionkaakapitu"/>
    <w:uiPriority w:val="99"/>
    <w:semiHidden/>
    <w:rsid w:val="009B5160"/>
    <w:rPr>
      <w:rFonts w:ascii="Segoe UI" w:eastAsia="Times New Roman" w:hAnsi="Segoe UI" w:cs="Segoe UI"/>
      <w:sz w:val="16"/>
      <w:szCs w:val="16"/>
      <w:lang w:eastAsia="pl-PL"/>
    </w:rPr>
  </w:style>
  <w:style w:type="character" w:customStyle="1" w:styleId="MapadokumentuZnak2">
    <w:name w:val="Mapa dokumentu Znak2"/>
    <w:link w:val="Mapadokumentu"/>
    <w:semiHidden/>
    <w:rsid w:val="009B5160"/>
    <w:rPr>
      <w:rFonts w:ascii="Tahoma" w:eastAsia="Times New Roman" w:hAnsi="Tahoma" w:cs="Times New Roman"/>
      <w:sz w:val="24"/>
      <w:szCs w:val="24"/>
      <w:shd w:val="clear" w:color="auto" w:fill="000080"/>
      <w:lang w:eastAsia="pl-PL"/>
    </w:rPr>
  </w:style>
  <w:style w:type="paragraph" w:styleId="Tekstkomentarza">
    <w:name w:val="annotation text"/>
    <w:basedOn w:val="Normalny"/>
    <w:link w:val="TekstkomentarzaZnak"/>
    <w:semiHidden/>
    <w:rsid w:val="009B5160"/>
    <w:rPr>
      <w:sz w:val="20"/>
      <w:szCs w:val="20"/>
    </w:rPr>
  </w:style>
  <w:style w:type="character" w:customStyle="1" w:styleId="TekstkomentarzaZnak">
    <w:name w:val="Tekst komentarza Znak"/>
    <w:basedOn w:val="Domylnaczcionkaakapitu"/>
    <w:link w:val="Tekstkomentarza"/>
    <w:semiHidden/>
    <w:rsid w:val="009B51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B5160"/>
    <w:rPr>
      <w:b/>
      <w:bCs/>
    </w:rPr>
  </w:style>
  <w:style w:type="character" w:customStyle="1" w:styleId="TematkomentarzaZnak">
    <w:name w:val="Temat komentarza Znak"/>
    <w:basedOn w:val="TekstkomentarzaZnak"/>
    <w:link w:val="Tematkomentarza"/>
    <w:semiHidden/>
    <w:rsid w:val="009B5160"/>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9B5160"/>
    <w:rPr>
      <w:rFonts w:ascii="Tahoma" w:hAnsi="Tahoma"/>
      <w:sz w:val="16"/>
      <w:szCs w:val="16"/>
    </w:rPr>
  </w:style>
  <w:style w:type="character" w:customStyle="1" w:styleId="TekstdymkaZnak">
    <w:name w:val="Tekst dymka Znak"/>
    <w:basedOn w:val="Domylnaczcionkaakapitu"/>
    <w:link w:val="Tekstdymka"/>
    <w:semiHidden/>
    <w:rsid w:val="009B5160"/>
    <w:rPr>
      <w:rFonts w:ascii="Tahoma" w:eastAsia="Times New Roman" w:hAnsi="Tahoma" w:cs="Times New Roman"/>
      <w:sz w:val="16"/>
      <w:szCs w:val="16"/>
      <w:lang w:eastAsia="pl-PL"/>
    </w:rPr>
  </w:style>
  <w:style w:type="paragraph" w:styleId="Tekstpodstawowy3">
    <w:name w:val="Body Text 3"/>
    <w:basedOn w:val="Normalny"/>
    <w:link w:val="Tekstpodstawowy3Znak"/>
    <w:rsid w:val="009B5160"/>
    <w:pPr>
      <w:jc w:val="both"/>
    </w:pPr>
  </w:style>
  <w:style w:type="character" w:customStyle="1" w:styleId="Tekstpodstawowy3Znak">
    <w:name w:val="Tekst podstawowy 3 Znak"/>
    <w:basedOn w:val="Domylnaczcionkaakapitu"/>
    <w:link w:val="Tekstpodstawowy3"/>
    <w:rsid w:val="009B5160"/>
    <w:rPr>
      <w:rFonts w:ascii="Times New Roman" w:eastAsia="Times New Roman" w:hAnsi="Times New Roman" w:cs="Times New Roman"/>
      <w:sz w:val="24"/>
      <w:szCs w:val="24"/>
      <w:lang w:eastAsia="pl-PL"/>
    </w:rPr>
  </w:style>
  <w:style w:type="table" w:styleId="Tabela-Siatka">
    <w:name w:val="Table Grid"/>
    <w:basedOn w:val="Standardowy"/>
    <w:rsid w:val="009B516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9B5160"/>
    <w:pPr>
      <w:tabs>
        <w:tab w:val="num" w:pos="1361"/>
      </w:tabs>
      <w:ind w:left="1361" w:hanging="284"/>
    </w:pPr>
  </w:style>
  <w:style w:type="character" w:styleId="Hipercze">
    <w:name w:val="Hyperlink"/>
    <w:rsid w:val="009B5160"/>
    <w:rPr>
      <w:color w:val="0000FF"/>
      <w:u w:val="single"/>
    </w:rPr>
  </w:style>
  <w:style w:type="character" w:styleId="UyteHipercze">
    <w:name w:val="FollowedHyperlink"/>
    <w:rsid w:val="009B5160"/>
    <w:rPr>
      <w:color w:val="800080"/>
      <w:u w:val="single"/>
    </w:rPr>
  </w:style>
  <w:style w:type="paragraph" w:styleId="Tekstpodstawowywcity2">
    <w:name w:val="Body Text Indent 2"/>
    <w:basedOn w:val="Normalny"/>
    <w:link w:val="Tekstpodstawowywcity2Znak"/>
    <w:rsid w:val="009B5160"/>
    <w:pPr>
      <w:spacing w:after="120" w:line="480" w:lineRule="auto"/>
      <w:ind w:left="283"/>
    </w:pPr>
  </w:style>
  <w:style w:type="character" w:customStyle="1" w:styleId="Tekstpodstawowywcity2Znak">
    <w:name w:val="Tekst podstawowy wcięty 2 Znak"/>
    <w:basedOn w:val="Domylnaczcionkaakapitu"/>
    <w:link w:val="Tekstpodstawowywcity2"/>
    <w:rsid w:val="009B5160"/>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9B5160"/>
    <w:pPr>
      <w:spacing w:after="120"/>
      <w:ind w:left="283"/>
    </w:pPr>
    <w:rPr>
      <w:sz w:val="16"/>
      <w:szCs w:val="16"/>
    </w:rPr>
  </w:style>
  <w:style w:type="character" w:customStyle="1" w:styleId="Tekstpodstawowywcity3Znak">
    <w:name w:val="Tekst podstawowy wcięty 3 Znak"/>
    <w:basedOn w:val="Domylnaczcionkaakapitu"/>
    <w:link w:val="Tekstpodstawowywcity3"/>
    <w:rsid w:val="009B5160"/>
    <w:rPr>
      <w:rFonts w:ascii="Times New Roman" w:eastAsia="Times New Roman" w:hAnsi="Times New Roman" w:cs="Times New Roman"/>
      <w:sz w:val="16"/>
      <w:szCs w:val="16"/>
      <w:lang w:eastAsia="pl-PL"/>
    </w:rPr>
  </w:style>
  <w:style w:type="paragraph" w:styleId="Zwykytekst">
    <w:name w:val="Plain Text"/>
    <w:basedOn w:val="Normalny"/>
    <w:link w:val="ZwykytekstZnak"/>
    <w:rsid w:val="009B5160"/>
    <w:rPr>
      <w:rFonts w:ascii="Courier New" w:hAnsi="Courier New"/>
      <w:sz w:val="20"/>
      <w:szCs w:val="20"/>
    </w:rPr>
  </w:style>
  <w:style w:type="character" w:customStyle="1" w:styleId="ZwykytekstZnak">
    <w:name w:val="Zwykły tekst Znak"/>
    <w:basedOn w:val="Domylnaczcionkaakapitu"/>
    <w:link w:val="Zwykytekst"/>
    <w:rsid w:val="009B5160"/>
    <w:rPr>
      <w:rFonts w:ascii="Courier New" w:eastAsia="Times New Roman" w:hAnsi="Courier New" w:cs="Times New Roman"/>
      <w:sz w:val="20"/>
      <w:szCs w:val="20"/>
      <w:lang w:eastAsia="pl-PL"/>
    </w:rPr>
  </w:style>
  <w:style w:type="paragraph" w:customStyle="1" w:styleId="Subhead">
    <w:name w:val="Subhead"/>
    <w:rsid w:val="009B5160"/>
    <w:pPr>
      <w:widowControl w:val="0"/>
      <w:snapToGrid w:val="0"/>
      <w:spacing w:after="0" w:line="240" w:lineRule="auto"/>
    </w:pPr>
    <w:rPr>
      <w:rFonts w:ascii="TimesNewRomanPS" w:eastAsia="Times New Roman" w:hAnsi="TimesNewRomanPS" w:cs="Times New Roman"/>
      <w:b/>
      <w:i/>
      <w:color w:val="000000"/>
      <w:sz w:val="24"/>
      <w:szCs w:val="20"/>
      <w:lang w:val="cs-CZ" w:eastAsia="pl-PL"/>
    </w:rPr>
  </w:style>
  <w:style w:type="paragraph" w:customStyle="1" w:styleId="FR1">
    <w:name w:val="FR1"/>
    <w:rsid w:val="009B5160"/>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styleId="Pogrubienie">
    <w:name w:val="Strong"/>
    <w:uiPriority w:val="22"/>
    <w:qFormat/>
    <w:rsid w:val="009B5160"/>
    <w:rPr>
      <w:b/>
      <w:bCs/>
    </w:rPr>
  </w:style>
  <w:style w:type="paragraph" w:styleId="Akapitzlist">
    <w:name w:val="List Paragraph"/>
    <w:aliases w:val="L1,Numerowanie,Akapit z listą5,wypunktowanie"/>
    <w:basedOn w:val="Normalny"/>
    <w:link w:val="AkapitzlistZnak"/>
    <w:uiPriority w:val="34"/>
    <w:qFormat/>
    <w:rsid w:val="009B5160"/>
    <w:pPr>
      <w:spacing w:after="200" w:line="276" w:lineRule="auto"/>
      <w:ind w:left="720"/>
      <w:contextualSpacing/>
    </w:pPr>
    <w:rPr>
      <w:rFonts w:ascii="Calibri" w:eastAsia="Calibri" w:hAnsi="Calibri"/>
      <w:sz w:val="22"/>
      <w:szCs w:val="22"/>
      <w:lang w:eastAsia="en-US"/>
    </w:rPr>
  </w:style>
  <w:style w:type="character" w:customStyle="1" w:styleId="ZnakZnak">
    <w:name w:val="Znak Znak"/>
    <w:locked/>
    <w:rsid w:val="009B5160"/>
    <w:rPr>
      <w:sz w:val="24"/>
      <w:szCs w:val="24"/>
      <w:lang w:val="pl-PL" w:eastAsia="pl-PL" w:bidi="ar-SA"/>
    </w:rPr>
  </w:style>
  <w:style w:type="character" w:customStyle="1" w:styleId="ZnakZnak3">
    <w:name w:val="Znak Znak3"/>
    <w:locked/>
    <w:rsid w:val="009B5160"/>
    <w:rPr>
      <w:sz w:val="24"/>
      <w:szCs w:val="24"/>
      <w:lang w:val="pl-PL" w:eastAsia="pl-PL" w:bidi="ar-SA"/>
    </w:rPr>
  </w:style>
  <w:style w:type="character" w:customStyle="1" w:styleId="ZnakZnak17">
    <w:name w:val="Znak Znak17"/>
    <w:locked/>
    <w:rsid w:val="009B5160"/>
    <w:rPr>
      <w:sz w:val="24"/>
      <w:szCs w:val="24"/>
      <w:lang w:val="pl-PL" w:eastAsia="pl-PL" w:bidi="ar-SA"/>
    </w:rPr>
  </w:style>
  <w:style w:type="character" w:customStyle="1" w:styleId="ZnakZnak1">
    <w:name w:val="Znak Znak1"/>
    <w:locked/>
    <w:rsid w:val="009B5160"/>
    <w:rPr>
      <w:sz w:val="24"/>
      <w:szCs w:val="24"/>
      <w:lang w:val="pl-PL" w:eastAsia="pl-PL" w:bidi="ar-SA"/>
    </w:rPr>
  </w:style>
  <w:style w:type="character" w:customStyle="1" w:styleId="Znak1Znak">
    <w:name w:val="Znak1 Znak"/>
    <w:aliases w:val="Znak1 Znak Znak"/>
    <w:locked/>
    <w:rsid w:val="009B5160"/>
    <w:rPr>
      <w:sz w:val="24"/>
      <w:szCs w:val="24"/>
      <w:lang w:val="pl-PL" w:eastAsia="pl-PL" w:bidi="ar-SA"/>
    </w:rPr>
  </w:style>
  <w:style w:type="character" w:customStyle="1" w:styleId="MapadokumentuZnak1">
    <w:name w:val="Mapa dokumentu Znak1"/>
    <w:uiPriority w:val="99"/>
    <w:semiHidden/>
    <w:rsid w:val="009B5160"/>
    <w:rPr>
      <w:rFonts w:ascii="Tahoma" w:hAnsi="Tahoma" w:cs="Tahoma"/>
      <w:sz w:val="16"/>
      <w:szCs w:val="16"/>
    </w:rPr>
  </w:style>
  <w:style w:type="character" w:customStyle="1" w:styleId="FontStyle20">
    <w:name w:val="Font Style20"/>
    <w:uiPriority w:val="99"/>
    <w:rsid w:val="009B5160"/>
    <w:rPr>
      <w:rFonts w:ascii="Times New Roman" w:hAnsi="Times New Roman" w:cs="Times New Roman" w:hint="default"/>
      <w:sz w:val="18"/>
      <w:szCs w:val="18"/>
    </w:rPr>
  </w:style>
  <w:style w:type="paragraph" w:styleId="NormalnyWeb">
    <w:name w:val="Normal (Web)"/>
    <w:basedOn w:val="Normalny"/>
    <w:uiPriority w:val="99"/>
    <w:unhideWhenUsed/>
    <w:rsid w:val="009B5160"/>
    <w:pPr>
      <w:spacing w:before="100" w:beforeAutospacing="1" w:after="100" w:afterAutospacing="1"/>
    </w:pPr>
  </w:style>
  <w:style w:type="paragraph" w:customStyle="1" w:styleId="Default">
    <w:name w:val="Default"/>
    <w:rsid w:val="009B5160"/>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Teksttreci2TrebuchetMS75pt">
    <w:name w:val="Tekst treści (2) + Trebuchet MS;7;5 pt"/>
    <w:basedOn w:val="Domylnaczcionkaakapitu"/>
    <w:rsid w:val="009B5160"/>
    <w:rPr>
      <w:rFonts w:ascii="Trebuchet MS" w:eastAsia="Trebuchet MS" w:hAnsi="Trebuchet MS" w:cs="Trebuchet MS"/>
      <w:b w:val="0"/>
      <w:bCs w:val="0"/>
      <w:i w:val="0"/>
      <w:iCs w:val="0"/>
      <w:smallCaps w:val="0"/>
      <w:strike w:val="0"/>
      <w:spacing w:val="0"/>
      <w:sz w:val="15"/>
      <w:szCs w:val="15"/>
    </w:rPr>
  </w:style>
  <w:style w:type="character" w:customStyle="1" w:styleId="DeltaViewInsertion">
    <w:name w:val="DeltaView Insertion"/>
    <w:rsid w:val="009B5160"/>
    <w:rPr>
      <w:b/>
      <w:bCs w:val="0"/>
      <w:i/>
      <w:iCs w:val="0"/>
      <w:spacing w:val="0"/>
    </w:rPr>
  </w:style>
  <w:style w:type="paragraph" w:styleId="Tekstprzypisudolnego">
    <w:name w:val="footnote text"/>
    <w:basedOn w:val="Normalny"/>
    <w:link w:val="TekstprzypisudolnegoZnak"/>
    <w:uiPriority w:val="99"/>
    <w:unhideWhenUsed/>
    <w:rsid w:val="009B5160"/>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9B5160"/>
    <w:rPr>
      <w:rFonts w:ascii="Calibri" w:eastAsia="Calibri" w:hAnsi="Calibri" w:cs="Times New Roman"/>
      <w:sz w:val="20"/>
      <w:szCs w:val="20"/>
    </w:rPr>
  </w:style>
  <w:style w:type="character" w:styleId="Odwoanieprzypisudolnego">
    <w:name w:val="footnote reference"/>
    <w:uiPriority w:val="99"/>
    <w:unhideWhenUsed/>
    <w:rsid w:val="009B5160"/>
    <w:rPr>
      <w:vertAlign w:val="superscript"/>
    </w:rPr>
  </w:style>
  <w:style w:type="character" w:styleId="Uwydatnienie">
    <w:name w:val="Emphasis"/>
    <w:basedOn w:val="Domylnaczcionkaakapitu"/>
    <w:uiPriority w:val="20"/>
    <w:qFormat/>
    <w:rsid w:val="009B5160"/>
    <w:rPr>
      <w:i/>
      <w:iCs/>
    </w:rPr>
  </w:style>
  <w:style w:type="character" w:customStyle="1" w:styleId="Nierozpoznanawzmianka1">
    <w:name w:val="Nierozpoznana wzmianka1"/>
    <w:basedOn w:val="Domylnaczcionkaakapitu"/>
    <w:uiPriority w:val="99"/>
    <w:semiHidden/>
    <w:unhideWhenUsed/>
    <w:rsid w:val="009B5160"/>
    <w:rPr>
      <w:color w:val="605E5C"/>
      <w:shd w:val="clear" w:color="auto" w:fill="E1DFDD"/>
    </w:rPr>
  </w:style>
  <w:style w:type="character" w:customStyle="1" w:styleId="Nierozpoznanawzmianka2">
    <w:name w:val="Nierozpoznana wzmianka2"/>
    <w:basedOn w:val="Domylnaczcionkaakapitu"/>
    <w:uiPriority w:val="99"/>
    <w:semiHidden/>
    <w:unhideWhenUsed/>
    <w:rsid w:val="009B5160"/>
    <w:rPr>
      <w:color w:val="605E5C"/>
      <w:shd w:val="clear" w:color="auto" w:fill="E1DFDD"/>
    </w:rPr>
  </w:style>
  <w:style w:type="character" w:customStyle="1" w:styleId="WW8Num9z7">
    <w:name w:val="WW8Num9z7"/>
    <w:rsid w:val="009B5160"/>
  </w:style>
  <w:style w:type="paragraph" w:customStyle="1" w:styleId="Zawartotabeli">
    <w:name w:val="Zawartość tabeli"/>
    <w:basedOn w:val="Normalny"/>
    <w:rsid w:val="009B5160"/>
    <w:pPr>
      <w:suppressLineNumbers/>
      <w:suppressAutoHyphens/>
    </w:pPr>
    <w:rPr>
      <w:lang w:eastAsia="zh-CN"/>
    </w:rPr>
  </w:style>
  <w:style w:type="character" w:customStyle="1" w:styleId="glyphicon1">
    <w:name w:val="glyphicon1"/>
    <w:basedOn w:val="Domylnaczcionkaakapitu"/>
    <w:rsid w:val="009B5160"/>
    <w:rPr>
      <w:rFonts w:ascii="Glyphicons Halflings" w:hAnsi="Glyphicons Halflings" w:hint="default"/>
      <w:b w:val="0"/>
      <w:bCs w:val="0"/>
      <w:i w:val="0"/>
      <w:iCs w:val="0"/>
    </w:rPr>
  </w:style>
  <w:style w:type="character" w:customStyle="1" w:styleId="AkapitzlistZnak">
    <w:name w:val="Akapit z listą Znak"/>
    <w:aliases w:val="L1 Znak,Numerowanie Znak,Akapit z listą5 Znak,wypunktowanie Znak"/>
    <w:link w:val="Akapitzlist"/>
    <w:uiPriority w:val="34"/>
    <w:qFormat/>
    <w:locked/>
    <w:rsid w:val="004D37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E286F-EE19-4570-AAD0-936D66B9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6074</Words>
  <Characters>36445</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dc:creator>
  <cp:keywords/>
  <dc:description/>
  <cp:lastModifiedBy>PCUW K-Koźle</cp:lastModifiedBy>
  <cp:revision>8</cp:revision>
  <dcterms:created xsi:type="dcterms:W3CDTF">2021-06-04T13:14:00Z</dcterms:created>
  <dcterms:modified xsi:type="dcterms:W3CDTF">2021-08-05T10:00:00Z</dcterms:modified>
</cp:coreProperties>
</file>