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AB5" w:rsidRPr="00475345" w:rsidRDefault="00933AB5" w:rsidP="00933AB5">
      <w:pPr>
        <w:autoSpaceDE w:val="0"/>
        <w:autoSpaceDN w:val="0"/>
        <w:adjustRightInd w:val="0"/>
        <w:spacing w:after="0" w:line="240" w:lineRule="auto"/>
        <w:jc w:val="right"/>
        <w:rPr>
          <w:rFonts w:cstheme="minorHAnsi"/>
          <w:sz w:val="24"/>
          <w:szCs w:val="24"/>
        </w:rPr>
      </w:pPr>
      <w:r w:rsidRPr="00475345">
        <w:rPr>
          <w:rFonts w:cstheme="minorHAnsi"/>
          <w:sz w:val="24"/>
          <w:szCs w:val="24"/>
        </w:rPr>
        <w:t xml:space="preserve">Załącznik nr 1 </w:t>
      </w:r>
    </w:p>
    <w:p w:rsidR="00933AB5" w:rsidRPr="00475345" w:rsidRDefault="00933AB5" w:rsidP="00933AB5">
      <w:pPr>
        <w:autoSpaceDE w:val="0"/>
        <w:autoSpaceDN w:val="0"/>
        <w:adjustRightInd w:val="0"/>
        <w:spacing w:after="0" w:line="240" w:lineRule="auto"/>
        <w:jc w:val="right"/>
        <w:rPr>
          <w:rFonts w:cstheme="minorHAnsi"/>
          <w:b/>
          <w:bCs/>
          <w:sz w:val="24"/>
          <w:szCs w:val="24"/>
        </w:rPr>
      </w:pPr>
    </w:p>
    <w:p w:rsidR="00933AB5" w:rsidRPr="00475345" w:rsidRDefault="00933AB5" w:rsidP="00933AB5">
      <w:pPr>
        <w:autoSpaceDE w:val="0"/>
        <w:autoSpaceDN w:val="0"/>
        <w:adjustRightInd w:val="0"/>
        <w:spacing w:after="0" w:line="240" w:lineRule="auto"/>
        <w:rPr>
          <w:rFonts w:cstheme="minorHAnsi"/>
          <w:sz w:val="24"/>
          <w:szCs w:val="24"/>
        </w:rPr>
      </w:pPr>
    </w:p>
    <w:p w:rsidR="00AD1C73" w:rsidRDefault="007605D0" w:rsidP="00AD1C73">
      <w:r>
        <w:t>Wykaz zapotrzebowania</w:t>
      </w:r>
    </w:p>
    <w:tbl>
      <w:tblPr>
        <w:tblStyle w:val="Tabela-Siatka"/>
        <w:tblW w:w="10916" w:type="dxa"/>
        <w:tblInd w:w="-856" w:type="dxa"/>
        <w:tblLook w:val="04A0" w:firstRow="1" w:lastRow="0" w:firstColumn="1" w:lastColumn="0" w:noHBand="0" w:noVBand="1"/>
      </w:tblPr>
      <w:tblGrid>
        <w:gridCol w:w="851"/>
        <w:gridCol w:w="5103"/>
        <w:gridCol w:w="993"/>
        <w:gridCol w:w="1134"/>
        <w:gridCol w:w="1275"/>
        <w:gridCol w:w="1560"/>
      </w:tblGrid>
      <w:tr w:rsidR="00AD1C73" w:rsidTr="00404951">
        <w:tc>
          <w:tcPr>
            <w:tcW w:w="851" w:type="dxa"/>
            <w:vAlign w:val="center"/>
          </w:tcPr>
          <w:p w:rsidR="00AD1C73" w:rsidRPr="00615E07" w:rsidRDefault="00AD1C73" w:rsidP="007B6446">
            <w:pPr>
              <w:jc w:val="center"/>
              <w:rPr>
                <w:sz w:val="24"/>
                <w:szCs w:val="24"/>
              </w:rPr>
            </w:pPr>
            <w:r w:rsidRPr="00615E07">
              <w:rPr>
                <w:sz w:val="24"/>
                <w:szCs w:val="24"/>
              </w:rPr>
              <w:t>Lp.</w:t>
            </w:r>
          </w:p>
        </w:tc>
        <w:tc>
          <w:tcPr>
            <w:tcW w:w="5103" w:type="dxa"/>
            <w:vAlign w:val="center"/>
          </w:tcPr>
          <w:p w:rsidR="00AD1C73" w:rsidRPr="00615E07" w:rsidRDefault="00AD1C73" w:rsidP="007B6446">
            <w:pPr>
              <w:jc w:val="center"/>
              <w:rPr>
                <w:sz w:val="24"/>
                <w:szCs w:val="24"/>
              </w:rPr>
            </w:pPr>
            <w:r w:rsidRPr="00615E07">
              <w:rPr>
                <w:sz w:val="24"/>
                <w:szCs w:val="24"/>
              </w:rPr>
              <w:t>Nazwa zamawianego artykułu</w:t>
            </w:r>
          </w:p>
          <w:p w:rsidR="00AD1C73" w:rsidRPr="00615E07" w:rsidRDefault="00AD1C73" w:rsidP="007B6446">
            <w:pPr>
              <w:jc w:val="center"/>
              <w:rPr>
                <w:sz w:val="24"/>
                <w:szCs w:val="24"/>
              </w:rPr>
            </w:pPr>
          </w:p>
          <w:p w:rsidR="00AD1C73" w:rsidRPr="00615E07" w:rsidRDefault="00AD1C73" w:rsidP="007B6446">
            <w:pPr>
              <w:jc w:val="center"/>
              <w:rPr>
                <w:sz w:val="24"/>
                <w:szCs w:val="24"/>
              </w:rPr>
            </w:pPr>
          </w:p>
        </w:tc>
        <w:tc>
          <w:tcPr>
            <w:tcW w:w="993" w:type="dxa"/>
            <w:vAlign w:val="center"/>
          </w:tcPr>
          <w:p w:rsidR="00AD1C73" w:rsidRPr="00615E07" w:rsidRDefault="00AD1C73" w:rsidP="007B6446">
            <w:pPr>
              <w:jc w:val="center"/>
              <w:rPr>
                <w:sz w:val="24"/>
                <w:szCs w:val="24"/>
              </w:rPr>
            </w:pPr>
            <w:r w:rsidRPr="00615E07">
              <w:rPr>
                <w:sz w:val="24"/>
                <w:szCs w:val="24"/>
              </w:rPr>
              <w:t>Jedn. miary</w:t>
            </w:r>
          </w:p>
        </w:tc>
        <w:tc>
          <w:tcPr>
            <w:tcW w:w="1134" w:type="dxa"/>
            <w:vAlign w:val="center"/>
          </w:tcPr>
          <w:p w:rsidR="00AD1C73" w:rsidRPr="00615E07" w:rsidRDefault="00AD1C73" w:rsidP="007B6446">
            <w:pPr>
              <w:jc w:val="center"/>
              <w:rPr>
                <w:sz w:val="24"/>
                <w:szCs w:val="24"/>
              </w:rPr>
            </w:pPr>
            <w:r w:rsidRPr="00615E07">
              <w:rPr>
                <w:sz w:val="24"/>
                <w:szCs w:val="24"/>
              </w:rPr>
              <w:t>ilość</w:t>
            </w:r>
          </w:p>
        </w:tc>
        <w:tc>
          <w:tcPr>
            <w:tcW w:w="1275" w:type="dxa"/>
            <w:vAlign w:val="center"/>
          </w:tcPr>
          <w:p w:rsidR="00AD1C73" w:rsidRPr="00615E07" w:rsidRDefault="00AD1C73" w:rsidP="007B6446">
            <w:pPr>
              <w:jc w:val="center"/>
              <w:rPr>
                <w:sz w:val="24"/>
                <w:szCs w:val="24"/>
              </w:rPr>
            </w:pPr>
          </w:p>
        </w:tc>
        <w:tc>
          <w:tcPr>
            <w:tcW w:w="1560" w:type="dxa"/>
            <w:vAlign w:val="center"/>
          </w:tcPr>
          <w:p w:rsidR="00AD1C73" w:rsidRPr="00615E07" w:rsidRDefault="00AD1C73" w:rsidP="007B6446">
            <w:pPr>
              <w:jc w:val="center"/>
              <w:rPr>
                <w:sz w:val="24"/>
                <w:szCs w:val="24"/>
              </w:rPr>
            </w:pPr>
          </w:p>
        </w:tc>
      </w:tr>
      <w:tr w:rsidR="00AD1C73" w:rsidTr="00404951">
        <w:tc>
          <w:tcPr>
            <w:tcW w:w="851" w:type="dxa"/>
          </w:tcPr>
          <w:p w:rsidR="00AD1C73" w:rsidRPr="00087062" w:rsidRDefault="00AD1C73" w:rsidP="007B6446">
            <w:pPr>
              <w:jc w:val="center"/>
              <w:rPr>
                <w:sz w:val="12"/>
                <w:szCs w:val="12"/>
              </w:rPr>
            </w:pPr>
            <w:r w:rsidRPr="00087062">
              <w:rPr>
                <w:sz w:val="12"/>
                <w:szCs w:val="12"/>
              </w:rPr>
              <w:t>1</w:t>
            </w:r>
          </w:p>
        </w:tc>
        <w:tc>
          <w:tcPr>
            <w:tcW w:w="5103" w:type="dxa"/>
          </w:tcPr>
          <w:p w:rsidR="00AD1C73" w:rsidRPr="00087062" w:rsidRDefault="00AD1C73" w:rsidP="007B6446">
            <w:pPr>
              <w:jc w:val="center"/>
              <w:rPr>
                <w:sz w:val="12"/>
                <w:szCs w:val="12"/>
              </w:rPr>
            </w:pPr>
            <w:r w:rsidRPr="00087062">
              <w:rPr>
                <w:sz w:val="12"/>
                <w:szCs w:val="12"/>
              </w:rPr>
              <w:t>2</w:t>
            </w:r>
          </w:p>
        </w:tc>
        <w:tc>
          <w:tcPr>
            <w:tcW w:w="993" w:type="dxa"/>
          </w:tcPr>
          <w:p w:rsidR="00AD1C73" w:rsidRPr="00087062" w:rsidRDefault="00AD1C73" w:rsidP="007B6446">
            <w:pPr>
              <w:jc w:val="center"/>
              <w:rPr>
                <w:sz w:val="12"/>
                <w:szCs w:val="12"/>
              </w:rPr>
            </w:pPr>
            <w:r w:rsidRPr="00087062">
              <w:rPr>
                <w:sz w:val="12"/>
                <w:szCs w:val="12"/>
              </w:rPr>
              <w:t>3</w:t>
            </w:r>
          </w:p>
        </w:tc>
        <w:tc>
          <w:tcPr>
            <w:tcW w:w="1134" w:type="dxa"/>
          </w:tcPr>
          <w:p w:rsidR="00AD1C73" w:rsidRPr="00087062" w:rsidRDefault="00AD1C73" w:rsidP="007B6446">
            <w:pPr>
              <w:jc w:val="center"/>
              <w:rPr>
                <w:sz w:val="12"/>
                <w:szCs w:val="12"/>
              </w:rPr>
            </w:pPr>
            <w:r w:rsidRPr="00087062">
              <w:rPr>
                <w:sz w:val="12"/>
                <w:szCs w:val="12"/>
              </w:rPr>
              <w:t>4</w:t>
            </w:r>
          </w:p>
        </w:tc>
        <w:tc>
          <w:tcPr>
            <w:tcW w:w="1275" w:type="dxa"/>
          </w:tcPr>
          <w:p w:rsidR="00AD1C73" w:rsidRPr="00087062" w:rsidRDefault="00AD1C73" w:rsidP="007B6446">
            <w:pPr>
              <w:jc w:val="center"/>
              <w:rPr>
                <w:sz w:val="12"/>
                <w:szCs w:val="12"/>
              </w:rPr>
            </w:pPr>
          </w:p>
        </w:tc>
        <w:tc>
          <w:tcPr>
            <w:tcW w:w="1560" w:type="dxa"/>
          </w:tcPr>
          <w:p w:rsidR="00AD1C73" w:rsidRPr="00087062" w:rsidRDefault="00AD1C73" w:rsidP="007B6446">
            <w:pPr>
              <w:jc w:val="center"/>
              <w:rPr>
                <w:sz w:val="12"/>
                <w:szCs w:val="12"/>
              </w:rPr>
            </w:pPr>
          </w:p>
        </w:tc>
      </w:tr>
      <w:tr w:rsidR="00AD1C73" w:rsidTr="00404951">
        <w:tc>
          <w:tcPr>
            <w:tcW w:w="851" w:type="dxa"/>
          </w:tcPr>
          <w:p w:rsidR="00AD1C73" w:rsidRDefault="00AD1C73" w:rsidP="00404951">
            <w:pPr>
              <w:pStyle w:val="Akapitzlist"/>
              <w:numPr>
                <w:ilvl w:val="0"/>
                <w:numId w:val="1"/>
              </w:numPr>
              <w:jc w:val="center"/>
            </w:pPr>
          </w:p>
        </w:tc>
        <w:tc>
          <w:tcPr>
            <w:tcW w:w="5103" w:type="dxa"/>
            <w:vAlign w:val="center"/>
          </w:tcPr>
          <w:p w:rsidR="00AD1C73" w:rsidRDefault="00AD1C73" w:rsidP="007B6446">
            <w:r>
              <w:t xml:space="preserve">Płyn do mycia naczyń o zapachu miętowym, zawierający 5-15% anionowych środków powierzchniowo czynnych </w:t>
            </w:r>
            <w:proofErr w:type="spellStart"/>
            <w:r>
              <w:t>amidopropylenobetaina</w:t>
            </w:r>
            <w:proofErr w:type="spellEnd"/>
            <w:r>
              <w:t xml:space="preserve">, </w:t>
            </w:r>
            <w:proofErr w:type="spellStart"/>
            <w:r>
              <w:t>dietanolomid</w:t>
            </w:r>
            <w:proofErr w:type="spellEnd"/>
            <w:r>
              <w:t xml:space="preserve"> kwasów kwasu kokosowego, </w:t>
            </w:r>
            <w:proofErr w:type="spellStart"/>
            <w:r>
              <w:t>ph</w:t>
            </w:r>
            <w:proofErr w:type="spellEnd"/>
            <w:r>
              <w:t xml:space="preserve"> 1% roztworu 5,0-8,5 opakowanie nie mniej  niż 5l; ulegający biodegradacji  płyn typu Ludwik lub produkt równoważny</w:t>
            </w:r>
          </w:p>
          <w:p w:rsidR="00AD1C73" w:rsidRDefault="00AD1C73" w:rsidP="007B6446"/>
        </w:tc>
        <w:tc>
          <w:tcPr>
            <w:tcW w:w="993" w:type="dxa"/>
            <w:vAlign w:val="center"/>
          </w:tcPr>
          <w:p w:rsidR="00AD1C73" w:rsidRDefault="00664A21" w:rsidP="007B6446">
            <w:pPr>
              <w:jc w:val="center"/>
            </w:pPr>
            <w:r>
              <w:t>Szt</w:t>
            </w:r>
          </w:p>
        </w:tc>
        <w:tc>
          <w:tcPr>
            <w:tcW w:w="1134" w:type="dxa"/>
            <w:vAlign w:val="center"/>
          </w:tcPr>
          <w:p w:rsidR="00AD1C73" w:rsidRDefault="00664A21" w:rsidP="007B6446">
            <w:pPr>
              <w:jc w:val="center"/>
            </w:pPr>
            <w:r>
              <w:t>10</w:t>
            </w:r>
          </w:p>
        </w:tc>
        <w:tc>
          <w:tcPr>
            <w:tcW w:w="1275" w:type="dxa"/>
            <w:vAlign w:val="center"/>
          </w:tcPr>
          <w:p w:rsidR="00AD1C73" w:rsidRDefault="00AD1C73" w:rsidP="007B6446">
            <w:pPr>
              <w:jc w:val="center"/>
            </w:pPr>
          </w:p>
        </w:tc>
        <w:tc>
          <w:tcPr>
            <w:tcW w:w="1560" w:type="dxa"/>
            <w:vAlign w:val="center"/>
          </w:tcPr>
          <w:p w:rsidR="00AD1C73" w:rsidRDefault="00AD1C73" w:rsidP="007B6446">
            <w:pPr>
              <w:jc w:val="center"/>
            </w:pPr>
          </w:p>
        </w:tc>
      </w:tr>
      <w:tr w:rsidR="00AD1C73" w:rsidTr="00404951">
        <w:tc>
          <w:tcPr>
            <w:tcW w:w="851" w:type="dxa"/>
          </w:tcPr>
          <w:p w:rsidR="00AD1C73" w:rsidRDefault="00AD1C73" w:rsidP="00404951">
            <w:pPr>
              <w:pStyle w:val="Akapitzlist"/>
              <w:numPr>
                <w:ilvl w:val="0"/>
                <w:numId w:val="1"/>
              </w:numPr>
              <w:jc w:val="center"/>
            </w:pPr>
          </w:p>
        </w:tc>
        <w:tc>
          <w:tcPr>
            <w:tcW w:w="5103" w:type="dxa"/>
            <w:vAlign w:val="center"/>
          </w:tcPr>
          <w:p w:rsidR="00AD1C73" w:rsidRDefault="00AD1C73" w:rsidP="007B6446">
            <w:r>
              <w:t xml:space="preserve">Płyn do mycia naczyń o zapachu </w:t>
            </w:r>
            <w:proofErr w:type="spellStart"/>
            <w:r>
              <w:t>mietowym</w:t>
            </w:r>
            <w:proofErr w:type="spellEnd"/>
            <w:r>
              <w:t xml:space="preserve"> </w:t>
            </w:r>
            <w:proofErr w:type="spellStart"/>
            <w:r>
              <w:t>zawierajacy</w:t>
            </w:r>
            <w:proofErr w:type="spellEnd"/>
            <w:r>
              <w:t xml:space="preserve"> 5-15% anionowych środków powierzchniowo czynnych </w:t>
            </w:r>
            <w:proofErr w:type="spellStart"/>
            <w:r>
              <w:t>amidopropylenobetaina</w:t>
            </w:r>
            <w:proofErr w:type="spellEnd"/>
            <w:r>
              <w:t xml:space="preserve">, </w:t>
            </w:r>
            <w:proofErr w:type="spellStart"/>
            <w:r>
              <w:t>dietanolomid</w:t>
            </w:r>
            <w:proofErr w:type="spellEnd"/>
            <w:r>
              <w:t xml:space="preserve"> kwasów oleju kokosowego </w:t>
            </w:r>
            <w:proofErr w:type="spellStart"/>
            <w:r>
              <w:t>ph</w:t>
            </w:r>
            <w:proofErr w:type="spellEnd"/>
            <w:r>
              <w:t xml:space="preserve"> 1% roztworu 5,0-8,5 opakowanie nie mniej niż 1l, ulegający biodegradacji  typu Ludwik lub produkt równoważny</w:t>
            </w:r>
          </w:p>
        </w:tc>
        <w:tc>
          <w:tcPr>
            <w:tcW w:w="993" w:type="dxa"/>
            <w:vAlign w:val="center"/>
          </w:tcPr>
          <w:p w:rsidR="00AD1C73" w:rsidRDefault="00664A21" w:rsidP="007B6446">
            <w:pPr>
              <w:jc w:val="center"/>
            </w:pPr>
            <w:r>
              <w:t>Szt</w:t>
            </w:r>
          </w:p>
        </w:tc>
        <w:tc>
          <w:tcPr>
            <w:tcW w:w="1134" w:type="dxa"/>
            <w:vAlign w:val="center"/>
          </w:tcPr>
          <w:p w:rsidR="00AD1C73" w:rsidRDefault="00664A21" w:rsidP="007B6446">
            <w:pPr>
              <w:jc w:val="center"/>
            </w:pPr>
            <w:r>
              <w:t>20</w:t>
            </w:r>
          </w:p>
        </w:tc>
        <w:tc>
          <w:tcPr>
            <w:tcW w:w="1275" w:type="dxa"/>
            <w:vAlign w:val="center"/>
          </w:tcPr>
          <w:p w:rsidR="00AD1C73" w:rsidRDefault="00AD1C73" w:rsidP="007B6446">
            <w:pPr>
              <w:jc w:val="center"/>
            </w:pPr>
          </w:p>
        </w:tc>
        <w:tc>
          <w:tcPr>
            <w:tcW w:w="1560" w:type="dxa"/>
            <w:vAlign w:val="center"/>
          </w:tcPr>
          <w:p w:rsidR="00AD1C73" w:rsidRDefault="00AD1C73" w:rsidP="007B6446">
            <w:pPr>
              <w:jc w:val="center"/>
            </w:pPr>
          </w:p>
        </w:tc>
      </w:tr>
      <w:tr w:rsidR="00664A21" w:rsidTr="00404951">
        <w:tc>
          <w:tcPr>
            <w:tcW w:w="851" w:type="dxa"/>
          </w:tcPr>
          <w:p w:rsidR="00664A21" w:rsidRDefault="00664A21" w:rsidP="00404951">
            <w:pPr>
              <w:pStyle w:val="Akapitzlist"/>
              <w:numPr>
                <w:ilvl w:val="0"/>
                <w:numId w:val="1"/>
              </w:numPr>
              <w:jc w:val="center"/>
            </w:pPr>
          </w:p>
        </w:tc>
        <w:tc>
          <w:tcPr>
            <w:tcW w:w="5103" w:type="dxa"/>
            <w:vAlign w:val="center"/>
          </w:tcPr>
          <w:p w:rsidR="00664A21" w:rsidRDefault="00664A21" w:rsidP="00664A21">
            <w:r>
              <w:t xml:space="preserve">Płyn do mycia naczyń o zapachu miętowym, zawierający 5-15% anionowych środków powierzchniowo czynnych </w:t>
            </w:r>
            <w:proofErr w:type="spellStart"/>
            <w:r>
              <w:t>amidopropylenobetaina</w:t>
            </w:r>
            <w:proofErr w:type="spellEnd"/>
            <w:r>
              <w:t xml:space="preserve">, </w:t>
            </w:r>
            <w:proofErr w:type="spellStart"/>
            <w:r>
              <w:t>dietanolomid</w:t>
            </w:r>
            <w:proofErr w:type="spellEnd"/>
            <w:r>
              <w:t xml:space="preserve"> kwasów kwasu kokosowego, </w:t>
            </w:r>
            <w:proofErr w:type="spellStart"/>
            <w:r>
              <w:t>ph</w:t>
            </w:r>
            <w:proofErr w:type="spellEnd"/>
            <w:r>
              <w:t xml:space="preserve"> 1% roztworu 5,0-8,5 opakowanie nie mniej  niż 5l; ulegający biodegradacji  płyn typu Bond  lub produkt równoważny</w:t>
            </w:r>
          </w:p>
          <w:p w:rsidR="00664A21" w:rsidRDefault="00664A21" w:rsidP="00664A21"/>
        </w:tc>
        <w:tc>
          <w:tcPr>
            <w:tcW w:w="993" w:type="dxa"/>
            <w:vAlign w:val="center"/>
          </w:tcPr>
          <w:p w:rsidR="00664A21" w:rsidRDefault="00664A21" w:rsidP="00664A21">
            <w:pPr>
              <w:jc w:val="center"/>
            </w:pPr>
            <w:r>
              <w:t>Szt</w:t>
            </w:r>
          </w:p>
        </w:tc>
        <w:tc>
          <w:tcPr>
            <w:tcW w:w="1134" w:type="dxa"/>
            <w:vAlign w:val="center"/>
          </w:tcPr>
          <w:p w:rsidR="00664A21" w:rsidRDefault="00664A21" w:rsidP="00664A21">
            <w:pPr>
              <w:jc w:val="center"/>
            </w:pPr>
            <w:r>
              <w:t>50</w:t>
            </w:r>
          </w:p>
        </w:tc>
        <w:tc>
          <w:tcPr>
            <w:tcW w:w="1275" w:type="dxa"/>
            <w:vAlign w:val="center"/>
          </w:tcPr>
          <w:p w:rsidR="007B6446" w:rsidRDefault="007B6446" w:rsidP="007B6446">
            <w:pPr>
              <w:jc w:val="center"/>
            </w:pPr>
          </w:p>
        </w:tc>
        <w:tc>
          <w:tcPr>
            <w:tcW w:w="1560" w:type="dxa"/>
            <w:vAlign w:val="center"/>
          </w:tcPr>
          <w:p w:rsidR="00664A21" w:rsidRDefault="00664A21" w:rsidP="00664A21">
            <w:pPr>
              <w:jc w:val="center"/>
            </w:pPr>
          </w:p>
        </w:tc>
      </w:tr>
      <w:tr w:rsidR="00664A21" w:rsidTr="00404951">
        <w:tc>
          <w:tcPr>
            <w:tcW w:w="851" w:type="dxa"/>
          </w:tcPr>
          <w:p w:rsidR="00664A21" w:rsidRDefault="00664A21" w:rsidP="00404951">
            <w:pPr>
              <w:pStyle w:val="Akapitzlist"/>
              <w:numPr>
                <w:ilvl w:val="0"/>
                <w:numId w:val="1"/>
              </w:numPr>
              <w:jc w:val="center"/>
            </w:pPr>
          </w:p>
        </w:tc>
        <w:tc>
          <w:tcPr>
            <w:tcW w:w="5103" w:type="dxa"/>
            <w:vAlign w:val="center"/>
          </w:tcPr>
          <w:p w:rsidR="00664A21" w:rsidRDefault="00664A21" w:rsidP="00664A21">
            <w:r>
              <w:t xml:space="preserve">Płyn uniwersalny zielony rzadkiej konsystencji, antybakteryjny, posiadający mniej niż 5% anionowych i niejonowych środków powierzchniowo czynnych, mydło, o długotrwałym zapachu do mycia powierzchni: podłogi, ściany, kafelki o </w:t>
            </w:r>
            <w:proofErr w:type="spellStart"/>
            <w:r>
              <w:t>ph</w:t>
            </w:r>
            <w:proofErr w:type="spellEnd"/>
            <w:r>
              <w:t xml:space="preserve"> 6,3-0,4, różne zapachy, opak. nie mniej niż 1l, p</w:t>
            </w:r>
            <w:r w:rsidR="00537836">
              <w:t>rodukt typu AJAX lub równoważny</w:t>
            </w:r>
          </w:p>
        </w:tc>
        <w:tc>
          <w:tcPr>
            <w:tcW w:w="993" w:type="dxa"/>
            <w:vAlign w:val="center"/>
          </w:tcPr>
          <w:p w:rsidR="00664A21" w:rsidRDefault="00664A21" w:rsidP="00664A21">
            <w:pPr>
              <w:jc w:val="center"/>
            </w:pPr>
            <w:r>
              <w:t>szt</w:t>
            </w:r>
          </w:p>
        </w:tc>
        <w:tc>
          <w:tcPr>
            <w:tcW w:w="1134" w:type="dxa"/>
            <w:vAlign w:val="center"/>
          </w:tcPr>
          <w:p w:rsidR="00664A21" w:rsidRDefault="007B6446" w:rsidP="00664A21">
            <w:pPr>
              <w:jc w:val="center"/>
            </w:pPr>
            <w:r>
              <w:t>13</w:t>
            </w:r>
            <w:r w:rsidR="00664A21">
              <w:t>0</w:t>
            </w:r>
          </w:p>
        </w:tc>
        <w:tc>
          <w:tcPr>
            <w:tcW w:w="1275" w:type="dxa"/>
            <w:vAlign w:val="center"/>
          </w:tcPr>
          <w:p w:rsidR="00664A21" w:rsidRDefault="00664A21" w:rsidP="00664A21">
            <w:pPr>
              <w:jc w:val="center"/>
            </w:pPr>
          </w:p>
        </w:tc>
        <w:tc>
          <w:tcPr>
            <w:tcW w:w="1560" w:type="dxa"/>
            <w:vAlign w:val="center"/>
          </w:tcPr>
          <w:p w:rsidR="00664A21" w:rsidRDefault="00664A21" w:rsidP="00664A21">
            <w:pPr>
              <w:jc w:val="center"/>
            </w:pPr>
          </w:p>
        </w:tc>
      </w:tr>
      <w:tr w:rsidR="00537836" w:rsidTr="00404951">
        <w:tc>
          <w:tcPr>
            <w:tcW w:w="851" w:type="dxa"/>
          </w:tcPr>
          <w:p w:rsidR="00537836" w:rsidRDefault="00537836" w:rsidP="00404951">
            <w:pPr>
              <w:pStyle w:val="Akapitzlist"/>
              <w:numPr>
                <w:ilvl w:val="0"/>
                <w:numId w:val="1"/>
              </w:numPr>
              <w:jc w:val="center"/>
            </w:pPr>
          </w:p>
        </w:tc>
        <w:tc>
          <w:tcPr>
            <w:tcW w:w="5103" w:type="dxa"/>
          </w:tcPr>
          <w:p w:rsidR="00537836" w:rsidRDefault="00537836" w:rsidP="00537836">
            <w:r>
              <w:t xml:space="preserve"> Płyn do  WC -czyszcząco-</w:t>
            </w:r>
            <w:proofErr w:type="spellStart"/>
            <w:r>
              <w:t>dezynfekujacy</w:t>
            </w:r>
            <w:proofErr w:type="spellEnd"/>
            <w:r>
              <w:t xml:space="preserve"> </w:t>
            </w:r>
            <w:proofErr w:type="spellStart"/>
            <w:r>
              <w:t>chroniacy</w:t>
            </w:r>
            <w:proofErr w:type="spellEnd"/>
            <w:r>
              <w:t xml:space="preserve"> przed osadzaniem się kamienia, </w:t>
            </w:r>
            <w:proofErr w:type="spellStart"/>
            <w:r>
              <w:t>pozostawiajacy</w:t>
            </w:r>
            <w:proofErr w:type="spellEnd"/>
            <w:r>
              <w:t xml:space="preserve"> przyjemny zapach typu </w:t>
            </w:r>
            <w:proofErr w:type="spellStart"/>
            <w:r>
              <w:t>Domestos</w:t>
            </w:r>
            <w:proofErr w:type="spellEnd"/>
            <w:r>
              <w:t xml:space="preserve"> lub równoważne w  op. 0,75 </w:t>
            </w:r>
            <w:proofErr w:type="spellStart"/>
            <w:r>
              <w:t>ltr</w:t>
            </w:r>
            <w:proofErr w:type="spellEnd"/>
            <w:r>
              <w:t xml:space="preserve"> </w:t>
            </w:r>
          </w:p>
        </w:tc>
        <w:tc>
          <w:tcPr>
            <w:tcW w:w="993" w:type="dxa"/>
          </w:tcPr>
          <w:p w:rsidR="00537836" w:rsidRDefault="00537836" w:rsidP="00537836">
            <w:r w:rsidRPr="00FC029F">
              <w:t>szt</w:t>
            </w:r>
          </w:p>
        </w:tc>
        <w:tc>
          <w:tcPr>
            <w:tcW w:w="1134" w:type="dxa"/>
          </w:tcPr>
          <w:p w:rsidR="00537836" w:rsidRDefault="00537836" w:rsidP="00537836">
            <w:pPr>
              <w:jc w:val="center"/>
            </w:pPr>
            <w:r>
              <w:t>200</w:t>
            </w:r>
          </w:p>
        </w:tc>
        <w:tc>
          <w:tcPr>
            <w:tcW w:w="1275" w:type="dxa"/>
            <w:vAlign w:val="center"/>
          </w:tcPr>
          <w:p w:rsidR="00537836" w:rsidRDefault="00537836" w:rsidP="00537836">
            <w:pPr>
              <w:jc w:val="center"/>
            </w:pPr>
          </w:p>
        </w:tc>
        <w:tc>
          <w:tcPr>
            <w:tcW w:w="1560" w:type="dxa"/>
            <w:vAlign w:val="center"/>
          </w:tcPr>
          <w:p w:rsidR="00537836" w:rsidRDefault="00537836" w:rsidP="00537836">
            <w:pPr>
              <w:jc w:val="center"/>
            </w:pPr>
          </w:p>
        </w:tc>
      </w:tr>
      <w:tr w:rsidR="00AC6CD8" w:rsidTr="00404951">
        <w:tc>
          <w:tcPr>
            <w:tcW w:w="851" w:type="dxa"/>
          </w:tcPr>
          <w:p w:rsidR="00AC6CD8" w:rsidRDefault="00AC6CD8" w:rsidP="00404951">
            <w:pPr>
              <w:pStyle w:val="Akapitzlist"/>
              <w:numPr>
                <w:ilvl w:val="0"/>
                <w:numId w:val="1"/>
              </w:numPr>
              <w:jc w:val="center"/>
            </w:pPr>
          </w:p>
        </w:tc>
        <w:tc>
          <w:tcPr>
            <w:tcW w:w="5103" w:type="dxa"/>
          </w:tcPr>
          <w:p w:rsidR="00AC6CD8" w:rsidRDefault="00AC6CD8" w:rsidP="00AC6CD8">
            <w:r>
              <w:t xml:space="preserve">Płyn do mycia powierzchni podłogowych oraz ponad podłogowych uniwersalny 1 </w:t>
            </w:r>
            <w:proofErr w:type="spellStart"/>
            <w:r>
              <w:t>ltr</w:t>
            </w:r>
            <w:proofErr w:type="spellEnd"/>
            <w:r>
              <w:t xml:space="preserve">  środek posiadający doskonałe właściwości myjące, bez smug i zacieków na czyszczonej powierzchni, pozostawiający długotrwały zapach  typu  </w:t>
            </w:r>
            <w:proofErr w:type="spellStart"/>
            <w:r>
              <w:t>Sidolux</w:t>
            </w:r>
            <w:proofErr w:type="spellEnd"/>
            <w:r>
              <w:t xml:space="preserve"> lub równoważne</w:t>
            </w:r>
          </w:p>
        </w:tc>
        <w:tc>
          <w:tcPr>
            <w:tcW w:w="993" w:type="dxa"/>
          </w:tcPr>
          <w:p w:rsidR="00AC6CD8" w:rsidRDefault="00AC6CD8" w:rsidP="00AC6CD8">
            <w:pPr>
              <w:jc w:val="center"/>
            </w:pPr>
            <w:r>
              <w:t>szt</w:t>
            </w:r>
          </w:p>
        </w:tc>
        <w:tc>
          <w:tcPr>
            <w:tcW w:w="1134" w:type="dxa"/>
          </w:tcPr>
          <w:p w:rsidR="00AC6CD8" w:rsidRDefault="00AC6CD8" w:rsidP="00AC6CD8">
            <w:pPr>
              <w:jc w:val="center"/>
            </w:pPr>
            <w:r>
              <w:t>140</w:t>
            </w:r>
          </w:p>
        </w:tc>
        <w:tc>
          <w:tcPr>
            <w:tcW w:w="1275" w:type="dxa"/>
          </w:tcPr>
          <w:p w:rsidR="00AC6CD8" w:rsidRDefault="00AC6CD8" w:rsidP="00AC6CD8">
            <w:pPr>
              <w:jc w:val="center"/>
            </w:pPr>
          </w:p>
        </w:tc>
        <w:tc>
          <w:tcPr>
            <w:tcW w:w="1560" w:type="dxa"/>
            <w:vAlign w:val="center"/>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jc w:val="center"/>
            </w:pPr>
          </w:p>
        </w:tc>
        <w:tc>
          <w:tcPr>
            <w:tcW w:w="5103" w:type="dxa"/>
            <w:vAlign w:val="center"/>
          </w:tcPr>
          <w:p w:rsidR="00AC6CD8" w:rsidRDefault="00AC6CD8" w:rsidP="00AC6CD8">
            <w:r>
              <w:t xml:space="preserve">Płyn do mycia drewna, paneli, antybakteryjny zawierający naturalne woski, </w:t>
            </w:r>
            <w:proofErr w:type="spellStart"/>
            <w:r>
              <w:t>ph</w:t>
            </w:r>
            <w:proofErr w:type="spellEnd"/>
            <w:r>
              <w:t xml:space="preserve"> 7-8 , opak. nie mniej niż 1l typu SILUX</w:t>
            </w:r>
          </w:p>
        </w:tc>
        <w:tc>
          <w:tcPr>
            <w:tcW w:w="993" w:type="dxa"/>
            <w:vAlign w:val="center"/>
          </w:tcPr>
          <w:p w:rsidR="00AC6CD8" w:rsidRDefault="00AC6CD8" w:rsidP="00AC6CD8">
            <w:pPr>
              <w:jc w:val="center"/>
            </w:pPr>
            <w:r>
              <w:t>Szt</w:t>
            </w:r>
          </w:p>
        </w:tc>
        <w:tc>
          <w:tcPr>
            <w:tcW w:w="1134" w:type="dxa"/>
            <w:vAlign w:val="center"/>
          </w:tcPr>
          <w:p w:rsidR="00AC6CD8" w:rsidRDefault="00AC6CD8" w:rsidP="00AC6CD8">
            <w:pPr>
              <w:jc w:val="center"/>
            </w:pPr>
            <w:r>
              <w:t>8</w:t>
            </w:r>
          </w:p>
        </w:tc>
        <w:tc>
          <w:tcPr>
            <w:tcW w:w="1275" w:type="dxa"/>
            <w:vAlign w:val="center"/>
          </w:tcPr>
          <w:p w:rsidR="00AC6CD8" w:rsidRDefault="00AC6CD8" w:rsidP="00AC6CD8">
            <w:pPr>
              <w:jc w:val="center"/>
            </w:pPr>
          </w:p>
        </w:tc>
        <w:tc>
          <w:tcPr>
            <w:tcW w:w="1560" w:type="dxa"/>
            <w:vAlign w:val="center"/>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jc w:val="center"/>
            </w:pPr>
          </w:p>
        </w:tc>
        <w:tc>
          <w:tcPr>
            <w:tcW w:w="5103" w:type="dxa"/>
            <w:vAlign w:val="center"/>
          </w:tcPr>
          <w:p w:rsidR="00AC6CD8" w:rsidRDefault="00AC6CD8" w:rsidP="00AC6CD8">
            <w:r>
              <w:t xml:space="preserve">Mleczko do czyszczenia kuchenek, zlewów, wanien, </w:t>
            </w:r>
            <w:proofErr w:type="spellStart"/>
            <w:r>
              <w:t>ph</w:t>
            </w:r>
            <w:proofErr w:type="spellEnd"/>
            <w:r>
              <w:t xml:space="preserve"> 11,5 ≠1 na bazie podchlorynu sodu, anionowe związki powierzchniowo czynne&lt;5%, bez zapachu chloru, opak. nie mniej niż 500ml, typu CIF lub produkt równoważny</w:t>
            </w:r>
          </w:p>
        </w:tc>
        <w:tc>
          <w:tcPr>
            <w:tcW w:w="993" w:type="dxa"/>
          </w:tcPr>
          <w:p w:rsidR="00AC6CD8" w:rsidRDefault="00AC6CD8" w:rsidP="00AC6CD8">
            <w:r w:rsidRPr="00FC029F">
              <w:t>szt</w:t>
            </w:r>
          </w:p>
        </w:tc>
        <w:tc>
          <w:tcPr>
            <w:tcW w:w="1134" w:type="dxa"/>
            <w:vAlign w:val="center"/>
          </w:tcPr>
          <w:p w:rsidR="00AC6CD8" w:rsidRDefault="00AC6CD8" w:rsidP="00AC6CD8">
            <w:pPr>
              <w:jc w:val="center"/>
            </w:pPr>
            <w:r>
              <w:t>130</w:t>
            </w:r>
          </w:p>
        </w:tc>
        <w:tc>
          <w:tcPr>
            <w:tcW w:w="1275" w:type="dxa"/>
            <w:vAlign w:val="center"/>
          </w:tcPr>
          <w:p w:rsidR="00AC6CD8" w:rsidRDefault="00AC6CD8" w:rsidP="00AC6CD8">
            <w:pPr>
              <w:jc w:val="center"/>
            </w:pPr>
          </w:p>
        </w:tc>
        <w:tc>
          <w:tcPr>
            <w:tcW w:w="1560" w:type="dxa"/>
            <w:vAlign w:val="center"/>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jc w:val="center"/>
            </w:pPr>
          </w:p>
        </w:tc>
        <w:tc>
          <w:tcPr>
            <w:tcW w:w="5103" w:type="dxa"/>
            <w:vAlign w:val="center"/>
          </w:tcPr>
          <w:p w:rsidR="00AC6CD8" w:rsidRDefault="00AC6CD8" w:rsidP="00AC6CD8">
            <w:r>
              <w:t xml:space="preserve">Mleczko /balsam/ do pielęgnacji i konserwacji mebli, gęsta biała emulsja </w:t>
            </w:r>
            <w:proofErr w:type="spellStart"/>
            <w:r>
              <w:t>konserwujaca</w:t>
            </w:r>
            <w:proofErr w:type="spellEnd"/>
            <w:r>
              <w:t xml:space="preserve">  meble drewniane i z laminatu, opak. nie mniej niż 150 ml(różne zapachy), </w:t>
            </w:r>
          </w:p>
        </w:tc>
        <w:tc>
          <w:tcPr>
            <w:tcW w:w="993" w:type="dxa"/>
          </w:tcPr>
          <w:p w:rsidR="00AC6CD8" w:rsidRDefault="00AC6CD8" w:rsidP="00AC6CD8">
            <w:r w:rsidRPr="00FC029F">
              <w:t>szt</w:t>
            </w:r>
          </w:p>
        </w:tc>
        <w:tc>
          <w:tcPr>
            <w:tcW w:w="1134" w:type="dxa"/>
            <w:vAlign w:val="center"/>
          </w:tcPr>
          <w:p w:rsidR="00AC6CD8" w:rsidRDefault="00AC6CD8" w:rsidP="00AC6CD8">
            <w:pPr>
              <w:jc w:val="center"/>
            </w:pPr>
            <w:r>
              <w:t>5</w:t>
            </w:r>
          </w:p>
        </w:tc>
        <w:tc>
          <w:tcPr>
            <w:tcW w:w="1275" w:type="dxa"/>
            <w:vAlign w:val="center"/>
          </w:tcPr>
          <w:p w:rsidR="00AC6CD8" w:rsidRDefault="00AC6CD8" w:rsidP="00AC6CD8">
            <w:pPr>
              <w:jc w:val="center"/>
            </w:pPr>
          </w:p>
        </w:tc>
        <w:tc>
          <w:tcPr>
            <w:tcW w:w="1560" w:type="dxa"/>
            <w:vAlign w:val="center"/>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jc w:val="center"/>
            </w:pPr>
          </w:p>
        </w:tc>
        <w:tc>
          <w:tcPr>
            <w:tcW w:w="5103" w:type="dxa"/>
            <w:vAlign w:val="center"/>
          </w:tcPr>
          <w:p w:rsidR="00AC6CD8" w:rsidRDefault="00AC6CD8" w:rsidP="00AC6CD8">
            <w:r>
              <w:t xml:space="preserve">Żel do czyszczenia armatury łazienkowej usuwający kamień i rdzę, o </w:t>
            </w:r>
            <w:proofErr w:type="spellStart"/>
            <w:r>
              <w:t>ph</w:t>
            </w:r>
            <w:proofErr w:type="spellEnd"/>
            <w:r>
              <w:t xml:space="preserve"> 2,0±1, zawiera 5-15% anionowe środki powierzchniowo czynne, opak. nie mniej niż 420ml, typu: CILIT lub produkt równoważny</w:t>
            </w:r>
          </w:p>
        </w:tc>
        <w:tc>
          <w:tcPr>
            <w:tcW w:w="993" w:type="dxa"/>
          </w:tcPr>
          <w:p w:rsidR="00AC6CD8" w:rsidRDefault="00AC6CD8" w:rsidP="00AC6CD8">
            <w:r w:rsidRPr="00FC029F">
              <w:t>szt</w:t>
            </w:r>
          </w:p>
        </w:tc>
        <w:tc>
          <w:tcPr>
            <w:tcW w:w="1134" w:type="dxa"/>
            <w:vAlign w:val="center"/>
          </w:tcPr>
          <w:p w:rsidR="00AC6CD8" w:rsidRDefault="00AC6CD8" w:rsidP="00AC6CD8">
            <w:pPr>
              <w:jc w:val="center"/>
            </w:pPr>
            <w:r>
              <w:t>5</w:t>
            </w:r>
          </w:p>
        </w:tc>
        <w:tc>
          <w:tcPr>
            <w:tcW w:w="1275" w:type="dxa"/>
            <w:vAlign w:val="center"/>
          </w:tcPr>
          <w:p w:rsidR="00AC6CD8" w:rsidRDefault="00AC6CD8" w:rsidP="00AC6CD8">
            <w:pPr>
              <w:jc w:val="center"/>
            </w:pPr>
          </w:p>
        </w:tc>
        <w:tc>
          <w:tcPr>
            <w:tcW w:w="1560" w:type="dxa"/>
            <w:vAlign w:val="center"/>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jc w:val="center"/>
            </w:pPr>
          </w:p>
        </w:tc>
        <w:tc>
          <w:tcPr>
            <w:tcW w:w="5103" w:type="dxa"/>
            <w:vAlign w:val="center"/>
          </w:tcPr>
          <w:p w:rsidR="00AC6CD8" w:rsidRDefault="00AC6CD8" w:rsidP="00AC6CD8">
            <w:r>
              <w:t>Zapach  do pomieszczeń WC, min, 35g</w:t>
            </w:r>
          </w:p>
          <w:p w:rsidR="00AC6CD8" w:rsidRDefault="00AC6CD8" w:rsidP="00AC6CD8"/>
        </w:tc>
        <w:tc>
          <w:tcPr>
            <w:tcW w:w="993" w:type="dxa"/>
          </w:tcPr>
          <w:p w:rsidR="00AC6CD8" w:rsidRDefault="00AC6CD8" w:rsidP="00AC6CD8">
            <w:r w:rsidRPr="00FC029F">
              <w:t>szt</w:t>
            </w:r>
          </w:p>
        </w:tc>
        <w:tc>
          <w:tcPr>
            <w:tcW w:w="1134" w:type="dxa"/>
            <w:vAlign w:val="center"/>
          </w:tcPr>
          <w:p w:rsidR="00AC6CD8" w:rsidRDefault="00AC6CD8" w:rsidP="00AC6CD8">
            <w:pPr>
              <w:jc w:val="center"/>
            </w:pPr>
            <w:r>
              <w:t>20</w:t>
            </w:r>
          </w:p>
        </w:tc>
        <w:tc>
          <w:tcPr>
            <w:tcW w:w="1275" w:type="dxa"/>
            <w:vAlign w:val="center"/>
          </w:tcPr>
          <w:p w:rsidR="00AC6CD8" w:rsidRDefault="00AC6CD8" w:rsidP="00AC6CD8">
            <w:pPr>
              <w:jc w:val="center"/>
            </w:pPr>
          </w:p>
        </w:tc>
        <w:tc>
          <w:tcPr>
            <w:tcW w:w="1560" w:type="dxa"/>
            <w:vAlign w:val="center"/>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jc w:val="center"/>
            </w:pPr>
          </w:p>
        </w:tc>
        <w:tc>
          <w:tcPr>
            <w:tcW w:w="5103" w:type="dxa"/>
            <w:vAlign w:val="center"/>
          </w:tcPr>
          <w:p w:rsidR="00AC6CD8" w:rsidRDefault="00AC6CD8" w:rsidP="00AC6CD8">
            <w:r>
              <w:t>Kostka zapachowa do WC z zawieszką, w koszyczku, folia, opak. nie mniej niż 40g</w:t>
            </w:r>
          </w:p>
          <w:p w:rsidR="00AC6CD8" w:rsidRDefault="00AC6CD8" w:rsidP="00AC6CD8"/>
        </w:tc>
        <w:tc>
          <w:tcPr>
            <w:tcW w:w="993" w:type="dxa"/>
          </w:tcPr>
          <w:p w:rsidR="00AC6CD8" w:rsidRDefault="00AC6CD8" w:rsidP="00AC6CD8">
            <w:r w:rsidRPr="00FC029F">
              <w:t>szt</w:t>
            </w:r>
          </w:p>
        </w:tc>
        <w:tc>
          <w:tcPr>
            <w:tcW w:w="1134" w:type="dxa"/>
            <w:vAlign w:val="center"/>
          </w:tcPr>
          <w:p w:rsidR="00AC6CD8" w:rsidRDefault="00AC6CD8" w:rsidP="00AC6CD8">
            <w:pPr>
              <w:jc w:val="center"/>
            </w:pPr>
            <w:r>
              <w:t>60</w:t>
            </w:r>
          </w:p>
        </w:tc>
        <w:tc>
          <w:tcPr>
            <w:tcW w:w="1275" w:type="dxa"/>
            <w:vAlign w:val="center"/>
          </w:tcPr>
          <w:p w:rsidR="00AC6CD8" w:rsidRDefault="00AC6CD8" w:rsidP="00AC6CD8">
            <w:pPr>
              <w:jc w:val="center"/>
            </w:pPr>
          </w:p>
        </w:tc>
        <w:tc>
          <w:tcPr>
            <w:tcW w:w="1560" w:type="dxa"/>
            <w:vAlign w:val="center"/>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jc w:val="center"/>
            </w:pPr>
          </w:p>
        </w:tc>
        <w:tc>
          <w:tcPr>
            <w:tcW w:w="5103" w:type="dxa"/>
            <w:vAlign w:val="center"/>
          </w:tcPr>
          <w:p w:rsidR="00AC6CD8" w:rsidRDefault="00AC6CD8" w:rsidP="00AC6CD8">
            <w:r>
              <w:t>Koncentrat płynu zmiękczającego do płukania tkanin, zawiera 5-15% kationowych środków powierzchniowo czynnych, opak. nie mniej niż 2l, typu: LENOR, koncentrat  E lub produkt równoważny</w:t>
            </w:r>
          </w:p>
        </w:tc>
        <w:tc>
          <w:tcPr>
            <w:tcW w:w="993" w:type="dxa"/>
          </w:tcPr>
          <w:p w:rsidR="00AC6CD8" w:rsidRDefault="00AC6CD8" w:rsidP="00AC6CD8">
            <w:r w:rsidRPr="00FC029F">
              <w:t>szt</w:t>
            </w:r>
          </w:p>
        </w:tc>
        <w:tc>
          <w:tcPr>
            <w:tcW w:w="1134" w:type="dxa"/>
            <w:vAlign w:val="center"/>
          </w:tcPr>
          <w:p w:rsidR="00AC6CD8" w:rsidRDefault="00AC6CD8" w:rsidP="00AC6CD8">
            <w:pPr>
              <w:jc w:val="center"/>
            </w:pPr>
            <w:r>
              <w:t>10</w:t>
            </w:r>
          </w:p>
        </w:tc>
        <w:tc>
          <w:tcPr>
            <w:tcW w:w="1275" w:type="dxa"/>
            <w:vAlign w:val="center"/>
          </w:tcPr>
          <w:p w:rsidR="00AC6CD8" w:rsidRDefault="00AC6CD8" w:rsidP="00AC6CD8">
            <w:pPr>
              <w:jc w:val="center"/>
            </w:pPr>
          </w:p>
        </w:tc>
        <w:tc>
          <w:tcPr>
            <w:tcW w:w="1560" w:type="dxa"/>
            <w:vAlign w:val="center"/>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jc w:val="center"/>
            </w:pPr>
          </w:p>
        </w:tc>
        <w:tc>
          <w:tcPr>
            <w:tcW w:w="5103" w:type="dxa"/>
            <w:vAlign w:val="center"/>
          </w:tcPr>
          <w:p w:rsidR="00AC6CD8" w:rsidRDefault="00AC6CD8" w:rsidP="00AC6CD8">
            <w:r>
              <w:t xml:space="preserve">Proszek do prania  w pralkach automatycznych przeznaczony do tkanin białych lub kolorowych zawierający 5- 15% anionowych środków </w:t>
            </w:r>
            <w:r>
              <w:lastRenderedPageBreak/>
              <w:t xml:space="preserve">powierzchniowo czynnych, </w:t>
            </w:r>
            <w:proofErr w:type="spellStart"/>
            <w:r>
              <w:t>pH</w:t>
            </w:r>
            <w:proofErr w:type="spellEnd"/>
            <w:r>
              <w:t xml:space="preserve"> ok. 10,6±1, opak. nie mniej niż 300g, typu: </w:t>
            </w:r>
            <w:proofErr w:type="spellStart"/>
            <w:r>
              <w:t>Bonux</w:t>
            </w:r>
            <w:proofErr w:type="spellEnd"/>
            <w:r>
              <w:t xml:space="preserve"> lub produkt równoważny</w:t>
            </w:r>
          </w:p>
        </w:tc>
        <w:tc>
          <w:tcPr>
            <w:tcW w:w="993" w:type="dxa"/>
          </w:tcPr>
          <w:p w:rsidR="00AC6CD8" w:rsidRDefault="00AC6CD8" w:rsidP="00AC6CD8">
            <w:r w:rsidRPr="00FC029F">
              <w:lastRenderedPageBreak/>
              <w:t>szt</w:t>
            </w:r>
          </w:p>
        </w:tc>
        <w:tc>
          <w:tcPr>
            <w:tcW w:w="1134" w:type="dxa"/>
            <w:vAlign w:val="center"/>
          </w:tcPr>
          <w:p w:rsidR="00AC6CD8" w:rsidRDefault="00AC6CD8" w:rsidP="00AC6CD8">
            <w:pPr>
              <w:jc w:val="center"/>
            </w:pPr>
            <w:r>
              <w:t>110</w:t>
            </w:r>
          </w:p>
        </w:tc>
        <w:tc>
          <w:tcPr>
            <w:tcW w:w="1275" w:type="dxa"/>
            <w:vAlign w:val="center"/>
          </w:tcPr>
          <w:p w:rsidR="00AC6CD8" w:rsidRDefault="00AC6CD8" w:rsidP="00AC6CD8">
            <w:pPr>
              <w:jc w:val="center"/>
            </w:pPr>
          </w:p>
        </w:tc>
        <w:tc>
          <w:tcPr>
            <w:tcW w:w="1560" w:type="dxa"/>
            <w:vAlign w:val="center"/>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jc w:val="center"/>
            </w:pPr>
          </w:p>
        </w:tc>
        <w:tc>
          <w:tcPr>
            <w:tcW w:w="5103" w:type="dxa"/>
            <w:vAlign w:val="center"/>
          </w:tcPr>
          <w:p w:rsidR="00AC6CD8" w:rsidRDefault="00AC6CD8" w:rsidP="00AC6CD8">
            <w:r>
              <w:t xml:space="preserve">Proszek do prania w pralkach automatycznych, przeznaczony do tkanin białych lub kolorowych, (obrusy, firanki), z kolorowymi granulkami, </w:t>
            </w:r>
            <w:proofErr w:type="spellStart"/>
            <w:r>
              <w:t>pH</w:t>
            </w:r>
            <w:proofErr w:type="spellEnd"/>
            <w:r>
              <w:t xml:space="preserve"> ( 10% roztworu wodnego) 10±1, zawierający 5-15% anionowych środków powierzchniowo czynnych, kwas cytrynowy poniżej 5%, </w:t>
            </w:r>
            <w:proofErr w:type="spellStart"/>
            <w:r>
              <w:t>gęst</w:t>
            </w:r>
            <w:proofErr w:type="spellEnd"/>
            <w:r>
              <w:t xml:space="preserve">. względna ok. 703g/l opak. nie mniej niż 3,0 kg, typu: </w:t>
            </w:r>
            <w:proofErr w:type="spellStart"/>
            <w:r>
              <w:t>Bonux</w:t>
            </w:r>
            <w:proofErr w:type="spellEnd"/>
            <w:r>
              <w:t xml:space="preserve"> lub produkt równoważny</w:t>
            </w:r>
          </w:p>
        </w:tc>
        <w:tc>
          <w:tcPr>
            <w:tcW w:w="993" w:type="dxa"/>
          </w:tcPr>
          <w:p w:rsidR="00AC6CD8" w:rsidRDefault="00AC6CD8" w:rsidP="00AC6CD8">
            <w:r w:rsidRPr="00FC029F">
              <w:t>szt</w:t>
            </w:r>
          </w:p>
        </w:tc>
        <w:tc>
          <w:tcPr>
            <w:tcW w:w="1134" w:type="dxa"/>
            <w:vAlign w:val="center"/>
          </w:tcPr>
          <w:p w:rsidR="00AC6CD8" w:rsidRDefault="00AC6CD8" w:rsidP="00AC6CD8">
            <w:pPr>
              <w:jc w:val="center"/>
            </w:pPr>
            <w:r>
              <w:t>30</w:t>
            </w:r>
          </w:p>
        </w:tc>
        <w:tc>
          <w:tcPr>
            <w:tcW w:w="1275" w:type="dxa"/>
            <w:vAlign w:val="center"/>
          </w:tcPr>
          <w:p w:rsidR="00AC6CD8" w:rsidRDefault="00AC6CD8" w:rsidP="00AC6CD8">
            <w:pPr>
              <w:jc w:val="center"/>
            </w:pPr>
          </w:p>
        </w:tc>
        <w:tc>
          <w:tcPr>
            <w:tcW w:w="1560" w:type="dxa"/>
            <w:vAlign w:val="center"/>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jc w:val="center"/>
            </w:pPr>
          </w:p>
        </w:tc>
        <w:tc>
          <w:tcPr>
            <w:tcW w:w="5103" w:type="dxa"/>
            <w:vAlign w:val="center"/>
          </w:tcPr>
          <w:p w:rsidR="00AC6CD8" w:rsidRDefault="00AC6CD8" w:rsidP="00AC6CD8">
            <w:r>
              <w:t xml:space="preserve">Szampon typu „2w1” do prania wykładzin, dywanów i obić tapicerskich, zawierający od 5-15% środków  anionowo- czynnych,&lt;5% niejonowe środki powierzchniowo- czynne, </w:t>
            </w:r>
            <w:proofErr w:type="spellStart"/>
            <w:r>
              <w:t>pH</w:t>
            </w:r>
            <w:proofErr w:type="spellEnd"/>
            <w:r>
              <w:t xml:space="preserve"> 6-7, różne zapachy, opak. nie mniej niż 450 ml, typu: Wezyr lub produkt równoważny</w:t>
            </w:r>
          </w:p>
        </w:tc>
        <w:tc>
          <w:tcPr>
            <w:tcW w:w="993" w:type="dxa"/>
          </w:tcPr>
          <w:p w:rsidR="00AC6CD8" w:rsidRDefault="00AC6CD8" w:rsidP="00AC6CD8">
            <w:r w:rsidRPr="00FC029F">
              <w:t>szt</w:t>
            </w:r>
          </w:p>
        </w:tc>
        <w:tc>
          <w:tcPr>
            <w:tcW w:w="1134" w:type="dxa"/>
            <w:vAlign w:val="center"/>
          </w:tcPr>
          <w:p w:rsidR="00AC6CD8" w:rsidRDefault="00AC6CD8" w:rsidP="00AC6CD8">
            <w:pPr>
              <w:jc w:val="center"/>
            </w:pPr>
            <w:r>
              <w:t>6</w:t>
            </w:r>
          </w:p>
        </w:tc>
        <w:tc>
          <w:tcPr>
            <w:tcW w:w="1275" w:type="dxa"/>
            <w:vAlign w:val="center"/>
          </w:tcPr>
          <w:p w:rsidR="00AC6CD8" w:rsidRDefault="00AC6CD8" w:rsidP="00AC6CD8">
            <w:pPr>
              <w:jc w:val="center"/>
            </w:pPr>
          </w:p>
        </w:tc>
        <w:tc>
          <w:tcPr>
            <w:tcW w:w="1560" w:type="dxa"/>
            <w:vAlign w:val="center"/>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jc w:val="center"/>
            </w:pPr>
          </w:p>
        </w:tc>
        <w:tc>
          <w:tcPr>
            <w:tcW w:w="5103" w:type="dxa"/>
            <w:vAlign w:val="center"/>
          </w:tcPr>
          <w:p w:rsidR="00AC6CD8" w:rsidRDefault="00AC6CD8" w:rsidP="00AC6CD8">
            <w:r>
              <w:t xml:space="preserve">Odplamiacz płynny do tkanin, na bazie nadtlenku wodoru 5÷15%, o </w:t>
            </w:r>
            <w:proofErr w:type="spellStart"/>
            <w:r>
              <w:t>pH</w:t>
            </w:r>
            <w:proofErr w:type="spellEnd"/>
            <w:r>
              <w:t xml:space="preserve"> 4,0÷4,5 nie mniej niż 1l typu </w:t>
            </w:r>
            <w:proofErr w:type="spellStart"/>
            <w:r>
              <w:t>Vanish</w:t>
            </w:r>
            <w:proofErr w:type="spellEnd"/>
            <w:r>
              <w:t xml:space="preserve"> lub produkt równoważny</w:t>
            </w:r>
          </w:p>
        </w:tc>
        <w:tc>
          <w:tcPr>
            <w:tcW w:w="993" w:type="dxa"/>
          </w:tcPr>
          <w:p w:rsidR="00AC6CD8" w:rsidRDefault="00AC6CD8" w:rsidP="00AC6CD8">
            <w:r w:rsidRPr="00FC029F">
              <w:t>szt</w:t>
            </w:r>
          </w:p>
        </w:tc>
        <w:tc>
          <w:tcPr>
            <w:tcW w:w="1134" w:type="dxa"/>
            <w:vAlign w:val="center"/>
          </w:tcPr>
          <w:p w:rsidR="00AC6CD8" w:rsidRDefault="00AC6CD8" w:rsidP="00AC6CD8">
            <w:pPr>
              <w:jc w:val="center"/>
            </w:pPr>
            <w:r>
              <w:t>5</w:t>
            </w:r>
          </w:p>
        </w:tc>
        <w:tc>
          <w:tcPr>
            <w:tcW w:w="1275" w:type="dxa"/>
            <w:vAlign w:val="center"/>
          </w:tcPr>
          <w:p w:rsidR="00AC6CD8" w:rsidRDefault="00AC6CD8" w:rsidP="00AC6CD8">
            <w:pPr>
              <w:jc w:val="center"/>
            </w:pPr>
          </w:p>
        </w:tc>
        <w:tc>
          <w:tcPr>
            <w:tcW w:w="1560" w:type="dxa"/>
            <w:vAlign w:val="center"/>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jc w:val="center"/>
            </w:pPr>
          </w:p>
        </w:tc>
        <w:tc>
          <w:tcPr>
            <w:tcW w:w="5103" w:type="dxa"/>
            <w:vAlign w:val="center"/>
          </w:tcPr>
          <w:p w:rsidR="00AC6CD8" w:rsidRDefault="00AC6CD8" w:rsidP="00AC6CD8">
            <w:r>
              <w:t xml:space="preserve">Środek (granulki) do udrażniania rur kanalizacyjnych, nie mniej niż 500g, z aktywatorem aluminiowym, </w:t>
            </w:r>
            <w:proofErr w:type="spellStart"/>
            <w:r>
              <w:t>zawierajacy</w:t>
            </w:r>
            <w:proofErr w:type="spellEnd"/>
            <w:r>
              <w:t xml:space="preserve"> wodorotlenek sodu 50-70% , </w:t>
            </w:r>
            <w:proofErr w:type="spellStart"/>
            <w:r>
              <w:t>pH</w:t>
            </w:r>
            <w:proofErr w:type="spellEnd"/>
            <w:r>
              <w:t xml:space="preserve"> (1% r-</w:t>
            </w:r>
            <w:proofErr w:type="spellStart"/>
            <w:r>
              <w:t>ru</w:t>
            </w:r>
            <w:proofErr w:type="spellEnd"/>
            <w:r>
              <w:t>) 12÷13,5, typu KRET lub produkt równoważny</w:t>
            </w:r>
          </w:p>
        </w:tc>
        <w:tc>
          <w:tcPr>
            <w:tcW w:w="993" w:type="dxa"/>
          </w:tcPr>
          <w:p w:rsidR="00AC6CD8" w:rsidRDefault="00AC6CD8" w:rsidP="00AC6CD8">
            <w:r w:rsidRPr="00FC029F">
              <w:t>szt</w:t>
            </w:r>
          </w:p>
        </w:tc>
        <w:tc>
          <w:tcPr>
            <w:tcW w:w="1134" w:type="dxa"/>
            <w:vAlign w:val="center"/>
          </w:tcPr>
          <w:p w:rsidR="00AC6CD8" w:rsidRDefault="00AC6CD8" w:rsidP="00AC6CD8">
            <w:pPr>
              <w:jc w:val="center"/>
            </w:pPr>
            <w:r>
              <w:t>10</w:t>
            </w:r>
          </w:p>
        </w:tc>
        <w:tc>
          <w:tcPr>
            <w:tcW w:w="1275" w:type="dxa"/>
            <w:vAlign w:val="center"/>
          </w:tcPr>
          <w:p w:rsidR="00AC6CD8" w:rsidRDefault="00AC6CD8" w:rsidP="00AC6CD8">
            <w:pPr>
              <w:jc w:val="center"/>
            </w:pPr>
          </w:p>
        </w:tc>
        <w:tc>
          <w:tcPr>
            <w:tcW w:w="1560" w:type="dxa"/>
            <w:vAlign w:val="center"/>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jc w:val="center"/>
            </w:pPr>
          </w:p>
        </w:tc>
        <w:tc>
          <w:tcPr>
            <w:tcW w:w="5103" w:type="dxa"/>
            <w:vAlign w:val="center"/>
          </w:tcPr>
          <w:p w:rsidR="00AC6CD8" w:rsidRDefault="00AC6CD8" w:rsidP="00AC6CD8">
            <w:r>
              <w:t>Mydło toaletowe kremowe z prowitaminą B5 opak. nie mniej niż 100g/ opak., typu LUKSJA - kostka</w:t>
            </w:r>
          </w:p>
        </w:tc>
        <w:tc>
          <w:tcPr>
            <w:tcW w:w="993" w:type="dxa"/>
          </w:tcPr>
          <w:p w:rsidR="00AC6CD8" w:rsidRDefault="00AC6CD8" w:rsidP="00AC6CD8">
            <w:r w:rsidRPr="00FC029F">
              <w:t>szt</w:t>
            </w:r>
          </w:p>
        </w:tc>
        <w:tc>
          <w:tcPr>
            <w:tcW w:w="1134" w:type="dxa"/>
            <w:vAlign w:val="center"/>
          </w:tcPr>
          <w:p w:rsidR="00AC6CD8" w:rsidRDefault="00AC6CD8" w:rsidP="00AC6CD8">
            <w:pPr>
              <w:jc w:val="center"/>
            </w:pPr>
            <w:r>
              <w:t>70</w:t>
            </w:r>
          </w:p>
        </w:tc>
        <w:tc>
          <w:tcPr>
            <w:tcW w:w="1275" w:type="dxa"/>
            <w:vAlign w:val="center"/>
          </w:tcPr>
          <w:p w:rsidR="00AC6CD8" w:rsidRDefault="00AC6CD8" w:rsidP="00AC6CD8">
            <w:pPr>
              <w:jc w:val="center"/>
            </w:pPr>
          </w:p>
        </w:tc>
        <w:tc>
          <w:tcPr>
            <w:tcW w:w="1560" w:type="dxa"/>
            <w:vAlign w:val="center"/>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jc w:val="center"/>
            </w:pPr>
          </w:p>
        </w:tc>
        <w:tc>
          <w:tcPr>
            <w:tcW w:w="5103" w:type="dxa"/>
          </w:tcPr>
          <w:p w:rsidR="00AC6CD8" w:rsidRDefault="00AC6CD8" w:rsidP="00AC6CD8">
            <w:r>
              <w:t xml:space="preserve">Mydło toaletowe w płynie z dodatkiem gliceryny- kanistry po 5l, </w:t>
            </w:r>
            <w:proofErr w:type="spellStart"/>
            <w:r>
              <w:t>pH</w:t>
            </w:r>
            <w:proofErr w:type="spellEnd"/>
            <w:r>
              <w:t xml:space="preserve"> preparatu: 5,5-6,5</w:t>
            </w:r>
          </w:p>
        </w:tc>
        <w:tc>
          <w:tcPr>
            <w:tcW w:w="993" w:type="dxa"/>
          </w:tcPr>
          <w:p w:rsidR="00AC6CD8" w:rsidRDefault="00AC6CD8" w:rsidP="00AC6CD8">
            <w:r w:rsidRPr="00FC029F">
              <w:t>szt</w:t>
            </w:r>
          </w:p>
        </w:tc>
        <w:tc>
          <w:tcPr>
            <w:tcW w:w="1134" w:type="dxa"/>
          </w:tcPr>
          <w:p w:rsidR="00AC6CD8" w:rsidRDefault="00AC6CD8" w:rsidP="00AC6CD8">
            <w:pPr>
              <w:jc w:val="center"/>
            </w:pPr>
            <w:r>
              <w:t>30</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jc w:val="center"/>
            </w:pPr>
          </w:p>
        </w:tc>
        <w:tc>
          <w:tcPr>
            <w:tcW w:w="5103" w:type="dxa"/>
          </w:tcPr>
          <w:p w:rsidR="00AC6CD8" w:rsidRDefault="00AC6CD8" w:rsidP="00AC6CD8">
            <w:r>
              <w:t>Mydło w płynie do higienicznego mycia rąk w obiektach żywienia zbiorowego, w placówkach użyteczności publicznej, działanie bakteriobójcze i wirusobójcze,</w:t>
            </w:r>
            <w:r w:rsidRPr="00CB4AAE">
              <w:rPr>
                <w:color w:val="538135" w:themeColor="accent6" w:themeShade="BF"/>
              </w:rPr>
              <w:t xml:space="preserve"> </w:t>
            </w:r>
            <w:proofErr w:type="spellStart"/>
            <w:r w:rsidRPr="00CB4AAE">
              <w:rPr>
                <w:color w:val="538135" w:themeColor="accent6" w:themeShade="BF"/>
              </w:rPr>
              <w:t>Remix</w:t>
            </w:r>
            <w:proofErr w:type="spellEnd"/>
            <w:r>
              <w:t xml:space="preserve">- mydło </w:t>
            </w:r>
            <w:proofErr w:type="spellStart"/>
            <w:r>
              <w:t>An</w:t>
            </w:r>
            <w:proofErr w:type="spellEnd"/>
            <w:r>
              <w:t xml:space="preserve"> lub równoważne, opak. 500 ml</w:t>
            </w:r>
          </w:p>
        </w:tc>
        <w:tc>
          <w:tcPr>
            <w:tcW w:w="993" w:type="dxa"/>
          </w:tcPr>
          <w:p w:rsidR="00AC6CD8" w:rsidRDefault="00AC6CD8" w:rsidP="00AC6CD8">
            <w:pPr>
              <w:jc w:val="center"/>
            </w:pPr>
            <w:r>
              <w:t>szt</w:t>
            </w:r>
          </w:p>
        </w:tc>
        <w:tc>
          <w:tcPr>
            <w:tcW w:w="1134" w:type="dxa"/>
          </w:tcPr>
          <w:p w:rsidR="00AC6CD8" w:rsidRDefault="00AC6CD8" w:rsidP="00AC6CD8">
            <w:pPr>
              <w:jc w:val="center"/>
            </w:pPr>
            <w:r>
              <w:t>300</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jc w:val="center"/>
            </w:pPr>
          </w:p>
        </w:tc>
        <w:tc>
          <w:tcPr>
            <w:tcW w:w="5103" w:type="dxa"/>
          </w:tcPr>
          <w:p w:rsidR="00AC6CD8" w:rsidRDefault="00AC6CD8" w:rsidP="00AC6CD8">
            <w:r>
              <w:t>Ścierki do wycierania kurzu o wym. 35 x 35 cm do  użycia na mokro i na sucho,  3 szt w opak.</w:t>
            </w:r>
          </w:p>
        </w:tc>
        <w:tc>
          <w:tcPr>
            <w:tcW w:w="993" w:type="dxa"/>
          </w:tcPr>
          <w:p w:rsidR="00AC6CD8" w:rsidRDefault="00AC6CD8" w:rsidP="00AC6CD8">
            <w:r w:rsidRPr="00FC029F">
              <w:t>szt</w:t>
            </w:r>
          </w:p>
        </w:tc>
        <w:tc>
          <w:tcPr>
            <w:tcW w:w="1134" w:type="dxa"/>
          </w:tcPr>
          <w:p w:rsidR="00AC6CD8" w:rsidRDefault="00AC6CD8" w:rsidP="00AC6CD8">
            <w:pPr>
              <w:jc w:val="center"/>
            </w:pPr>
            <w:r>
              <w:t>40</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jc w:val="center"/>
            </w:pPr>
          </w:p>
        </w:tc>
        <w:tc>
          <w:tcPr>
            <w:tcW w:w="5103" w:type="dxa"/>
          </w:tcPr>
          <w:p w:rsidR="00AC6CD8" w:rsidRDefault="00AC6CD8" w:rsidP="00AC6CD8">
            <w:r>
              <w:t>Zmywak do naczyń- ostra ścierka, wym. 15x13 cm</w:t>
            </w:r>
          </w:p>
        </w:tc>
        <w:tc>
          <w:tcPr>
            <w:tcW w:w="993" w:type="dxa"/>
          </w:tcPr>
          <w:p w:rsidR="00AC6CD8" w:rsidRDefault="00AC6CD8" w:rsidP="00AC6CD8">
            <w:r w:rsidRPr="00FC029F">
              <w:t>szt</w:t>
            </w:r>
          </w:p>
        </w:tc>
        <w:tc>
          <w:tcPr>
            <w:tcW w:w="1134" w:type="dxa"/>
          </w:tcPr>
          <w:p w:rsidR="00AC6CD8" w:rsidRDefault="00AC6CD8" w:rsidP="00AC6CD8">
            <w:pPr>
              <w:jc w:val="center"/>
            </w:pPr>
            <w:r>
              <w:t>20</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jc w:val="center"/>
            </w:pPr>
          </w:p>
        </w:tc>
        <w:tc>
          <w:tcPr>
            <w:tcW w:w="5103" w:type="dxa"/>
          </w:tcPr>
          <w:p w:rsidR="00AC6CD8" w:rsidRDefault="00AC6CD8" w:rsidP="00AC6CD8">
            <w:r>
              <w:t xml:space="preserve">Zmywak spiralny druciak, miękki ( do teflonu) maxi 30g, typu </w:t>
            </w:r>
            <w:proofErr w:type="spellStart"/>
            <w:r>
              <w:t>Nicols</w:t>
            </w:r>
            <w:proofErr w:type="spellEnd"/>
          </w:p>
        </w:tc>
        <w:tc>
          <w:tcPr>
            <w:tcW w:w="993" w:type="dxa"/>
          </w:tcPr>
          <w:p w:rsidR="00AC6CD8" w:rsidRDefault="00AC6CD8" w:rsidP="00AC6CD8">
            <w:r w:rsidRPr="00FC029F">
              <w:t>szt</w:t>
            </w:r>
          </w:p>
        </w:tc>
        <w:tc>
          <w:tcPr>
            <w:tcW w:w="1134" w:type="dxa"/>
          </w:tcPr>
          <w:p w:rsidR="00AC6CD8" w:rsidRDefault="00AC6CD8" w:rsidP="00AC6CD8">
            <w:pPr>
              <w:jc w:val="center"/>
            </w:pPr>
            <w:r>
              <w:t>50</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jc w:val="center"/>
            </w:pPr>
          </w:p>
        </w:tc>
        <w:tc>
          <w:tcPr>
            <w:tcW w:w="5103" w:type="dxa"/>
          </w:tcPr>
          <w:p w:rsidR="00AC6CD8" w:rsidRDefault="00AC6CD8" w:rsidP="00AC6CD8">
            <w:r>
              <w:t>Pasta BHP, opak. nie mniej niż 500g (bez piachu), do mycia rąk mydlano-</w:t>
            </w:r>
            <w:proofErr w:type="spellStart"/>
            <w:r>
              <w:t>detergenowa</w:t>
            </w:r>
            <w:proofErr w:type="spellEnd"/>
            <w:r>
              <w:t xml:space="preserve">, o </w:t>
            </w:r>
            <w:proofErr w:type="spellStart"/>
            <w:r>
              <w:t>pH</w:t>
            </w:r>
            <w:proofErr w:type="spellEnd"/>
            <w:r>
              <w:t xml:space="preserve"> (1% r-</w:t>
            </w:r>
            <w:proofErr w:type="spellStart"/>
            <w:r>
              <w:t>ru</w:t>
            </w:r>
            <w:proofErr w:type="spellEnd"/>
            <w:r>
              <w:t>) 8÷9,5</w:t>
            </w:r>
          </w:p>
        </w:tc>
        <w:tc>
          <w:tcPr>
            <w:tcW w:w="993" w:type="dxa"/>
          </w:tcPr>
          <w:p w:rsidR="00AC6CD8" w:rsidRDefault="00AC6CD8" w:rsidP="00AC6CD8">
            <w:r w:rsidRPr="00FC029F">
              <w:t>szt</w:t>
            </w:r>
          </w:p>
        </w:tc>
        <w:tc>
          <w:tcPr>
            <w:tcW w:w="1134" w:type="dxa"/>
          </w:tcPr>
          <w:p w:rsidR="00AC6CD8" w:rsidRDefault="00AC6CD8" w:rsidP="00AC6CD8">
            <w:pPr>
              <w:jc w:val="center"/>
            </w:pPr>
            <w:r>
              <w:t>40</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jc w:val="center"/>
            </w:pPr>
          </w:p>
        </w:tc>
        <w:tc>
          <w:tcPr>
            <w:tcW w:w="5103" w:type="dxa"/>
          </w:tcPr>
          <w:p w:rsidR="00AC6CD8" w:rsidRDefault="00AC6CD8" w:rsidP="00AC6CD8">
            <w:proofErr w:type="spellStart"/>
            <w:r>
              <w:t>Odświerzacz</w:t>
            </w:r>
            <w:proofErr w:type="spellEnd"/>
            <w:r>
              <w:t xml:space="preserve"> powietrza w aerozolu, nie mniej niż 300ml, o zapachu: róża, konwalia, lawenda, </w:t>
            </w:r>
          </w:p>
        </w:tc>
        <w:tc>
          <w:tcPr>
            <w:tcW w:w="993" w:type="dxa"/>
          </w:tcPr>
          <w:p w:rsidR="00AC6CD8" w:rsidRDefault="00AC6CD8" w:rsidP="00AC6CD8">
            <w:r w:rsidRPr="00FC029F">
              <w:t>szt</w:t>
            </w:r>
          </w:p>
        </w:tc>
        <w:tc>
          <w:tcPr>
            <w:tcW w:w="1134" w:type="dxa"/>
          </w:tcPr>
          <w:p w:rsidR="00AC6CD8" w:rsidRDefault="00AC6CD8" w:rsidP="00AC6CD8">
            <w:pPr>
              <w:jc w:val="center"/>
            </w:pPr>
            <w:r>
              <w:t>10</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jc w:val="center"/>
            </w:pPr>
          </w:p>
        </w:tc>
        <w:tc>
          <w:tcPr>
            <w:tcW w:w="5103" w:type="dxa"/>
          </w:tcPr>
          <w:p w:rsidR="00AC6CD8" w:rsidRDefault="00AC6CD8" w:rsidP="00AC6CD8">
            <w:r>
              <w:t>Aerozol przeciw kurzowi usuwa kurz, delikatnie  czyści nadając połysk bez smug. Produkt przeznaczony do czyszczenia różnych powierzchni np. mebli, drewna, szkła, sprzętu RTV, pojemność  nie mniej niż 250ml, produkt typu Pronto lub równoważny</w:t>
            </w:r>
          </w:p>
        </w:tc>
        <w:tc>
          <w:tcPr>
            <w:tcW w:w="993" w:type="dxa"/>
          </w:tcPr>
          <w:p w:rsidR="00AC6CD8" w:rsidRDefault="00AC6CD8" w:rsidP="00AC6CD8">
            <w:r w:rsidRPr="00FC029F">
              <w:t>szt</w:t>
            </w:r>
          </w:p>
        </w:tc>
        <w:tc>
          <w:tcPr>
            <w:tcW w:w="1134" w:type="dxa"/>
          </w:tcPr>
          <w:p w:rsidR="00AC6CD8" w:rsidRDefault="00AC6CD8" w:rsidP="00AC6CD8">
            <w:pPr>
              <w:jc w:val="center"/>
            </w:pPr>
            <w:r>
              <w:t>10</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jc w:val="center"/>
            </w:pPr>
          </w:p>
        </w:tc>
        <w:tc>
          <w:tcPr>
            <w:tcW w:w="5103" w:type="dxa"/>
          </w:tcPr>
          <w:p w:rsidR="00AC6CD8" w:rsidRDefault="00AC6CD8" w:rsidP="00AC6CD8">
            <w:r>
              <w:t>Odplamiacz do tkanin w płynie z zawartością nadtlenku wodoru, VANISH lub równoważne w op. Min   0,5ltr</w:t>
            </w:r>
          </w:p>
          <w:p w:rsidR="00AC6CD8" w:rsidRDefault="00AC6CD8" w:rsidP="00AC6CD8"/>
        </w:tc>
        <w:tc>
          <w:tcPr>
            <w:tcW w:w="993" w:type="dxa"/>
          </w:tcPr>
          <w:p w:rsidR="00AC6CD8" w:rsidRDefault="00AC6CD8" w:rsidP="00AC6CD8">
            <w:r w:rsidRPr="00FC029F">
              <w:t>szt</w:t>
            </w:r>
          </w:p>
        </w:tc>
        <w:tc>
          <w:tcPr>
            <w:tcW w:w="1134" w:type="dxa"/>
          </w:tcPr>
          <w:p w:rsidR="00AC6CD8" w:rsidRDefault="00AC6CD8" w:rsidP="00AC6CD8">
            <w:pPr>
              <w:jc w:val="center"/>
            </w:pPr>
            <w:r>
              <w:t>5</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jc w:val="center"/>
            </w:pPr>
          </w:p>
        </w:tc>
        <w:tc>
          <w:tcPr>
            <w:tcW w:w="5103" w:type="dxa"/>
          </w:tcPr>
          <w:p w:rsidR="00AC6CD8" w:rsidRDefault="00AC6CD8" w:rsidP="00AC6CD8">
            <w:r>
              <w:t xml:space="preserve">Papier toaletowy- rolka standardowa, 1- warstwowy, szary, dł. wstęgi – min.36 </w:t>
            </w:r>
            <w:proofErr w:type="spellStart"/>
            <w:r>
              <w:t>mb</w:t>
            </w:r>
            <w:proofErr w:type="spellEnd"/>
            <w:r>
              <w:t xml:space="preserve">, szer. wstęgi 10 cm, śr. tulei- 3,5-4 cm, gramatura papieru-36-38g/m2,   </w:t>
            </w:r>
            <w:proofErr w:type="spellStart"/>
            <w:r>
              <w:t>op</w:t>
            </w:r>
            <w:proofErr w:type="spellEnd"/>
            <w:r>
              <w:t xml:space="preserve"> A8</w:t>
            </w:r>
          </w:p>
        </w:tc>
        <w:tc>
          <w:tcPr>
            <w:tcW w:w="993" w:type="dxa"/>
          </w:tcPr>
          <w:p w:rsidR="00AC6CD8" w:rsidRDefault="00AC6CD8" w:rsidP="00AC6CD8">
            <w:r w:rsidRPr="00FC029F">
              <w:t>szt</w:t>
            </w:r>
          </w:p>
        </w:tc>
        <w:tc>
          <w:tcPr>
            <w:tcW w:w="1134" w:type="dxa"/>
          </w:tcPr>
          <w:p w:rsidR="00AC6CD8" w:rsidRDefault="00AC6CD8" w:rsidP="00AC6CD8">
            <w:pPr>
              <w:jc w:val="center"/>
            </w:pPr>
            <w:r>
              <w:t>200</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jc w:val="center"/>
            </w:pPr>
          </w:p>
        </w:tc>
        <w:tc>
          <w:tcPr>
            <w:tcW w:w="5103" w:type="dxa"/>
          </w:tcPr>
          <w:p w:rsidR="00AC6CD8" w:rsidRDefault="00AC6CD8" w:rsidP="00AC6CD8">
            <w:r>
              <w:t>Papier toaletowy –rolka duża, 1-warstwowy, szary, dł. wstęgi min.100mb, szer. wstęgi- 10cm, śr. tulei- 6 cm, gramatura papieru-38-40g/m2 typu Jumbo / 1 worek</w:t>
            </w:r>
          </w:p>
        </w:tc>
        <w:tc>
          <w:tcPr>
            <w:tcW w:w="993" w:type="dxa"/>
          </w:tcPr>
          <w:p w:rsidR="00AC6CD8" w:rsidRDefault="00AC6CD8" w:rsidP="00AC6CD8">
            <w:pPr>
              <w:jc w:val="center"/>
            </w:pPr>
            <w:r>
              <w:t>szt</w:t>
            </w:r>
          </w:p>
        </w:tc>
        <w:tc>
          <w:tcPr>
            <w:tcW w:w="1134" w:type="dxa"/>
          </w:tcPr>
          <w:p w:rsidR="00AC6CD8" w:rsidRDefault="00AC6CD8" w:rsidP="00AC6CD8">
            <w:pPr>
              <w:jc w:val="center"/>
            </w:pPr>
            <w:r>
              <w:t>30</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jc w:val="center"/>
            </w:pPr>
          </w:p>
        </w:tc>
        <w:tc>
          <w:tcPr>
            <w:tcW w:w="5103" w:type="dxa"/>
          </w:tcPr>
          <w:p w:rsidR="00AC6CD8" w:rsidRDefault="00AC6CD8" w:rsidP="00AC6CD8">
            <w:r>
              <w:t>Ręczniki papierowe Z-Z,1- warstwowy, szer. listka-23cm, dł. listka 25cm, gramatura-min. 37g/m2 w kartonach po 4000 szt.</w:t>
            </w:r>
          </w:p>
        </w:tc>
        <w:tc>
          <w:tcPr>
            <w:tcW w:w="993" w:type="dxa"/>
          </w:tcPr>
          <w:p w:rsidR="00AC6CD8" w:rsidRDefault="00AC6CD8" w:rsidP="00AC6CD8">
            <w:r w:rsidRPr="00FC029F">
              <w:t>szt</w:t>
            </w:r>
          </w:p>
        </w:tc>
        <w:tc>
          <w:tcPr>
            <w:tcW w:w="1134" w:type="dxa"/>
          </w:tcPr>
          <w:p w:rsidR="00AC6CD8" w:rsidRDefault="00AC6CD8" w:rsidP="00AC6CD8">
            <w:pPr>
              <w:jc w:val="center"/>
            </w:pPr>
            <w:r>
              <w:t>20</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jc w:val="center"/>
            </w:pPr>
          </w:p>
        </w:tc>
        <w:tc>
          <w:tcPr>
            <w:tcW w:w="5103" w:type="dxa"/>
          </w:tcPr>
          <w:p w:rsidR="00AC6CD8" w:rsidRDefault="00AC6CD8" w:rsidP="00AC6CD8">
            <w:r>
              <w:t>Ścierki do wycierania kurzu o wym. 30x30-mikrofibra, frotte, gramatura min. 300g/m2- kolor niebieski</w:t>
            </w:r>
          </w:p>
        </w:tc>
        <w:tc>
          <w:tcPr>
            <w:tcW w:w="993" w:type="dxa"/>
          </w:tcPr>
          <w:p w:rsidR="00AC6CD8" w:rsidRDefault="00AC6CD8" w:rsidP="00AC6CD8">
            <w:r w:rsidRPr="00FC029F">
              <w:t>szt</w:t>
            </w:r>
          </w:p>
        </w:tc>
        <w:tc>
          <w:tcPr>
            <w:tcW w:w="1134" w:type="dxa"/>
          </w:tcPr>
          <w:p w:rsidR="00AC6CD8" w:rsidRDefault="00AC6CD8" w:rsidP="00AC6CD8">
            <w:pPr>
              <w:jc w:val="center"/>
            </w:pPr>
            <w:r>
              <w:t>15</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jc w:val="center"/>
            </w:pPr>
          </w:p>
        </w:tc>
        <w:tc>
          <w:tcPr>
            <w:tcW w:w="5103" w:type="dxa"/>
          </w:tcPr>
          <w:p w:rsidR="00AC6CD8" w:rsidRDefault="00AC6CD8" w:rsidP="00AC6CD8">
            <w:r>
              <w:t xml:space="preserve">Worki na śmieci (mocne- grubości min. 30 mikrometrów) 120 </w:t>
            </w:r>
            <w:proofErr w:type="spellStart"/>
            <w:r>
              <w:t>ltr</w:t>
            </w:r>
            <w:proofErr w:type="spellEnd"/>
            <w:r>
              <w:t>- rolki po 25 szt.</w:t>
            </w:r>
          </w:p>
        </w:tc>
        <w:tc>
          <w:tcPr>
            <w:tcW w:w="993" w:type="dxa"/>
          </w:tcPr>
          <w:p w:rsidR="00AC6CD8" w:rsidRDefault="00AC6CD8" w:rsidP="00AC6CD8">
            <w:pPr>
              <w:jc w:val="center"/>
            </w:pPr>
            <w:r>
              <w:t>szt</w:t>
            </w:r>
          </w:p>
        </w:tc>
        <w:tc>
          <w:tcPr>
            <w:tcW w:w="1134" w:type="dxa"/>
          </w:tcPr>
          <w:p w:rsidR="00AC6CD8" w:rsidRDefault="00AC6CD8" w:rsidP="00AC6CD8">
            <w:pPr>
              <w:jc w:val="center"/>
            </w:pPr>
            <w:r>
              <w:t>100</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jc w:val="center"/>
            </w:pPr>
          </w:p>
        </w:tc>
        <w:tc>
          <w:tcPr>
            <w:tcW w:w="5103" w:type="dxa"/>
          </w:tcPr>
          <w:p w:rsidR="00AC6CD8" w:rsidRDefault="00AC6CD8" w:rsidP="00AC6CD8">
            <w:r>
              <w:t xml:space="preserve">Worki na śmieci ( mocne- grubości  min. 25 mikrometrów) 60 </w:t>
            </w:r>
            <w:proofErr w:type="spellStart"/>
            <w:r>
              <w:t>ltr</w:t>
            </w:r>
            <w:proofErr w:type="spellEnd"/>
            <w:r>
              <w:t>- rolki po 50 szt</w:t>
            </w:r>
          </w:p>
        </w:tc>
        <w:tc>
          <w:tcPr>
            <w:tcW w:w="993" w:type="dxa"/>
          </w:tcPr>
          <w:p w:rsidR="00AC6CD8" w:rsidRDefault="00AC6CD8" w:rsidP="00AC6CD8">
            <w:r w:rsidRPr="00FC029F">
              <w:t>szt</w:t>
            </w:r>
          </w:p>
        </w:tc>
        <w:tc>
          <w:tcPr>
            <w:tcW w:w="1134" w:type="dxa"/>
          </w:tcPr>
          <w:p w:rsidR="00AC6CD8" w:rsidRDefault="00AC6CD8" w:rsidP="00AC6CD8">
            <w:pPr>
              <w:jc w:val="center"/>
            </w:pPr>
            <w:r>
              <w:t>140</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pPr>
          </w:p>
        </w:tc>
        <w:tc>
          <w:tcPr>
            <w:tcW w:w="5103" w:type="dxa"/>
          </w:tcPr>
          <w:p w:rsidR="00AC6CD8" w:rsidRDefault="00AC6CD8" w:rsidP="00AC6CD8">
            <w:r>
              <w:t xml:space="preserve">Worki na śmieci ( mocne- grubości min. 20 mikrometrów) 35 </w:t>
            </w:r>
            <w:proofErr w:type="spellStart"/>
            <w:r>
              <w:t>ltr</w:t>
            </w:r>
            <w:proofErr w:type="spellEnd"/>
            <w:r>
              <w:t>- rolki po 50 szt.</w:t>
            </w:r>
          </w:p>
        </w:tc>
        <w:tc>
          <w:tcPr>
            <w:tcW w:w="993" w:type="dxa"/>
          </w:tcPr>
          <w:p w:rsidR="00AC6CD8" w:rsidRDefault="00AC6CD8" w:rsidP="00AC6CD8">
            <w:r w:rsidRPr="00FC029F">
              <w:t>szt</w:t>
            </w:r>
          </w:p>
        </w:tc>
        <w:tc>
          <w:tcPr>
            <w:tcW w:w="1134" w:type="dxa"/>
          </w:tcPr>
          <w:p w:rsidR="00AC6CD8" w:rsidRDefault="00AC6CD8" w:rsidP="00AC6CD8">
            <w:pPr>
              <w:jc w:val="center"/>
            </w:pPr>
            <w:r>
              <w:t>50</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pPr>
          </w:p>
        </w:tc>
        <w:tc>
          <w:tcPr>
            <w:tcW w:w="5103" w:type="dxa"/>
          </w:tcPr>
          <w:p w:rsidR="00AC6CD8" w:rsidRDefault="00AC6CD8" w:rsidP="00AC6CD8">
            <w:r>
              <w:t>Gąbki do mycia naczyń opak. po 5 szt.</w:t>
            </w:r>
          </w:p>
        </w:tc>
        <w:tc>
          <w:tcPr>
            <w:tcW w:w="993" w:type="dxa"/>
          </w:tcPr>
          <w:p w:rsidR="00AC6CD8" w:rsidRDefault="00AC6CD8" w:rsidP="00AC6CD8">
            <w:pPr>
              <w:jc w:val="center"/>
            </w:pPr>
            <w:r>
              <w:t>szt</w:t>
            </w:r>
          </w:p>
        </w:tc>
        <w:tc>
          <w:tcPr>
            <w:tcW w:w="1134" w:type="dxa"/>
          </w:tcPr>
          <w:p w:rsidR="00AC6CD8" w:rsidRDefault="00AC6CD8" w:rsidP="00AC6CD8">
            <w:pPr>
              <w:jc w:val="center"/>
            </w:pPr>
            <w:r>
              <w:t>15</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pPr>
          </w:p>
        </w:tc>
        <w:tc>
          <w:tcPr>
            <w:tcW w:w="5103" w:type="dxa"/>
          </w:tcPr>
          <w:p w:rsidR="00AC6CD8" w:rsidRDefault="00AC6CD8" w:rsidP="00AC6CD8">
            <w:r>
              <w:t>Rękawiczki gumowe pak. Po 1 parze, rozmiar S lub „M” lub, „L”   chroniące przed działaniem detergentów, brudem czy skaleczeniami</w:t>
            </w:r>
          </w:p>
        </w:tc>
        <w:tc>
          <w:tcPr>
            <w:tcW w:w="993" w:type="dxa"/>
          </w:tcPr>
          <w:p w:rsidR="00AC6CD8" w:rsidRDefault="00AC6CD8" w:rsidP="00AC6CD8">
            <w:pPr>
              <w:jc w:val="center"/>
            </w:pPr>
            <w:r>
              <w:t>szt</w:t>
            </w:r>
          </w:p>
        </w:tc>
        <w:tc>
          <w:tcPr>
            <w:tcW w:w="1134" w:type="dxa"/>
          </w:tcPr>
          <w:p w:rsidR="00AC6CD8" w:rsidRDefault="00AC6CD8" w:rsidP="00AC6CD8">
            <w:pPr>
              <w:jc w:val="center"/>
            </w:pPr>
            <w:r>
              <w:t>70</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pPr>
          </w:p>
        </w:tc>
        <w:tc>
          <w:tcPr>
            <w:tcW w:w="5103" w:type="dxa"/>
          </w:tcPr>
          <w:p w:rsidR="00AC6CD8" w:rsidRDefault="00AC6CD8" w:rsidP="00AC6CD8">
            <w:r>
              <w:t>Woreczki  śniadaniowe 14x4x26cm z folii HDPE, atest PZH,  grubość 0,006 my, bezbarwne, bez zamykania  do pakowania suchych artykułów spożywczych, pieczywa i pieczywa cukierniczego, świeżych warzyw i owoców opak.  1000 szt</w:t>
            </w:r>
          </w:p>
        </w:tc>
        <w:tc>
          <w:tcPr>
            <w:tcW w:w="993" w:type="dxa"/>
          </w:tcPr>
          <w:p w:rsidR="00AC6CD8" w:rsidRDefault="00AC6CD8" w:rsidP="00AC6CD8">
            <w:pPr>
              <w:jc w:val="center"/>
            </w:pPr>
            <w:r>
              <w:t>szt</w:t>
            </w:r>
          </w:p>
        </w:tc>
        <w:tc>
          <w:tcPr>
            <w:tcW w:w="1134" w:type="dxa"/>
          </w:tcPr>
          <w:p w:rsidR="00AC6CD8" w:rsidRDefault="00AC6CD8" w:rsidP="00AC6CD8">
            <w:pPr>
              <w:jc w:val="center"/>
            </w:pPr>
            <w:r>
              <w:t>10</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pPr>
          </w:p>
        </w:tc>
        <w:tc>
          <w:tcPr>
            <w:tcW w:w="5103" w:type="dxa"/>
          </w:tcPr>
          <w:p w:rsidR="00AC6CD8" w:rsidRDefault="00AC6CD8" w:rsidP="00AC6CD8">
            <w:r>
              <w:t>Reklamówki jednorazowe 24x33 cm po rozłożeniu z uszami,  z folii HDPE, atest PZH, grubość  0,006 my, bezbarwne,  bez zamykania,  do pakowania żywności  opak. 100 szt.</w:t>
            </w:r>
          </w:p>
        </w:tc>
        <w:tc>
          <w:tcPr>
            <w:tcW w:w="993" w:type="dxa"/>
          </w:tcPr>
          <w:p w:rsidR="00AC6CD8" w:rsidRDefault="00AC6CD8" w:rsidP="00AC6CD8">
            <w:pPr>
              <w:jc w:val="center"/>
            </w:pPr>
            <w:r>
              <w:t>szt</w:t>
            </w:r>
          </w:p>
        </w:tc>
        <w:tc>
          <w:tcPr>
            <w:tcW w:w="1134" w:type="dxa"/>
          </w:tcPr>
          <w:p w:rsidR="00AC6CD8" w:rsidRDefault="00AC6CD8" w:rsidP="00AC6CD8">
            <w:pPr>
              <w:jc w:val="center"/>
            </w:pPr>
            <w:r>
              <w:t>10</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pPr>
          </w:p>
        </w:tc>
        <w:tc>
          <w:tcPr>
            <w:tcW w:w="5103" w:type="dxa"/>
          </w:tcPr>
          <w:p w:rsidR="00AC6CD8" w:rsidRDefault="00AC6CD8" w:rsidP="00AC6CD8">
            <w:r>
              <w:t xml:space="preserve">Folia </w:t>
            </w:r>
            <w:proofErr w:type="spellStart"/>
            <w:r>
              <w:t>stretch</w:t>
            </w:r>
            <w:proofErr w:type="spellEnd"/>
            <w:r>
              <w:t xml:space="preserve"> przezroczysta, samoprzylepna,  szer. 29cm, </w:t>
            </w:r>
            <w:proofErr w:type="spellStart"/>
            <w:r>
              <w:t>dłg</w:t>
            </w:r>
            <w:proofErr w:type="spellEnd"/>
            <w:r>
              <w:t>. .20m przeznaczona do przechowywania żywności i jako ochrona przed wysychaniem, opak. Rolka</w:t>
            </w:r>
          </w:p>
        </w:tc>
        <w:tc>
          <w:tcPr>
            <w:tcW w:w="993" w:type="dxa"/>
          </w:tcPr>
          <w:p w:rsidR="00AC6CD8" w:rsidRDefault="00AC6CD8" w:rsidP="00AC6CD8">
            <w:pPr>
              <w:jc w:val="center"/>
            </w:pPr>
          </w:p>
          <w:p w:rsidR="00AC6CD8" w:rsidRDefault="00AC6CD8" w:rsidP="00AC6CD8">
            <w:pPr>
              <w:jc w:val="center"/>
            </w:pPr>
            <w:r>
              <w:t>szt</w:t>
            </w:r>
          </w:p>
        </w:tc>
        <w:tc>
          <w:tcPr>
            <w:tcW w:w="1134" w:type="dxa"/>
          </w:tcPr>
          <w:p w:rsidR="00AC6CD8" w:rsidRDefault="00AC6CD8" w:rsidP="00AC6CD8">
            <w:pPr>
              <w:jc w:val="center"/>
            </w:pPr>
            <w:r>
              <w:t>10</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pPr>
          </w:p>
        </w:tc>
        <w:tc>
          <w:tcPr>
            <w:tcW w:w="5103" w:type="dxa"/>
          </w:tcPr>
          <w:p w:rsidR="00AC6CD8" w:rsidRDefault="00AC6CD8" w:rsidP="00AC6CD8">
            <w:r>
              <w:t>Folia aluminiowa  do pieczenia i pakowania art. spożywczych, gruba, rolka  szer.290mm-300mm, grubość 13 my, waga rolki: 1kg brutto(+/- 10% tolerancji)</w:t>
            </w:r>
          </w:p>
        </w:tc>
        <w:tc>
          <w:tcPr>
            <w:tcW w:w="993" w:type="dxa"/>
          </w:tcPr>
          <w:p w:rsidR="00AC6CD8" w:rsidRDefault="00AC6CD8" w:rsidP="00AC6CD8">
            <w:pPr>
              <w:jc w:val="center"/>
            </w:pPr>
          </w:p>
          <w:p w:rsidR="00AC6CD8" w:rsidRDefault="00AC6CD8" w:rsidP="00AC6CD8">
            <w:pPr>
              <w:jc w:val="center"/>
            </w:pPr>
            <w:r>
              <w:t>szt</w:t>
            </w:r>
          </w:p>
        </w:tc>
        <w:tc>
          <w:tcPr>
            <w:tcW w:w="1134" w:type="dxa"/>
          </w:tcPr>
          <w:p w:rsidR="00AC6CD8" w:rsidRDefault="00AC6CD8" w:rsidP="00AC6CD8">
            <w:pPr>
              <w:jc w:val="center"/>
            </w:pPr>
            <w:r>
              <w:t>15</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pPr>
          </w:p>
        </w:tc>
        <w:tc>
          <w:tcPr>
            <w:tcW w:w="5103" w:type="dxa"/>
          </w:tcPr>
          <w:p w:rsidR="00AC6CD8" w:rsidRDefault="00AC6CD8" w:rsidP="00AC6CD8">
            <w:r>
              <w:t>Woreczki  do mrożenia żywności  z polem na opis, bezbarwne, z atestem PZH, pojemność 3l</w:t>
            </w:r>
          </w:p>
        </w:tc>
        <w:tc>
          <w:tcPr>
            <w:tcW w:w="993" w:type="dxa"/>
          </w:tcPr>
          <w:p w:rsidR="00AC6CD8" w:rsidRDefault="00AC6CD8" w:rsidP="00AC6CD8">
            <w:pPr>
              <w:jc w:val="center"/>
            </w:pPr>
            <w:r>
              <w:t>szt</w:t>
            </w:r>
          </w:p>
        </w:tc>
        <w:tc>
          <w:tcPr>
            <w:tcW w:w="1134" w:type="dxa"/>
          </w:tcPr>
          <w:p w:rsidR="00AC6CD8" w:rsidRDefault="00AC6CD8" w:rsidP="00AC6CD8">
            <w:pPr>
              <w:jc w:val="center"/>
            </w:pPr>
            <w:r>
              <w:t>20</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pPr>
          </w:p>
        </w:tc>
        <w:tc>
          <w:tcPr>
            <w:tcW w:w="5103" w:type="dxa"/>
          </w:tcPr>
          <w:p w:rsidR="00AC6CD8" w:rsidRDefault="00AC6CD8" w:rsidP="00AC6CD8">
            <w:r>
              <w:t xml:space="preserve">Papier do pieczenia  obustronnie powlekany silikonem, wytrzymały na wysokie temperatury do 220°C, wytrzymały na rozdarcia,  szer. 38cm, </w:t>
            </w:r>
            <w:proofErr w:type="spellStart"/>
            <w:r>
              <w:t>dłg</w:t>
            </w:r>
            <w:proofErr w:type="spellEnd"/>
            <w:r>
              <w:t>. 8m</w:t>
            </w:r>
          </w:p>
        </w:tc>
        <w:tc>
          <w:tcPr>
            <w:tcW w:w="993" w:type="dxa"/>
          </w:tcPr>
          <w:p w:rsidR="00AC6CD8" w:rsidRDefault="00AC6CD8" w:rsidP="00AC6CD8">
            <w:pPr>
              <w:jc w:val="center"/>
            </w:pPr>
          </w:p>
          <w:p w:rsidR="00AC6CD8" w:rsidRDefault="00AC6CD8" w:rsidP="00AC6CD8">
            <w:pPr>
              <w:jc w:val="center"/>
            </w:pPr>
            <w:r>
              <w:t>szt</w:t>
            </w:r>
          </w:p>
        </w:tc>
        <w:tc>
          <w:tcPr>
            <w:tcW w:w="1134" w:type="dxa"/>
          </w:tcPr>
          <w:p w:rsidR="00AC6CD8" w:rsidRDefault="00AC6CD8" w:rsidP="00AC6CD8">
            <w:pPr>
              <w:jc w:val="center"/>
            </w:pPr>
            <w:r>
              <w:t>10</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pPr>
          </w:p>
        </w:tc>
        <w:tc>
          <w:tcPr>
            <w:tcW w:w="5103" w:type="dxa"/>
          </w:tcPr>
          <w:p w:rsidR="00AC6CD8" w:rsidRDefault="00AC6CD8" w:rsidP="00AC6CD8">
            <w:r>
              <w:t>Serwetki papierowe,  gastronomiczne, jednowarstwowe, białe 15cmx15cm opak. 500 szt.</w:t>
            </w:r>
          </w:p>
        </w:tc>
        <w:tc>
          <w:tcPr>
            <w:tcW w:w="993" w:type="dxa"/>
          </w:tcPr>
          <w:p w:rsidR="00AC6CD8" w:rsidRDefault="00AC6CD8" w:rsidP="00AC6CD8">
            <w:pPr>
              <w:jc w:val="center"/>
            </w:pPr>
            <w:r>
              <w:t>szt</w:t>
            </w:r>
          </w:p>
        </w:tc>
        <w:tc>
          <w:tcPr>
            <w:tcW w:w="1134" w:type="dxa"/>
          </w:tcPr>
          <w:p w:rsidR="00AC6CD8" w:rsidRDefault="00AC6CD8" w:rsidP="00AC6CD8">
            <w:pPr>
              <w:jc w:val="center"/>
            </w:pPr>
            <w:r>
              <w:t>30</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pPr>
          </w:p>
        </w:tc>
        <w:tc>
          <w:tcPr>
            <w:tcW w:w="5103" w:type="dxa"/>
          </w:tcPr>
          <w:p w:rsidR="00AC6CD8" w:rsidRPr="00404951" w:rsidRDefault="00AC6CD8" w:rsidP="00AC6CD8">
            <w:r w:rsidRPr="00404951">
              <w:t>Wykałaczki drewniane z atestem PZHIŻ, do kontaktu z żywnością, bezzapachowe, trwałe, neutralne dla potraw, bezsmakowe, zarówno do ciepłych jak i zimnych posiłków,  6cm-7cm, opak. 100 szt.</w:t>
            </w:r>
          </w:p>
          <w:p w:rsidR="00AC6CD8" w:rsidRPr="00404951" w:rsidRDefault="00AC6CD8" w:rsidP="00AC6CD8"/>
        </w:tc>
        <w:tc>
          <w:tcPr>
            <w:tcW w:w="993" w:type="dxa"/>
          </w:tcPr>
          <w:p w:rsidR="00AC6CD8" w:rsidRDefault="00AC6CD8" w:rsidP="00AC6CD8">
            <w:pPr>
              <w:jc w:val="center"/>
            </w:pPr>
            <w:r>
              <w:t>szt</w:t>
            </w:r>
          </w:p>
        </w:tc>
        <w:tc>
          <w:tcPr>
            <w:tcW w:w="1134" w:type="dxa"/>
          </w:tcPr>
          <w:p w:rsidR="00AC6CD8" w:rsidRDefault="00AC6CD8" w:rsidP="00AC6CD8">
            <w:pPr>
              <w:jc w:val="center"/>
            </w:pPr>
            <w:r>
              <w:t>10</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pPr>
          </w:p>
        </w:tc>
        <w:tc>
          <w:tcPr>
            <w:tcW w:w="5103" w:type="dxa"/>
          </w:tcPr>
          <w:p w:rsidR="00AC6CD8" w:rsidRPr="00404951" w:rsidRDefault="00AC6CD8" w:rsidP="00AC6CD8">
            <w:r w:rsidRPr="00404951">
              <w:t>Patyczki do szaszłyków drewniane, z atestem PZHIŻ, do kontaktu z żywnością, niełamiące się, z gładką powierzchnią, bezzapachowe, bezsmakowe, o grubości  4mm, o długości 25 cm, opak. 100 szt.</w:t>
            </w:r>
          </w:p>
          <w:p w:rsidR="00AC6CD8" w:rsidRPr="00404951" w:rsidRDefault="00AC6CD8" w:rsidP="00AC6CD8"/>
        </w:tc>
        <w:tc>
          <w:tcPr>
            <w:tcW w:w="993" w:type="dxa"/>
          </w:tcPr>
          <w:p w:rsidR="00AC6CD8" w:rsidRDefault="00AC6CD8" w:rsidP="00AC6CD8">
            <w:pPr>
              <w:jc w:val="center"/>
            </w:pPr>
          </w:p>
          <w:p w:rsidR="00AC6CD8" w:rsidRDefault="00AC6CD8" w:rsidP="00AC6CD8">
            <w:pPr>
              <w:jc w:val="center"/>
            </w:pPr>
          </w:p>
          <w:p w:rsidR="00AC6CD8" w:rsidRDefault="00AC6CD8" w:rsidP="00AC6CD8">
            <w:pPr>
              <w:jc w:val="center"/>
            </w:pPr>
            <w:r>
              <w:t>szt</w:t>
            </w:r>
          </w:p>
        </w:tc>
        <w:tc>
          <w:tcPr>
            <w:tcW w:w="1134" w:type="dxa"/>
          </w:tcPr>
          <w:p w:rsidR="00AC6CD8" w:rsidRDefault="00AC6CD8" w:rsidP="00AC6CD8">
            <w:pPr>
              <w:jc w:val="center"/>
            </w:pPr>
            <w:r>
              <w:t>4</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pPr>
          </w:p>
        </w:tc>
        <w:tc>
          <w:tcPr>
            <w:tcW w:w="5103" w:type="dxa"/>
          </w:tcPr>
          <w:p w:rsidR="00AC6CD8" w:rsidRDefault="00AC6CD8" w:rsidP="00AC6CD8">
            <w:r>
              <w:t>Ściereczki  uniwersalne jak bawełna, 38x40 (</w:t>
            </w:r>
            <w:proofErr w:type="spellStart"/>
            <w:r>
              <w:t>op</w:t>
            </w:r>
            <w:proofErr w:type="spellEnd"/>
            <w:r>
              <w:t xml:space="preserve"> x3), wytrzymałe, bardzo chłonne i miękkie, do używania na mokro i sucho</w:t>
            </w:r>
          </w:p>
        </w:tc>
        <w:tc>
          <w:tcPr>
            <w:tcW w:w="993" w:type="dxa"/>
          </w:tcPr>
          <w:p w:rsidR="00AC6CD8" w:rsidRDefault="00AC6CD8" w:rsidP="00AC6CD8">
            <w:pPr>
              <w:jc w:val="center"/>
            </w:pPr>
            <w:r>
              <w:t xml:space="preserve">szt </w:t>
            </w:r>
          </w:p>
        </w:tc>
        <w:tc>
          <w:tcPr>
            <w:tcW w:w="1134" w:type="dxa"/>
          </w:tcPr>
          <w:p w:rsidR="00AC6CD8" w:rsidRDefault="00AC6CD8" w:rsidP="00AC6CD8">
            <w:pPr>
              <w:jc w:val="center"/>
            </w:pPr>
            <w:r>
              <w:t>15</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pPr>
          </w:p>
        </w:tc>
        <w:tc>
          <w:tcPr>
            <w:tcW w:w="5103" w:type="dxa"/>
          </w:tcPr>
          <w:p w:rsidR="00AC6CD8" w:rsidRDefault="00AC6CD8" w:rsidP="00AC6CD8">
            <w:r>
              <w:t xml:space="preserve">Druciak </w:t>
            </w:r>
            <w:proofErr w:type="spellStart"/>
            <w:r>
              <w:t>czyścik</w:t>
            </w:r>
            <w:proofErr w:type="spellEnd"/>
            <w:r>
              <w:t xml:space="preserve">  ze stali nierdzewnej, spiralny do garnków stalowych, aluminiowych, patelni oraz naczyń żaroodpornych i emaliowanych, nie rysujący </w:t>
            </w:r>
            <w:proofErr w:type="spellStart"/>
            <w:r>
              <w:t>powierzni</w:t>
            </w:r>
            <w:proofErr w:type="spellEnd"/>
            <w:r>
              <w:t>, bezpieczny dla skóry i paznokci , średnica ok. 6cm</w:t>
            </w:r>
          </w:p>
        </w:tc>
        <w:tc>
          <w:tcPr>
            <w:tcW w:w="993" w:type="dxa"/>
          </w:tcPr>
          <w:p w:rsidR="00AC6CD8" w:rsidRDefault="00AC6CD8" w:rsidP="00AC6CD8">
            <w:pPr>
              <w:jc w:val="center"/>
            </w:pPr>
            <w:r>
              <w:t>szt</w:t>
            </w:r>
          </w:p>
        </w:tc>
        <w:tc>
          <w:tcPr>
            <w:tcW w:w="1134" w:type="dxa"/>
          </w:tcPr>
          <w:p w:rsidR="00AC6CD8" w:rsidRDefault="00AC6CD8" w:rsidP="00AC6CD8">
            <w:pPr>
              <w:jc w:val="center"/>
            </w:pPr>
            <w:r>
              <w:t>40</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pPr>
          </w:p>
        </w:tc>
        <w:tc>
          <w:tcPr>
            <w:tcW w:w="5103" w:type="dxa"/>
          </w:tcPr>
          <w:p w:rsidR="00AC6CD8" w:rsidRDefault="00AC6CD8" w:rsidP="00AC6CD8">
            <w:r>
              <w:t>Rękawiczki  ochronne jednorazowe lateksowe, wytrzymałe na przypadkowe rozerwania, pak. po 100 szt., rozmiar  S „M”, „L”</w:t>
            </w:r>
          </w:p>
        </w:tc>
        <w:tc>
          <w:tcPr>
            <w:tcW w:w="993" w:type="dxa"/>
          </w:tcPr>
          <w:p w:rsidR="00AC6CD8" w:rsidRDefault="00AC6CD8" w:rsidP="00AC6CD8">
            <w:pPr>
              <w:jc w:val="center"/>
            </w:pPr>
            <w:r>
              <w:t>szt</w:t>
            </w:r>
          </w:p>
        </w:tc>
        <w:tc>
          <w:tcPr>
            <w:tcW w:w="1134" w:type="dxa"/>
          </w:tcPr>
          <w:p w:rsidR="00AC6CD8" w:rsidRDefault="00AC6CD8" w:rsidP="00AC6CD8">
            <w:pPr>
              <w:jc w:val="center"/>
            </w:pPr>
            <w:r>
              <w:t>30</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pPr>
          </w:p>
        </w:tc>
        <w:tc>
          <w:tcPr>
            <w:tcW w:w="5103" w:type="dxa"/>
          </w:tcPr>
          <w:p w:rsidR="00AC6CD8" w:rsidRDefault="00AC6CD8" w:rsidP="00AC6CD8">
            <w:r>
              <w:t>Rękawiczki ochronne  jednorazowe foliowe  zrywki HDPE mocne pak. 100 szt.</w:t>
            </w:r>
          </w:p>
        </w:tc>
        <w:tc>
          <w:tcPr>
            <w:tcW w:w="993" w:type="dxa"/>
          </w:tcPr>
          <w:p w:rsidR="00AC6CD8" w:rsidRDefault="00AC6CD8" w:rsidP="00AC6CD8">
            <w:pPr>
              <w:jc w:val="center"/>
            </w:pPr>
            <w:r>
              <w:t>szt</w:t>
            </w:r>
          </w:p>
        </w:tc>
        <w:tc>
          <w:tcPr>
            <w:tcW w:w="1134" w:type="dxa"/>
          </w:tcPr>
          <w:p w:rsidR="00AC6CD8" w:rsidRDefault="00AC6CD8" w:rsidP="00AC6CD8">
            <w:pPr>
              <w:jc w:val="center"/>
            </w:pPr>
            <w:r>
              <w:t>10</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pPr>
          </w:p>
        </w:tc>
        <w:tc>
          <w:tcPr>
            <w:tcW w:w="5103" w:type="dxa"/>
          </w:tcPr>
          <w:p w:rsidR="00AC6CD8" w:rsidRPr="00404951" w:rsidRDefault="00AC6CD8" w:rsidP="00AC6CD8">
            <w:r w:rsidRPr="00404951">
              <w:t>Kubki jednorazowe papierowe, białe 200 ml  wykonane  z bezpiecznego dla żywności  materiału, pak. 100 szt.</w:t>
            </w:r>
          </w:p>
        </w:tc>
        <w:tc>
          <w:tcPr>
            <w:tcW w:w="993" w:type="dxa"/>
          </w:tcPr>
          <w:p w:rsidR="00AC6CD8" w:rsidRDefault="00AC6CD8" w:rsidP="00AC6CD8">
            <w:pPr>
              <w:jc w:val="center"/>
            </w:pPr>
            <w:r>
              <w:t>szt</w:t>
            </w:r>
          </w:p>
        </w:tc>
        <w:tc>
          <w:tcPr>
            <w:tcW w:w="1134" w:type="dxa"/>
          </w:tcPr>
          <w:p w:rsidR="00AC6CD8" w:rsidRDefault="00AC6CD8" w:rsidP="00AC6CD8">
            <w:pPr>
              <w:jc w:val="center"/>
            </w:pPr>
            <w:r>
              <w:t>10</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pPr>
          </w:p>
        </w:tc>
        <w:tc>
          <w:tcPr>
            <w:tcW w:w="5103" w:type="dxa"/>
          </w:tcPr>
          <w:p w:rsidR="00AC6CD8" w:rsidRPr="00404951" w:rsidRDefault="00AC6CD8" w:rsidP="00AC6CD8">
            <w:r w:rsidRPr="00404951">
              <w:t>Tacki papierowe jednorazowe 14x25 białe, wykonane z bezpiecznego dla żywności materiału, pak. 100 szt.</w:t>
            </w:r>
          </w:p>
        </w:tc>
        <w:tc>
          <w:tcPr>
            <w:tcW w:w="993" w:type="dxa"/>
          </w:tcPr>
          <w:p w:rsidR="00AC6CD8" w:rsidRDefault="00AC6CD8" w:rsidP="00AC6CD8">
            <w:pPr>
              <w:jc w:val="center"/>
            </w:pPr>
            <w:r>
              <w:t>szt</w:t>
            </w:r>
          </w:p>
        </w:tc>
        <w:tc>
          <w:tcPr>
            <w:tcW w:w="1134" w:type="dxa"/>
          </w:tcPr>
          <w:p w:rsidR="00AC6CD8" w:rsidRDefault="00AC6CD8" w:rsidP="00AC6CD8">
            <w:pPr>
              <w:jc w:val="center"/>
            </w:pPr>
            <w:r>
              <w:t>20</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pPr>
          </w:p>
        </w:tc>
        <w:tc>
          <w:tcPr>
            <w:tcW w:w="5103" w:type="dxa"/>
          </w:tcPr>
          <w:p w:rsidR="00AC6CD8" w:rsidRPr="00404951" w:rsidRDefault="00AC6CD8" w:rsidP="00AC6CD8">
            <w:r w:rsidRPr="00404951">
              <w:t>Flaczarki –miski 500 ml, białe, do gorących dań, wykonane z bezpiecznego dla żywności materiału pak. 100 szt.</w:t>
            </w:r>
          </w:p>
        </w:tc>
        <w:tc>
          <w:tcPr>
            <w:tcW w:w="993" w:type="dxa"/>
          </w:tcPr>
          <w:p w:rsidR="00AC6CD8" w:rsidRDefault="00AC6CD8" w:rsidP="00AC6CD8">
            <w:pPr>
              <w:jc w:val="center"/>
            </w:pPr>
            <w:r>
              <w:t>szt</w:t>
            </w:r>
          </w:p>
        </w:tc>
        <w:tc>
          <w:tcPr>
            <w:tcW w:w="1134" w:type="dxa"/>
          </w:tcPr>
          <w:p w:rsidR="00AC6CD8" w:rsidRDefault="00AC6CD8" w:rsidP="00AC6CD8">
            <w:pPr>
              <w:jc w:val="center"/>
            </w:pPr>
            <w:r>
              <w:t>10</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pPr>
          </w:p>
        </w:tc>
        <w:tc>
          <w:tcPr>
            <w:tcW w:w="5103" w:type="dxa"/>
          </w:tcPr>
          <w:p w:rsidR="00AC6CD8" w:rsidRPr="00404951" w:rsidRDefault="00AC6CD8" w:rsidP="00AC6CD8">
            <w:r w:rsidRPr="00404951">
              <w:t>Zestaw: widelec, nóż, łyżka, łyżeczka białe, wykonane z bezpiecznego dla żywności materiału, pak. 100 szt.</w:t>
            </w:r>
          </w:p>
        </w:tc>
        <w:tc>
          <w:tcPr>
            <w:tcW w:w="993" w:type="dxa"/>
          </w:tcPr>
          <w:p w:rsidR="00AC6CD8" w:rsidRDefault="00AC6CD8" w:rsidP="00AC6CD8">
            <w:pPr>
              <w:jc w:val="center"/>
            </w:pPr>
            <w:r>
              <w:t>szt</w:t>
            </w:r>
          </w:p>
        </w:tc>
        <w:tc>
          <w:tcPr>
            <w:tcW w:w="1134" w:type="dxa"/>
          </w:tcPr>
          <w:p w:rsidR="00AC6CD8" w:rsidRDefault="00AC6CD8" w:rsidP="00AC6CD8">
            <w:pPr>
              <w:jc w:val="center"/>
            </w:pPr>
            <w:r>
              <w:t>10</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pPr>
          </w:p>
        </w:tc>
        <w:tc>
          <w:tcPr>
            <w:tcW w:w="5103" w:type="dxa"/>
          </w:tcPr>
          <w:p w:rsidR="00AC6CD8" w:rsidRPr="00404951" w:rsidRDefault="00AC6CD8" w:rsidP="00AC6CD8">
            <w:r w:rsidRPr="00404951">
              <w:t>Mieszadełka do kawy, wykonane z materiału bezpiecznego dla żywności, opak. 500 szt.</w:t>
            </w:r>
          </w:p>
        </w:tc>
        <w:tc>
          <w:tcPr>
            <w:tcW w:w="993" w:type="dxa"/>
          </w:tcPr>
          <w:p w:rsidR="00AC6CD8" w:rsidRDefault="00AC6CD8" w:rsidP="00AC6CD8">
            <w:pPr>
              <w:jc w:val="center"/>
            </w:pPr>
            <w:r>
              <w:t>szt</w:t>
            </w:r>
          </w:p>
        </w:tc>
        <w:tc>
          <w:tcPr>
            <w:tcW w:w="1134" w:type="dxa"/>
          </w:tcPr>
          <w:p w:rsidR="00AC6CD8" w:rsidRDefault="00AC6CD8" w:rsidP="00AC6CD8">
            <w:pPr>
              <w:jc w:val="center"/>
            </w:pPr>
            <w:r>
              <w:t>5</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pPr>
          </w:p>
        </w:tc>
        <w:tc>
          <w:tcPr>
            <w:tcW w:w="5103" w:type="dxa"/>
          </w:tcPr>
          <w:p w:rsidR="00AC6CD8" w:rsidRDefault="00AC6CD8" w:rsidP="00AC6CD8">
            <w:r>
              <w:t>Szczoteczka  do warzyw , ekologiczna, wykonana z materiałów  do kontaktu z żywnością</w:t>
            </w:r>
          </w:p>
        </w:tc>
        <w:tc>
          <w:tcPr>
            <w:tcW w:w="993" w:type="dxa"/>
          </w:tcPr>
          <w:p w:rsidR="00AC6CD8" w:rsidRDefault="00AC6CD8" w:rsidP="00AC6CD8">
            <w:pPr>
              <w:jc w:val="center"/>
            </w:pPr>
            <w:r>
              <w:t>szt</w:t>
            </w:r>
          </w:p>
        </w:tc>
        <w:tc>
          <w:tcPr>
            <w:tcW w:w="1134" w:type="dxa"/>
          </w:tcPr>
          <w:p w:rsidR="00AC6CD8" w:rsidRDefault="00AC6CD8" w:rsidP="00AC6CD8">
            <w:pPr>
              <w:jc w:val="center"/>
            </w:pPr>
            <w:r>
              <w:t>10</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pPr>
          </w:p>
        </w:tc>
        <w:tc>
          <w:tcPr>
            <w:tcW w:w="5103" w:type="dxa"/>
          </w:tcPr>
          <w:p w:rsidR="00AC6CD8" w:rsidRDefault="00AC6CD8" w:rsidP="00AC6CD8">
            <w:r>
              <w:t xml:space="preserve">Szczotka  do mycia naczyń , włosie szczoteczki z nylonu, zaopatrzona w długi uchwyt, wymiary: ok. 25cmx7cm, </w:t>
            </w:r>
            <w:proofErr w:type="spellStart"/>
            <w:r>
              <w:t>dłg</w:t>
            </w:r>
            <w:proofErr w:type="spellEnd"/>
            <w:r>
              <w:t xml:space="preserve"> włosa ok. 3,5cm, wysokotemperaturowa dezynfekcja termiczna</w:t>
            </w:r>
          </w:p>
        </w:tc>
        <w:tc>
          <w:tcPr>
            <w:tcW w:w="993" w:type="dxa"/>
          </w:tcPr>
          <w:p w:rsidR="00AC6CD8" w:rsidRDefault="00AC6CD8" w:rsidP="00AC6CD8">
            <w:pPr>
              <w:jc w:val="center"/>
            </w:pPr>
            <w:r>
              <w:t>szt</w:t>
            </w:r>
          </w:p>
        </w:tc>
        <w:tc>
          <w:tcPr>
            <w:tcW w:w="1134" w:type="dxa"/>
          </w:tcPr>
          <w:p w:rsidR="00AC6CD8" w:rsidRDefault="00AC6CD8" w:rsidP="00AC6CD8">
            <w:pPr>
              <w:jc w:val="center"/>
            </w:pPr>
            <w:r>
              <w:t>10</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pPr>
          </w:p>
        </w:tc>
        <w:tc>
          <w:tcPr>
            <w:tcW w:w="5103" w:type="dxa"/>
          </w:tcPr>
          <w:p w:rsidR="00AC6CD8" w:rsidRDefault="00AC6CD8" w:rsidP="00AC6CD8">
            <w:r>
              <w:t xml:space="preserve">Miotła- szczotka  plastikowa – końcówka + kij,  </w:t>
            </w:r>
            <w:proofErr w:type="spellStart"/>
            <w:r>
              <w:t>dłg</w:t>
            </w:r>
            <w:proofErr w:type="spellEnd"/>
            <w:r>
              <w:t>. szczotki 28cm, kij wkręcany ok. 120cm,  gwint standardowy</w:t>
            </w:r>
          </w:p>
        </w:tc>
        <w:tc>
          <w:tcPr>
            <w:tcW w:w="993" w:type="dxa"/>
          </w:tcPr>
          <w:p w:rsidR="00AC6CD8" w:rsidRDefault="00AC6CD8" w:rsidP="00AC6CD8">
            <w:pPr>
              <w:jc w:val="center"/>
            </w:pPr>
            <w:r>
              <w:t>szt</w:t>
            </w:r>
          </w:p>
        </w:tc>
        <w:tc>
          <w:tcPr>
            <w:tcW w:w="1134" w:type="dxa"/>
          </w:tcPr>
          <w:p w:rsidR="00AC6CD8" w:rsidRDefault="00AC6CD8" w:rsidP="00AC6CD8">
            <w:pPr>
              <w:jc w:val="center"/>
            </w:pPr>
            <w:r>
              <w:t>10</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pPr>
          </w:p>
        </w:tc>
        <w:tc>
          <w:tcPr>
            <w:tcW w:w="5103" w:type="dxa"/>
          </w:tcPr>
          <w:p w:rsidR="00AC6CD8" w:rsidRDefault="00AC6CD8" w:rsidP="00AC6CD8">
            <w:r>
              <w:t>Uniwersalny zestaw do zamiatania: szufelka, zamiatacz, kij</w:t>
            </w:r>
          </w:p>
        </w:tc>
        <w:tc>
          <w:tcPr>
            <w:tcW w:w="993" w:type="dxa"/>
          </w:tcPr>
          <w:p w:rsidR="00AC6CD8" w:rsidRDefault="00AC6CD8" w:rsidP="00AC6CD8">
            <w:pPr>
              <w:jc w:val="center"/>
            </w:pPr>
            <w:r>
              <w:t>szt</w:t>
            </w:r>
          </w:p>
        </w:tc>
        <w:tc>
          <w:tcPr>
            <w:tcW w:w="1134" w:type="dxa"/>
          </w:tcPr>
          <w:p w:rsidR="00AC6CD8" w:rsidRDefault="00AC6CD8" w:rsidP="00AC6CD8">
            <w:pPr>
              <w:jc w:val="center"/>
            </w:pPr>
            <w:r>
              <w:t>10</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pPr>
          </w:p>
        </w:tc>
        <w:tc>
          <w:tcPr>
            <w:tcW w:w="5103" w:type="dxa"/>
          </w:tcPr>
          <w:p w:rsidR="00AC6CD8" w:rsidRDefault="00AC6CD8" w:rsidP="00AC6CD8">
            <w:r>
              <w:t xml:space="preserve">Zestaw do mycia podłóg: </w:t>
            </w:r>
            <w:proofErr w:type="spellStart"/>
            <w:r>
              <w:t>mop</w:t>
            </w:r>
            <w:proofErr w:type="spellEnd"/>
            <w:r>
              <w:t xml:space="preserve"> płaski z trzyczęściowym drążkiem oraz wiadro z wyciskaczem, </w:t>
            </w:r>
            <w:proofErr w:type="spellStart"/>
            <w:r>
              <w:t>pojemn</w:t>
            </w:r>
            <w:proofErr w:type="spellEnd"/>
            <w:r>
              <w:t xml:space="preserve">. 10l, </w:t>
            </w:r>
            <w:r>
              <w:lastRenderedPageBreak/>
              <w:t xml:space="preserve">trwałe wysokiej jakości tworzywo typu VILEDA </w:t>
            </w:r>
            <w:proofErr w:type="spellStart"/>
            <w:r>
              <w:t>UltraMax</w:t>
            </w:r>
            <w:proofErr w:type="spellEnd"/>
          </w:p>
        </w:tc>
        <w:tc>
          <w:tcPr>
            <w:tcW w:w="993" w:type="dxa"/>
          </w:tcPr>
          <w:p w:rsidR="00AC6CD8" w:rsidRDefault="00AC6CD8" w:rsidP="00AC6CD8">
            <w:pPr>
              <w:jc w:val="center"/>
            </w:pPr>
          </w:p>
          <w:p w:rsidR="00AC6CD8" w:rsidRDefault="00AC6CD8" w:rsidP="00AC6CD8">
            <w:pPr>
              <w:jc w:val="center"/>
            </w:pPr>
            <w:r>
              <w:t>szt</w:t>
            </w:r>
          </w:p>
        </w:tc>
        <w:tc>
          <w:tcPr>
            <w:tcW w:w="1134" w:type="dxa"/>
          </w:tcPr>
          <w:p w:rsidR="00AC6CD8" w:rsidRDefault="00AC6CD8" w:rsidP="00AC6CD8">
            <w:pPr>
              <w:jc w:val="center"/>
            </w:pPr>
            <w:r>
              <w:t>6</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pPr>
          </w:p>
        </w:tc>
        <w:tc>
          <w:tcPr>
            <w:tcW w:w="5103" w:type="dxa"/>
          </w:tcPr>
          <w:p w:rsidR="00AC6CD8" w:rsidRPr="00404951" w:rsidRDefault="00AC6CD8" w:rsidP="00AC6CD8">
            <w:r w:rsidRPr="00404951">
              <w:t xml:space="preserve">Skoncentrowany, silny środek do gruntownego mycia i usuwania tłustych zabrudzeń z powierzchni odpornych na działanie alkaliów, typu </w:t>
            </w:r>
            <w:proofErr w:type="spellStart"/>
            <w:r w:rsidRPr="00404951">
              <w:t>Voigt</w:t>
            </w:r>
            <w:proofErr w:type="spellEnd"/>
            <w:r w:rsidRPr="00404951">
              <w:t xml:space="preserve"> </w:t>
            </w:r>
            <w:proofErr w:type="spellStart"/>
            <w:r w:rsidRPr="00404951">
              <w:t>Brudpur</w:t>
            </w:r>
            <w:proofErr w:type="spellEnd"/>
            <w:r w:rsidRPr="00404951">
              <w:t xml:space="preserve"> VC 242,   1 </w:t>
            </w:r>
            <w:proofErr w:type="spellStart"/>
            <w:r w:rsidRPr="00404951">
              <w:t>ltr</w:t>
            </w:r>
            <w:proofErr w:type="spellEnd"/>
            <w:r w:rsidRPr="00404951">
              <w:t xml:space="preserve"> , lub równoważne-</w:t>
            </w:r>
          </w:p>
        </w:tc>
        <w:tc>
          <w:tcPr>
            <w:tcW w:w="993" w:type="dxa"/>
          </w:tcPr>
          <w:p w:rsidR="00AC6CD8" w:rsidRDefault="00AC6CD8" w:rsidP="00AC6CD8">
            <w:pPr>
              <w:jc w:val="center"/>
            </w:pPr>
            <w:r>
              <w:t>szt</w:t>
            </w:r>
          </w:p>
        </w:tc>
        <w:tc>
          <w:tcPr>
            <w:tcW w:w="1134" w:type="dxa"/>
          </w:tcPr>
          <w:p w:rsidR="00AC6CD8" w:rsidRDefault="00AC6CD8" w:rsidP="00AC6CD8">
            <w:pPr>
              <w:jc w:val="center"/>
            </w:pPr>
            <w:r>
              <w:t>20</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pPr>
          </w:p>
        </w:tc>
        <w:tc>
          <w:tcPr>
            <w:tcW w:w="5103" w:type="dxa"/>
          </w:tcPr>
          <w:p w:rsidR="00AC6CD8" w:rsidRPr="00404951" w:rsidRDefault="00AC6CD8" w:rsidP="00AC6CD8">
            <w:r w:rsidRPr="00404951">
              <w:t xml:space="preserve">Skoncentrowany środek  do mycia podłóg </w:t>
            </w:r>
            <w:proofErr w:type="spellStart"/>
            <w:r w:rsidRPr="00404951">
              <w:t>uswajacy</w:t>
            </w:r>
            <w:proofErr w:type="spellEnd"/>
            <w:r w:rsidRPr="00404951">
              <w:t xml:space="preserve"> mocne zabrudzenia , osady z mydła i </w:t>
            </w:r>
            <w:proofErr w:type="spellStart"/>
            <w:r w:rsidRPr="00404951">
              <w:t>zacieki,typu</w:t>
            </w:r>
            <w:proofErr w:type="spellEnd"/>
            <w:r w:rsidRPr="00404951">
              <w:t xml:space="preserve">  </w:t>
            </w:r>
            <w:proofErr w:type="spellStart"/>
            <w:r w:rsidRPr="00404951">
              <w:t>Voigt</w:t>
            </w:r>
            <w:proofErr w:type="spellEnd"/>
            <w:r w:rsidRPr="00404951">
              <w:t xml:space="preserve"> </w:t>
            </w:r>
            <w:proofErr w:type="spellStart"/>
            <w:r w:rsidRPr="00404951">
              <w:t>Brudpur</w:t>
            </w:r>
            <w:proofErr w:type="spellEnd"/>
            <w:r w:rsidRPr="00404951">
              <w:t xml:space="preserve"> </w:t>
            </w:r>
            <w:proofErr w:type="spellStart"/>
            <w:r w:rsidRPr="00404951">
              <w:t>Vc</w:t>
            </w:r>
            <w:proofErr w:type="spellEnd"/>
            <w:r w:rsidRPr="00404951">
              <w:t xml:space="preserve"> 241 1 </w:t>
            </w:r>
            <w:proofErr w:type="spellStart"/>
            <w:r w:rsidRPr="00404951">
              <w:t>ltr</w:t>
            </w:r>
            <w:proofErr w:type="spellEnd"/>
            <w:r w:rsidRPr="00404951">
              <w:t xml:space="preserve">  lub równoważne-</w:t>
            </w:r>
          </w:p>
        </w:tc>
        <w:tc>
          <w:tcPr>
            <w:tcW w:w="993" w:type="dxa"/>
          </w:tcPr>
          <w:p w:rsidR="00AC6CD8" w:rsidRDefault="00AC6CD8" w:rsidP="00AC6CD8">
            <w:pPr>
              <w:jc w:val="center"/>
            </w:pPr>
            <w:r>
              <w:t>szt</w:t>
            </w:r>
          </w:p>
        </w:tc>
        <w:tc>
          <w:tcPr>
            <w:tcW w:w="1134" w:type="dxa"/>
          </w:tcPr>
          <w:p w:rsidR="00AC6CD8" w:rsidRDefault="00AC6CD8" w:rsidP="00AC6CD8">
            <w:pPr>
              <w:jc w:val="center"/>
            </w:pPr>
            <w:r>
              <w:t>20</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pPr>
          </w:p>
        </w:tc>
        <w:tc>
          <w:tcPr>
            <w:tcW w:w="5103" w:type="dxa"/>
          </w:tcPr>
          <w:p w:rsidR="00AC6CD8" w:rsidRDefault="00AC6CD8" w:rsidP="00AC6CD8">
            <w:proofErr w:type="spellStart"/>
            <w:r w:rsidRPr="00404951">
              <w:t>Savo</w:t>
            </w:r>
            <w:proofErr w:type="spellEnd"/>
            <w:r w:rsidRPr="00404951">
              <w:t xml:space="preserve"> Spray  </w:t>
            </w:r>
            <w:r>
              <w:t>500 ml lub równoważne- Spray przeciw pleśni, mechaniczny rozpylacz, do stosowania na wielu powierzchniach</w:t>
            </w:r>
          </w:p>
        </w:tc>
        <w:tc>
          <w:tcPr>
            <w:tcW w:w="993" w:type="dxa"/>
          </w:tcPr>
          <w:p w:rsidR="00AC6CD8" w:rsidRDefault="00AC6CD8" w:rsidP="00AC6CD8">
            <w:pPr>
              <w:jc w:val="center"/>
            </w:pPr>
            <w:r>
              <w:t>szt</w:t>
            </w:r>
          </w:p>
        </w:tc>
        <w:tc>
          <w:tcPr>
            <w:tcW w:w="1134" w:type="dxa"/>
          </w:tcPr>
          <w:p w:rsidR="00AC6CD8" w:rsidRDefault="00AC6CD8" w:rsidP="00AC6CD8">
            <w:pPr>
              <w:jc w:val="center"/>
            </w:pPr>
            <w:r>
              <w:t>5</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pPr>
          </w:p>
        </w:tc>
        <w:tc>
          <w:tcPr>
            <w:tcW w:w="5103" w:type="dxa"/>
          </w:tcPr>
          <w:p w:rsidR="00AC6CD8" w:rsidRDefault="00AC6CD8" w:rsidP="00AC6CD8">
            <w:r>
              <w:t xml:space="preserve">Płyn do dezynfekcji rąk na bazie alkoholu min. 65% opakowanie 5l, </w:t>
            </w:r>
          </w:p>
        </w:tc>
        <w:tc>
          <w:tcPr>
            <w:tcW w:w="993" w:type="dxa"/>
          </w:tcPr>
          <w:p w:rsidR="00AC6CD8" w:rsidRDefault="00AC6CD8" w:rsidP="00AC6CD8">
            <w:pPr>
              <w:jc w:val="center"/>
            </w:pPr>
            <w:r>
              <w:t>szt</w:t>
            </w:r>
          </w:p>
        </w:tc>
        <w:tc>
          <w:tcPr>
            <w:tcW w:w="1134" w:type="dxa"/>
          </w:tcPr>
          <w:p w:rsidR="00AC6CD8" w:rsidRDefault="00AC6CD8" w:rsidP="00AC6CD8">
            <w:pPr>
              <w:jc w:val="center"/>
            </w:pPr>
            <w:r>
              <w:t>20</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pPr>
          </w:p>
        </w:tc>
        <w:tc>
          <w:tcPr>
            <w:tcW w:w="5103" w:type="dxa"/>
          </w:tcPr>
          <w:p w:rsidR="00AC6CD8" w:rsidRDefault="00AC6CD8" w:rsidP="00AC6CD8">
            <w:r>
              <w:t xml:space="preserve">Preparat alkoholowy do dezynfekcji rąk o działaniu wirusobójczym 750 ml </w:t>
            </w:r>
            <w:proofErr w:type="spellStart"/>
            <w:r>
              <w:t>zrozpylaczem</w:t>
            </w:r>
            <w:proofErr w:type="spellEnd"/>
          </w:p>
        </w:tc>
        <w:tc>
          <w:tcPr>
            <w:tcW w:w="993" w:type="dxa"/>
          </w:tcPr>
          <w:p w:rsidR="00AC6CD8" w:rsidRDefault="00AC6CD8" w:rsidP="00AC6CD8">
            <w:pPr>
              <w:jc w:val="center"/>
            </w:pPr>
            <w:r>
              <w:t>szt</w:t>
            </w:r>
          </w:p>
        </w:tc>
        <w:tc>
          <w:tcPr>
            <w:tcW w:w="1134" w:type="dxa"/>
          </w:tcPr>
          <w:p w:rsidR="00AC6CD8" w:rsidRDefault="00AC6CD8" w:rsidP="00AC6CD8">
            <w:pPr>
              <w:jc w:val="center"/>
            </w:pPr>
            <w:r>
              <w:t>50</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pPr>
          </w:p>
        </w:tc>
        <w:tc>
          <w:tcPr>
            <w:tcW w:w="5103" w:type="dxa"/>
          </w:tcPr>
          <w:p w:rsidR="00AC6CD8" w:rsidRPr="00404951" w:rsidRDefault="00AC6CD8" w:rsidP="00AC6CD8">
            <w:r w:rsidRPr="00404951">
              <w:t xml:space="preserve">Preparat do szybkiej dezynfekcji  powierzchni wodoodpornych oraz odpornych na alkohol do kontaktu z żywnością, opak. spray 750 ml </w:t>
            </w:r>
            <w:proofErr w:type="spellStart"/>
            <w:r w:rsidRPr="00404951">
              <w:t>Preseptol</w:t>
            </w:r>
            <w:proofErr w:type="spellEnd"/>
            <w:r w:rsidRPr="00404951">
              <w:t xml:space="preserve"> QV lub równoważne –</w:t>
            </w:r>
          </w:p>
        </w:tc>
        <w:tc>
          <w:tcPr>
            <w:tcW w:w="993" w:type="dxa"/>
          </w:tcPr>
          <w:p w:rsidR="00AC6CD8" w:rsidRDefault="00AC6CD8" w:rsidP="00AC6CD8">
            <w:pPr>
              <w:jc w:val="center"/>
            </w:pPr>
            <w:r>
              <w:t>szt</w:t>
            </w:r>
          </w:p>
        </w:tc>
        <w:tc>
          <w:tcPr>
            <w:tcW w:w="1134" w:type="dxa"/>
          </w:tcPr>
          <w:p w:rsidR="00AC6CD8" w:rsidRDefault="00AC6CD8" w:rsidP="00AC6CD8">
            <w:pPr>
              <w:jc w:val="center"/>
            </w:pPr>
            <w:r>
              <w:t>30</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pPr>
          </w:p>
        </w:tc>
        <w:tc>
          <w:tcPr>
            <w:tcW w:w="5103" w:type="dxa"/>
          </w:tcPr>
          <w:p w:rsidR="00AC6CD8" w:rsidRPr="00404951" w:rsidRDefault="00AC6CD8" w:rsidP="00AC6CD8">
            <w:r w:rsidRPr="00404951">
              <w:t>Środek myjąco dezynfekujący stosowany w przemyśle spożywczym, opak. 5l</w:t>
            </w:r>
          </w:p>
          <w:p w:rsidR="00AC6CD8" w:rsidRPr="00404951" w:rsidRDefault="00AC6CD8" w:rsidP="00AC6CD8"/>
        </w:tc>
        <w:tc>
          <w:tcPr>
            <w:tcW w:w="993" w:type="dxa"/>
          </w:tcPr>
          <w:p w:rsidR="00AC6CD8" w:rsidRDefault="00AC6CD8" w:rsidP="00AC6CD8">
            <w:pPr>
              <w:jc w:val="center"/>
            </w:pPr>
            <w:r>
              <w:t>szt</w:t>
            </w:r>
          </w:p>
        </w:tc>
        <w:tc>
          <w:tcPr>
            <w:tcW w:w="1134" w:type="dxa"/>
          </w:tcPr>
          <w:p w:rsidR="00AC6CD8" w:rsidRDefault="00AC6CD8" w:rsidP="00AC6CD8">
            <w:pPr>
              <w:jc w:val="center"/>
            </w:pPr>
            <w:r>
              <w:t>10</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pPr>
          </w:p>
        </w:tc>
        <w:tc>
          <w:tcPr>
            <w:tcW w:w="5103" w:type="dxa"/>
          </w:tcPr>
          <w:p w:rsidR="00AC6CD8" w:rsidRPr="00404951" w:rsidRDefault="00AC6CD8" w:rsidP="00AC6CD8">
            <w:r w:rsidRPr="00404951">
              <w:t xml:space="preserve">Skoncentrowany środek do mycia i dezynfekcji podłóg mających kontakt z żywnością, opak. 5 l  </w:t>
            </w:r>
            <w:proofErr w:type="spellStart"/>
            <w:r w:rsidRPr="00404951">
              <w:t>Deosan</w:t>
            </w:r>
            <w:proofErr w:type="spellEnd"/>
            <w:r w:rsidRPr="00404951">
              <w:t xml:space="preserve"> lub równoważne –</w:t>
            </w:r>
          </w:p>
        </w:tc>
        <w:tc>
          <w:tcPr>
            <w:tcW w:w="993" w:type="dxa"/>
          </w:tcPr>
          <w:p w:rsidR="00AC6CD8" w:rsidRDefault="00AC6CD8" w:rsidP="00AC6CD8">
            <w:pPr>
              <w:jc w:val="center"/>
            </w:pPr>
            <w:r>
              <w:t>szt</w:t>
            </w:r>
          </w:p>
        </w:tc>
        <w:tc>
          <w:tcPr>
            <w:tcW w:w="1134" w:type="dxa"/>
          </w:tcPr>
          <w:p w:rsidR="00AC6CD8" w:rsidRDefault="00AC6CD8" w:rsidP="00AC6CD8">
            <w:pPr>
              <w:jc w:val="center"/>
            </w:pPr>
            <w:r>
              <w:t>10</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pPr>
          </w:p>
        </w:tc>
        <w:tc>
          <w:tcPr>
            <w:tcW w:w="5103" w:type="dxa"/>
          </w:tcPr>
          <w:p w:rsidR="00AC6CD8" w:rsidRDefault="00AC6CD8" w:rsidP="00AC6CD8">
            <w:r>
              <w:t>Woreczki foliowe celofanowe do pakowania żywności  35x45cm, opakowanie 100 szt</w:t>
            </w:r>
          </w:p>
        </w:tc>
        <w:tc>
          <w:tcPr>
            <w:tcW w:w="993" w:type="dxa"/>
          </w:tcPr>
          <w:p w:rsidR="00AC6CD8" w:rsidRDefault="00AC6CD8" w:rsidP="00AC6CD8">
            <w:pPr>
              <w:jc w:val="center"/>
            </w:pPr>
            <w:r>
              <w:t>szt</w:t>
            </w:r>
          </w:p>
        </w:tc>
        <w:tc>
          <w:tcPr>
            <w:tcW w:w="1134" w:type="dxa"/>
          </w:tcPr>
          <w:p w:rsidR="00AC6CD8" w:rsidRDefault="00AC6CD8" w:rsidP="00AC6CD8">
            <w:pPr>
              <w:jc w:val="center"/>
            </w:pPr>
            <w:r>
              <w:t>10</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pPr>
          </w:p>
        </w:tc>
        <w:tc>
          <w:tcPr>
            <w:tcW w:w="5103" w:type="dxa"/>
          </w:tcPr>
          <w:p w:rsidR="00AC6CD8" w:rsidRDefault="00AC6CD8" w:rsidP="00AC6CD8">
            <w:r>
              <w:t>Płyn do urządzeń chłodniczych do kontaktu z żywnością,  opak 750 ml, Czyszcząco- dezynfekujący GOLD-DROP- lub równoważne</w:t>
            </w:r>
          </w:p>
        </w:tc>
        <w:tc>
          <w:tcPr>
            <w:tcW w:w="993" w:type="dxa"/>
          </w:tcPr>
          <w:p w:rsidR="00AC6CD8" w:rsidRDefault="00AC6CD8" w:rsidP="00AC6CD8">
            <w:pPr>
              <w:jc w:val="center"/>
            </w:pPr>
            <w:r>
              <w:t>szt</w:t>
            </w:r>
          </w:p>
        </w:tc>
        <w:tc>
          <w:tcPr>
            <w:tcW w:w="1134" w:type="dxa"/>
          </w:tcPr>
          <w:p w:rsidR="00AC6CD8" w:rsidRDefault="00AC6CD8" w:rsidP="00AC6CD8">
            <w:pPr>
              <w:jc w:val="center"/>
            </w:pPr>
            <w:r>
              <w:t>10</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pPr>
          </w:p>
        </w:tc>
        <w:tc>
          <w:tcPr>
            <w:tcW w:w="5103" w:type="dxa"/>
          </w:tcPr>
          <w:p w:rsidR="00AC6CD8" w:rsidRDefault="00AC6CD8" w:rsidP="00AC6CD8">
            <w:r>
              <w:t>Ręczniki papierowe A2</w:t>
            </w:r>
          </w:p>
        </w:tc>
        <w:tc>
          <w:tcPr>
            <w:tcW w:w="993" w:type="dxa"/>
          </w:tcPr>
          <w:p w:rsidR="00AC6CD8" w:rsidRDefault="00AC6CD8" w:rsidP="00AC6CD8">
            <w:r w:rsidRPr="007E3550">
              <w:t>szt</w:t>
            </w:r>
          </w:p>
        </w:tc>
        <w:tc>
          <w:tcPr>
            <w:tcW w:w="1134" w:type="dxa"/>
          </w:tcPr>
          <w:p w:rsidR="00AC6CD8" w:rsidRDefault="00AC6CD8" w:rsidP="00AC6CD8">
            <w:pPr>
              <w:jc w:val="center"/>
            </w:pPr>
            <w:r>
              <w:t>300</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pPr>
          </w:p>
        </w:tc>
        <w:tc>
          <w:tcPr>
            <w:tcW w:w="5103" w:type="dxa"/>
          </w:tcPr>
          <w:p w:rsidR="00AC6CD8" w:rsidRDefault="00AC6CD8" w:rsidP="00AC6CD8">
            <w:r>
              <w:t>Papier toaletowy –biały A8</w:t>
            </w:r>
          </w:p>
        </w:tc>
        <w:tc>
          <w:tcPr>
            <w:tcW w:w="993" w:type="dxa"/>
          </w:tcPr>
          <w:p w:rsidR="00AC6CD8" w:rsidRDefault="00AC6CD8" w:rsidP="00AC6CD8">
            <w:r w:rsidRPr="007E3550">
              <w:t>szt</w:t>
            </w:r>
          </w:p>
        </w:tc>
        <w:tc>
          <w:tcPr>
            <w:tcW w:w="1134" w:type="dxa"/>
          </w:tcPr>
          <w:p w:rsidR="00AC6CD8" w:rsidRDefault="00AC6CD8" w:rsidP="00AC6CD8">
            <w:pPr>
              <w:jc w:val="center"/>
            </w:pPr>
            <w:r>
              <w:t>50</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pPr>
          </w:p>
        </w:tc>
        <w:tc>
          <w:tcPr>
            <w:tcW w:w="5103" w:type="dxa"/>
          </w:tcPr>
          <w:p w:rsidR="00AC6CD8" w:rsidRDefault="00AC6CD8" w:rsidP="00AC6CD8">
            <w:r>
              <w:t>Miotła ryżówka</w:t>
            </w:r>
          </w:p>
        </w:tc>
        <w:tc>
          <w:tcPr>
            <w:tcW w:w="993" w:type="dxa"/>
          </w:tcPr>
          <w:p w:rsidR="00AC6CD8" w:rsidRDefault="00AC6CD8" w:rsidP="00AC6CD8">
            <w:r w:rsidRPr="007E3550">
              <w:t>szt</w:t>
            </w:r>
          </w:p>
        </w:tc>
        <w:tc>
          <w:tcPr>
            <w:tcW w:w="1134" w:type="dxa"/>
          </w:tcPr>
          <w:p w:rsidR="00AC6CD8" w:rsidRDefault="00AC6CD8" w:rsidP="00AC6CD8">
            <w:pPr>
              <w:jc w:val="center"/>
            </w:pPr>
            <w:r>
              <w:t>5</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pPr>
          </w:p>
        </w:tc>
        <w:tc>
          <w:tcPr>
            <w:tcW w:w="5103" w:type="dxa"/>
          </w:tcPr>
          <w:p w:rsidR="00AC6CD8" w:rsidRDefault="00AC6CD8" w:rsidP="00AC6CD8">
            <w:r>
              <w:t>Miotła uliczna</w:t>
            </w:r>
          </w:p>
        </w:tc>
        <w:tc>
          <w:tcPr>
            <w:tcW w:w="993" w:type="dxa"/>
          </w:tcPr>
          <w:p w:rsidR="00AC6CD8" w:rsidRDefault="00AC6CD8" w:rsidP="00AC6CD8">
            <w:r w:rsidRPr="007E3550">
              <w:t>szt</w:t>
            </w:r>
          </w:p>
        </w:tc>
        <w:tc>
          <w:tcPr>
            <w:tcW w:w="1134" w:type="dxa"/>
          </w:tcPr>
          <w:p w:rsidR="00AC6CD8" w:rsidRDefault="00AC6CD8" w:rsidP="00AC6CD8">
            <w:pPr>
              <w:jc w:val="center"/>
            </w:pPr>
            <w:r>
              <w:t>4</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pPr>
          </w:p>
        </w:tc>
        <w:tc>
          <w:tcPr>
            <w:tcW w:w="5103" w:type="dxa"/>
          </w:tcPr>
          <w:p w:rsidR="00AC6CD8" w:rsidRDefault="00AC6CD8" w:rsidP="00AC6CD8">
            <w:r>
              <w:t>Zamiatacz  40 cm</w:t>
            </w:r>
          </w:p>
        </w:tc>
        <w:tc>
          <w:tcPr>
            <w:tcW w:w="993" w:type="dxa"/>
          </w:tcPr>
          <w:p w:rsidR="00AC6CD8" w:rsidRDefault="00AC6CD8" w:rsidP="00AC6CD8">
            <w:r w:rsidRPr="007E3550">
              <w:t>szt</w:t>
            </w:r>
          </w:p>
        </w:tc>
        <w:tc>
          <w:tcPr>
            <w:tcW w:w="1134" w:type="dxa"/>
          </w:tcPr>
          <w:p w:rsidR="00AC6CD8" w:rsidRDefault="00AC6CD8" w:rsidP="00AC6CD8">
            <w:pPr>
              <w:jc w:val="center"/>
            </w:pPr>
            <w:r>
              <w:t>10</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pPr>
          </w:p>
        </w:tc>
        <w:tc>
          <w:tcPr>
            <w:tcW w:w="5103" w:type="dxa"/>
          </w:tcPr>
          <w:p w:rsidR="00AC6CD8" w:rsidRDefault="00AC6CD8" w:rsidP="00AC6CD8">
            <w:r>
              <w:t>Tabletki do zmywarki A 40</w:t>
            </w:r>
          </w:p>
        </w:tc>
        <w:tc>
          <w:tcPr>
            <w:tcW w:w="993" w:type="dxa"/>
          </w:tcPr>
          <w:p w:rsidR="00AC6CD8" w:rsidRDefault="00AC6CD8" w:rsidP="00AC6CD8">
            <w:r w:rsidRPr="007E3550">
              <w:t>szt</w:t>
            </w:r>
          </w:p>
        </w:tc>
        <w:tc>
          <w:tcPr>
            <w:tcW w:w="1134" w:type="dxa"/>
          </w:tcPr>
          <w:p w:rsidR="00AC6CD8" w:rsidRDefault="00AC6CD8" w:rsidP="00AC6CD8">
            <w:pPr>
              <w:jc w:val="center"/>
            </w:pPr>
            <w:r>
              <w:t>5</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pPr>
          </w:p>
        </w:tc>
        <w:tc>
          <w:tcPr>
            <w:tcW w:w="5103" w:type="dxa"/>
          </w:tcPr>
          <w:p w:rsidR="00AC6CD8" w:rsidRDefault="00AC6CD8" w:rsidP="00AC6CD8">
            <w:r>
              <w:t>Gąbka samochodowa</w:t>
            </w:r>
          </w:p>
        </w:tc>
        <w:tc>
          <w:tcPr>
            <w:tcW w:w="993" w:type="dxa"/>
          </w:tcPr>
          <w:p w:rsidR="00AC6CD8" w:rsidRDefault="00AC6CD8" w:rsidP="00AC6CD8">
            <w:r w:rsidRPr="007E3550">
              <w:t>szt</w:t>
            </w:r>
          </w:p>
        </w:tc>
        <w:tc>
          <w:tcPr>
            <w:tcW w:w="1134" w:type="dxa"/>
          </w:tcPr>
          <w:p w:rsidR="00AC6CD8" w:rsidRDefault="00AC6CD8" w:rsidP="00AC6CD8">
            <w:pPr>
              <w:jc w:val="center"/>
            </w:pPr>
            <w:r>
              <w:t>10</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pPr>
          </w:p>
        </w:tc>
        <w:tc>
          <w:tcPr>
            <w:tcW w:w="5103" w:type="dxa"/>
          </w:tcPr>
          <w:p w:rsidR="00AC6CD8" w:rsidRDefault="00AC6CD8" w:rsidP="00AC6CD8">
            <w:r>
              <w:t xml:space="preserve">Płyn do szyb  z rozpylaczem   1 </w:t>
            </w:r>
            <w:proofErr w:type="spellStart"/>
            <w:r>
              <w:t>ltr</w:t>
            </w:r>
            <w:proofErr w:type="spellEnd"/>
            <w:r>
              <w:t xml:space="preserve">  typu Windows lub równoważny</w:t>
            </w:r>
          </w:p>
        </w:tc>
        <w:tc>
          <w:tcPr>
            <w:tcW w:w="993" w:type="dxa"/>
          </w:tcPr>
          <w:p w:rsidR="00AC6CD8" w:rsidRDefault="00AC6CD8" w:rsidP="00AC6CD8">
            <w:r w:rsidRPr="007E3550">
              <w:t>szt</w:t>
            </w:r>
          </w:p>
        </w:tc>
        <w:tc>
          <w:tcPr>
            <w:tcW w:w="1134" w:type="dxa"/>
          </w:tcPr>
          <w:p w:rsidR="00AC6CD8" w:rsidRDefault="00AC6CD8" w:rsidP="00AC6CD8">
            <w:pPr>
              <w:jc w:val="center"/>
            </w:pPr>
            <w:r>
              <w:t>20</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AC6CD8" w:rsidP="00404951">
            <w:pPr>
              <w:pStyle w:val="Akapitzlist"/>
              <w:numPr>
                <w:ilvl w:val="0"/>
                <w:numId w:val="1"/>
              </w:numPr>
            </w:pPr>
          </w:p>
        </w:tc>
        <w:tc>
          <w:tcPr>
            <w:tcW w:w="5103" w:type="dxa"/>
          </w:tcPr>
          <w:p w:rsidR="00AC6CD8" w:rsidRDefault="00AC6CD8" w:rsidP="00AC6CD8">
            <w:r>
              <w:t xml:space="preserve">Płyn do szyb      5 </w:t>
            </w:r>
            <w:proofErr w:type="spellStart"/>
            <w:r>
              <w:t>ltr</w:t>
            </w:r>
            <w:proofErr w:type="spellEnd"/>
            <w:r>
              <w:t xml:space="preserve">  typu Windows lub równoważny</w:t>
            </w:r>
          </w:p>
        </w:tc>
        <w:tc>
          <w:tcPr>
            <w:tcW w:w="993" w:type="dxa"/>
          </w:tcPr>
          <w:p w:rsidR="00AC6CD8" w:rsidRDefault="00AC6CD8" w:rsidP="00AC6CD8">
            <w:r w:rsidRPr="007E3550">
              <w:t>szt</w:t>
            </w:r>
          </w:p>
        </w:tc>
        <w:tc>
          <w:tcPr>
            <w:tcW w:w="1134" w:type="dxa"/>
          </w:tcPr>
          <w:p w:rsidR="00AC6CD8" w:rsidRDefault="00AC6CD8" w:rsidP="00AC6CD8">
            <w:pPr>
              <w:jc w:val="center"/>
            </w:pPr>
            <w:r>
              <w:t>20</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3D067D" w:rsidP="00404951">
            <w:pPr>
              <w:jc w:val="right"/>
            </w:pPr>
            <w:r>
              <w:t>80</w:t>
            </w:r>
            <w:r w:rsidR="00404951">
              <w:t>.</w:t>
            </w:r>
          </w:p>
        </w:tc>
        <w:tc>
          <w:tcPr>
            <w:tcW w:w="5103" w:type="dxa"/>
          </w:tcPr>
          <w:p w:rsidR="00AC6CD8" w:rsidRDefault="00AC6CD8" w:rsidP="00AC6CD8">
            <w:r>
              <w:t xml:space="preserve">Wiadro plastikowe  15 </w:t>
            </w:r>
            <w:proofErr w:type="spellStart"/>
            <w:r>
              <w:t>ltr</w:t>
            </w:r>
            <w:proofErr w:type="spellEnd"/>
          </w:p>
        </w:tc>
        <w:tc>
          <w:tcPr>
            <w:tcW w:w="993" w:type="dxa"/>
          </w:tcPr>
          <w:p w:rsidR="00AC6CD8" w:rsidRDefault="00AC6CD8" w:rsidP="00AC6CD8">
            <w:r w:rsidRPr="007E3550">
              <w:t>szt</w:t>
            </w:r>
          </w:p>
        </w:tc>
        <w:tc>
          <w:tcPr>
            <w:tcW w:w="1134" w:type="dxa"/>
          </w:tcPr>
          <w:p w:rsidR="00AC6CD8" w:rsidRDefault="00AC6CD8" w:rsidP="00AC6CD8">
            <w:pPr>
              <w:jc w:val="center"/>
            </w:pPr>
            <w:r>
              <w:t>10</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3D067D" w:rsidP="00404951">
            <w:pPr>
              <w:jc w:val="right"/>
            </w:pPr>
            <w:r>
              <w:t>81</w:t>
            </w:r>
            <w:r w:rsidR="00404951">
              <w:t>.</w:t>
            </w:r>
          </w:p>
        </w:tc>
        <w:tc>
          <w:tcPr>
            <w:tcW w:w="5103" w:type="dxa"/>
          </w:tcPr>
          <w:p w:rsidR="00AC6CD8" w:rsidRDefault="00AC6CD8" w:rsidP="00AC6CD8">
            <w:r>
              <w:t xml:space="preserve">Kosz na śmieci z pokrywą   15 </w:t>
            </w:r>
            <w:proofErr w:type="spellStart"/>
            <w:r>
              <w:t>ltr</w:t>
            </w:r>
            <w:proofErr w:type="spellEnd"/>
          </w:p>
        </w:tc>
        <w:tc>
          <w:tcPr>
            <w:tcW w:w="993" w:type="dxa"/>
          </w:tcPr>
          <w:p w:rsidR="00AC6CD8" w:rsidRDefault="00AC6CD8" w:rsidP="00AC6CD8">
            <w:r w:rsidRPr="007E3550">
              <w:t>szt</w:t>
            </w:r>
          </w:p>
        </w:tc>
        <w:tc>
          <w:tcPr>
            <w:tcW w:w="1134" w:type="dxa"/>
          </w:tcPr>
          <w:p w:rsidR="00AC6CD8" w:rsidRDefault="00AC6CD8" w:rsidP="00AC6CD8">
            <w:pPr>
              <w:jc w:val="center"/>
            </w:pPr>
            <w:r>
              <w:t>10</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3D067D" w:rsidP="00404951">
            <w:pPr>
              <w:jc w:val="right"/>
            </w:pPr>
            <w:r>
              <w:t>82</w:t>
            </w:r>
            <w:r w:rsidR="00404951">
              <w:t>.</w:t>
            </w:r>
          </w:p>
        </w:tc>
        <w:tc>
          <w:tcPr>
            <w:tcW w:w="5103" w:type="dxa"/>
          </w:tcPr>
          <w:p w:rsidR="00AC6CD8" w:rsidRDefault="00AC6CD8" w:rsidP="00AC6CD8">
            <w:r>
              <w:t xml:space="preserve">Kosz na śmieci z pokrywą   26 </w:t>
            </w:r>
            <w:proofErr w:type="spellStart"/>
            <w:r>
              <w:t>ltr</w:t>
            </w:r>
            <w:proofErr w:type="spellEnd"/>
          </w:p>
        </w:tc>
        <w:tc>
          <w:tcPr>
            <w:tcW w:w="993" w:type="dxa"/>
          </w:tcPr>
          <w:p w:rsidR="00AC6CD8" w:rsidRDefault="00AC6CD8" w:rsidP="00AC6CD8">
            <w:r w:rsidRPr="007E3550">
              <w:t>szt</w:t>
            </w:r>
          </w:p>
        </w:tc>
        <w:tc>
          <w:tcPr>
            <w:tcW w:w="1134" w:type="dxa"/>
          </w:tcPr>
          <w:p w:rsidR="00AC6CD8" w:rsidRDefault="00404951" w:rsidP="00AC6CD8">
            <w:pPr>
              <w:jc w:val="center"/>
            </w:pPr>
            <w:r>
              <w:t>5</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3D067D" w:rsidP="00404951">
            <w:pPr>
              <w:jc w:val="right"/>
            </w:pPr>
            <w:r>
              <w:t>83</w:t>
            </w:r>
            <w:r w:rsidR="00404951">
              <w:t>.</w:t>
            </w:r>
          </w:p>
        </w:tc>
        <w:tc>
          <w:tcPr>
            <w:tcW w:w="5103" w:type="dxa"/>
          </w:tcPr>
          <w:p w:rsidR="00AC6CD8" w:rsidRDefault="00AC6CD8" w:rsidP="00AC6CD8">
            <w:r>
              <w:t xml:space="preserve">Kosz na śmieci z pokrywą   50 </w:t>
            </w:r>
            <w:proofErr w:type="spellStart"/>
            <w:r>
              <w:t>ltr</w:t>
            </w:r>
            <w:proofErr w:type="spellEnd"/>
          </w:p>
        </w:tc>
        <w:tc>
          <w:tcPr>
            <w:tcW w:w="993" w:type="dxa"/>
          </w:tcPr>
          <w:p w:rsidR="00AC6CD8" w:rsidRDefault="00AC6CD8" w:rsidP="00AC6CD8">
            <w:r w:rsidRPr="007E3550">
              <w:t>szt</w:t>
            </w:r>
          </w:p>
        </w:tc>
        <w:tc>
          <w:tcPr>
            <w:tcW w:w="1134" w:type="dxa"/>
          </w:tcPr>
          <w:p w:rsidR="00AC6CD8" w:rsidRDefault="00AC6CD8" w:rsidP="00AC6CD8">
            <w:pPr>
              <w:jc w:val="center"/>
            </w:pPr>
            <w:r>
              <w:t>2</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3D067D" w:rsidP="00404951">
            <w:pPr>
              <w:jc w:val="right"/>
            </w:pPr>
            <w:r>
              <w:t>84</w:t>
            </w:r>
            <w:r w:rsidR="00404951">
              <w:t>.</w:t>
            </w:r>
          </w:p>
        </w:tc>
        <w:tc>
          <w:tcPr>
            <w:tcW w:w="5103" w:type="dxa"/>
          </w:tcPr>
          <w:p w:rsidR="00AC6CD8" w:rsidRDefault="00AC6CD8" w:rsidP="00AC6CD8">
            <w:r>
              <w:t>Ścierka  do podłogi biała</w:t>
            </w:r>
          </w:p>
        </w:tc>
        <w:tc>
          <w:tcPr>
            <w:tcW w:w="993" w:type="dxa"/>
          </w:tcPr>
          <w:p w:rsidR="00AC6CD8" w:rsidRDefault="00AC6CD8" w:rsidP="00AC6CD8">
            <w:r w:rsidRPr="007E3550">
              <w:t>szt</w:t>
            </w:r>
          </w:p>
        </w:tc>
        <w:tc>
          <w:tcPr>
            <w:tcW w:w="1134" w:type="dxa"/>
          </w:tcPr>
          <w:p w:rsidR="00AC6CD8" w:rsidRDefault="00404951" w:rsidP="00AC6CD8">
            <w:pPr>
              <w:jc w:val="center"/>
            </w:pPr>
            <w:r>
              <w:t>80</w:t>
            </w:r>
          </w:p>
        </w:tc>
        <w:tc>
          <w:tcPr>
            <w:tcW w:w="1275" w:type="dxa"/>
          </w:tcPr>
          <w:p w:rsidR="00AC6CD8" w:rsidRDefault="00AC6CD8" w:rsidP="00AC6CD8">
            <w:pPr>
              <w:jc w:val="center"/>
            </w:pPr>
          </w:p>
        </w:tc>
        <w:tc>
          <w:tcPr>
            <w:tcW w:w="1560" w:type="dxa"/>
          </w:tcPr>
          <w:p w:rsidR="00AC6CD8" w:rsidRDefault="00AC6CD8" w:rsidP="00AC6CD8">
            <w:pPr>
              <w:jc w:val="center"/>
            </w:pPr>
          </w:p>
        </w:tc>
      </w:tr>
      <w:tr w:rsidR="00AC6CD8" w:rsidTr="00404951">
        <w:tc>
          <w:tcPr>
            <w:tcW w:w="851" w:type="dxa"/>
          </w:tcPr>
          <w:p w:rsidR="00AC6CD8" w:rsidRDefault="003D067D" w:rsidP="00404951">
            <w:pPr>
              <w:jc w:val="right"/>
            </w:pPr>
            <w:r>
              <w:t>85</w:t>
            </w:r>
            <w:r w:rsidR="00404951">
              <w:t>.</w:t>
            </w:r>
          </w:p>
        </w:tc>
        <w:tc>
          <w:tcPr>
            <w:tcW w:w="5103" w:type="dxa"/>
          </w:tcPr>
          <w:p w:rsidR="00AC6CD8" w:rsidRPr="00404951" w:rsidRDefault="00AC6CD8" w:rsidP="00AC6CD8">
            <w:r w:rsidRPr="00404951">
              <w:t>Ręczniki  frotte 50 x 90</w:t>
            </w:r>
          </w:p>
        </w:tc>
        <w:tc>
          <w:tcPr>
            <w:tcW w:w="993" w:type="dxa"/>
          </w:tcPr>
          <w:p w:rsidR="00AC6CD8" w:rsidRDefault="00AC6CD8" w:rsidP="00AC6CD8">
            <w:r w:rsidRPr="007E3550">
              <w:t>szt</w:t>
            </w:r>
          </w:p>
        </w:tc>
        <w:tc>
          <w:tcPr>
            <w:tcW w:w="1134" w:type="dxa"/>
          </w:tcPr>
          <w:p w:rsidR="00AC6CD8" w:rsidRDefault="00AC6CD8" w:rsidP="00AC6CD8">
            <w:pPr>
              <w:jc w:val="center"/>
            </w:pPr>
            <w:r>
              <w:t>90</w:t>
            </w:r>
          </w:p>
          <w:p w:rsidR="00404951" w:rsidRDefault="00404951" w:rsidP="00404951"/>
        </w:tc>
        <w:tc>
          <w:tcPr>
            <w:tcW w:w="1275" w:type="dxa"/>
          </w:tcPr>
          <w:p w:rsidR="00AC6CD8" w:rsidRDefault="00AC6CD8" w:rsidP="00AC6CD8">
            <w:pPr>
              <w:jc w:val="center"/>
            </w:pPr>
          </w:p>
        </w:tc>
        <w:tc>
          <w:tcPr>
            <w:tcW w:w="1560" w:type="dxa"/>
          </w:tcPr>
          <w:p w:rsidR="00AC6CD8" w:rsidRDefault="00AC6CD8" w:rsidP="00AC6CD8">
            <w:pPr>
              <w:jc w:val="center"/>
            </w:pPr>
          </w:p>
        </w:tc>
      </w:tr>
      <w:tr w:rsidR="00404951" w:rsidTr="00404951">
        <w:tc>
          <w:tcPr>
            <w:tcW w:w="851" w:type="dxa"/>
          </w:tcPr>
          <w:p w:rsidR="00404951" w:rsidRDefault="00404951" w:rsidP="00AC6CD8"/>
        </w:tc>
        <w:tc>
          <w:tcPr>
            <w:tcW w:w="5103" w:type="dxa"/>
          </w:tcPr>
          <w:p w:rsidR="00404951" w:rsidRPr="00404951" w:rsidRDefault="00404951" w:rsidP="00AC6CD8">
            <w:r w:rsidRPr="00404951">
              <w:t>RAZEM:</w:t>
            </w:r>
          </w:p>
        </w:tc>
        <w:tc>
          <w:tcPr>
            <w:tcW w:w="993" w:type="dxa"/>
          </w:tcPr>
          <w:p w:rsidR="00404951" w:rsidRPr="007E3550" w:rsidRDefault="00404951" w:rsidP="00AC6CD8"/>
        </w:tc>
        <w:tc>
          <w:tcPr>
            <w:tcW w:w="1134" w:type="dxa"/>
          </w:tcPr>
          <w:p w:rsidR="00404951" w:rsidRDefault="00404951" w:rsidP="00AC6CD8">
            <w:pPr>
              <w:jc w:val="center"/>
            </w:pPr>
          </w:p>
        </w:tc>
        <w:tc>
          <w:tcPr>
            <w:tcW w:w="1275" w:type="dxa"/>
          </w:tcPr>
          <w:p w:rsidR="00404951" w:rsidRDefault="00404951" w:rsidP="00AC6CD8">
            <w:pPr>
              <w:jc w:val="center"/>
            </w:pPr>
          </w:p>
        </w:tc>
        <w:tc>
          <w:tcPr>
            <w:tcW w:w="1560" w:type="dxa"/>
          </w:tcPr>
          <w:p w:rsidR="00404951" w:rsidRPr="00CD57F1" w:rsidRDefault="00404951" w:rsidP="00AC6CD8">
            <w:pPr>
              <w:jc w:val="center"/>
              <w:rPr>
                <w:b/>
              </w:rPr>
            </w:pPr>
          </w:p>
        </w:tc>
      </w:tr>
    </w:tbl>
    <w:p w:rsidR="00AD1C73" w:rsidRPr="00FD7025" w:rsidRDefault="00AD1C73" w:rsidP="00AD1C73"/>
    <w:p w:rsidR="00AD1C73" w:rsidRPr="00FD7025" w:rsidRDefault="00AD1C73" w:rsidP="00AD1C73"/>
    <w:p w:rsidR="00AD1C73" w:rsidRPr="00FD7025" w:rsidRDefault="00AD1C73" w:rsidP="00AD1C73"/>
    <w:p w:rsidR="00AD1C73" w:rsidRPr="00FD7025" w:rsidRDefault="00AD1C73" w:rsidP="00AD1C73"/>
    <w:p w:rsidR="00AD1C73" w:rsidRPr="00087062" w:rsidRDefault="00AD1C73" w:rsidP="00AD1C73">
      <w:pPr>
        <w:rPr>
          <w:b/>
        </w:rPr>
      </w:pPr>
    </w:p>
    <w:p w:rsidR="00AD1C73" w:rsidRPr="00FD7025" w:rsidRDefault="00AD1C73" w:rsidP="00AD1C73"/>
    <w:p w:rsidR="00AD1C73" w:rsidRPr="00FD7025" w:rsidRDefault="00AD1C73" w:rsidP="00AD1C73"/>
    <w:p w:rsidR="00AD1C73" w:rsidRPr="00FD7025" w:rsidRDefault="00AD1C73" w:rsidP="00AD1C73"/>
    <w:p w:rsidR="00AD1C73" w:rsidRPr="00FD7025" w:rsidRDefault="00AD1C73" w:rsidP="00AD1C73"/>
    <w:p w:rsidR="00AD1C73" w:rsidRPr="00FD7025" w:rsidRDefault="00AD1C73" w:rsidP="00AD1C73"/>
    <w:p w:rsidR="00AD1C73" w:rsidRPr="00FD7025" w:rsidRDefault="00AD1C73" w:rsidP="00AD1C73"/>
    <w:p w:rsidR="00AD1C73" w:rsidRPr="00FD7025" w:rsidRDefault="00AD1C73" w:rsidP="00AD1C73"/>
    <w:p w:rsidR="006867CE" w:rsidRPr="007605D0" w:rsidRDefault="00AD1C73">
      <w:r>
        <w:t xml:space="preserve"> </w:t>
      </w:r>
      <w:bookmarkStart w:id="0" w:name="_GoBack"/>
      <w:bookmarkEnd w:id="0"/>
    </w:p>
    <w:sectPr w:rsidR="006867CE" w:rsidRPr="007605D0" w:rsidSect="00AD1C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103063"/>
    <w:multiLevelType w:val="hybridMultilevel"/>
    <w:tmpl w:val="0A9ED384"/>
    <w:lvl w:ilvl="0" w:tplc="070A689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90D478C"/>
    <w:multiLevelType w:val="hybridMultilevel"/>
    <w:tmpl w:val="332200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C73"/>
    <w:rsid w:val="000402E8"/>
    <w:rsid w:val="00044D2F"/>
    <w:rsid w:val="00117C03"/>
    <w:rsid w:val="001E4E0F"/>
    <w:rsid w:val="002B7007"/>
    <w:rsid w:val="003A5A52"/>
    <w:rsid w:val="003D067D"/>
    <w:rsid w:val="00404951"/>
    <w:rsid w:val="00497134"/>
    <w:rsid w:val="004C54E3"/>
    <w:rsid w:val="00537836"/>
    <w:rsid w:val="00664A21"/>
    <w:rsid w:val="00684B62"/>
    <w:rsid w:val="006867CE"/>
    <w:rsid w:val="006B72B7"/>
    <w:rsid w:val="007605D0"/>
    <w:rsid w:val="007B6446"/>
    <w:rsid w:val="00827656"/>
    <w:rsid w:val="00933AB5"/>
    <w:rsid w:val="00987A2E"/>
    <w:rsid w:val="00AB41A5"/>
    <w:rsid w:val="00AB50A5"/>
    <w:rsid w:val="00AC6CD8"/>
    <w:rsid w:val="00AD1C73"/>
    <w:rsid w:val="00AF5344"/>
    <w:rsid w:val="00BD4FF7"/>
    <w:rsid w:val="00C61D76"/>
    <w:rsid w:val="00CA78D3"/>
    <w:rsid w:val="00CB4AAE"/>
    <w:rsid w:val="00CD57F1"/>
    <w:rsid w:val="00E83DBD"/>
    <w:rsid w:val="00F02D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5C458-B23E-4DD6-9740-98DA4C2D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1C73"/>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D1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17C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7C03"/>
    <w:rPr>
      <w:rFonts w:ascii="Segoe UI" w:hAnsi="Segoe UI" w:cs="Segoe UI"/>
      <w:sz w:val="18"/>
      <w:szCs w:val="18"/>
    </w:rPr>
  </w:style>
  <w:style w:type="paragraph" w:styleId="Akapitzlist">
    <w:name w:val="List Paragraph"/>
    <w:basedOn w:val="Normalny"/>
    <w:uiPriority w:val="34"/>
    <w:qFormat/>
    <w:rsid w:val="00404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1631</Words>
  <Characters>9791</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Właściciel</dc:creator>
  <cp:keywords/>
  <dc:description/>
  <cp:lastModifiedBy>MonBar</cp:lastModifiedBy>
  <cp:revision>2</cp:revision>
  <cp:lastPrinted>2020-12-08T07:14:00Z</cp:lastPrinted>
  <dcterms:created xsi:type="dcterms:W3CDTF">2020-12-08T08:15:00Z</dcterms:created>
  <dcterms:modified xsi:type="dcterms:W3CDTF">2020-12-08T08:15:00Z</dcterms:modified>
</cp:coreProperties>
</file>