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A3" w:rsidRPr="003222D8" w:rsidRDefault="004D65A3" w:rsidP="00D455B3">
      <w:pPr>
        <w:tabs>
          <w:tab w:val="left" w:pos="5580"/>
        </w:tabs>
        <w:spacing w:after="0" w:line="360" w:lineRule="auto"/>
        <w:rPr>
          <w:rFonts w:eastAsia="Times New Roman" w:cstheme="minorHAnsi"/>
        </w:rPr>
      </w:pPr>
    </w:p>
    <w:p w:rsidR="00CE05B1" w:rsidRPr="003222D8" w:rsidRDefault="00C7698F" w:rsidP="00C7698F">
      <w:pPr>
        <w:spacing w:after="24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 do SIWZ</w:t>
      </w:r>
    </w:p>
    <w:p w:rsidR="00CE05B1" w:rsidRPr="003222D8" w:rsidRDefault="00CE05B1" w:rsidP="00CE05B1">
      <w:pPr>
        <w:spacing w:after="240" w:line="240" w:lineRule="auto"/>
        <w:jc w:val="center"/>
        <w:rPr>
          <w:rFonts w:cstheme="minorHAnsi"/>
          <w:b/>
        </w:rPr>
      </w:pPr>
    </w:p>
    <w:p w:rsidR="00CE05B1" w:rsidRPr="003222D8" w:rsidRDefault="00CE05B1" w:rsidP="00CE05B1">
      <w:pPr>
        <w:spacing w:after="240" w:line="240" w:lineRule="auto"/>
        <w:jc w:val="center"/>
        <w:rPr>
          <w:rFonts w:cstheme="minorHAnsi"/>
          <w:b/>
        </w:rPr>
      </w:pPr>
    </w:p>
    <w:p w:rsidR="00C7698F" w:rsidRDefault="00C7698F" w:rsidP="00CE05B1">
      <w:pPr>
        <w:spacing w:after="240" w:line="240" w:lineRule="auto"/>
        <w:jc w:val="center"/>
        <w:rPr>
          <w:rFonts w:cstheme="minorHAnsi"/>
          <w:b/>
        </w:rPr>
      </w:pPr>
    </w:p>
    <w:p w:rsidR="00CE05B1" w:rsidRPr="00C7698F" w:rsidRDefault="00CE05B1" w:rsidP="00CE05B1">
      <w:pPr>
        <w:spacing w:after="240" w:line="240" w:lineRule="auto"/>
        <w:jc w:val="center"/>
        <w:rPr>
          <w:rFonts w:cstheme="minorHAnsi"/>
          <w:b/>
          <w:sz w:val="28"/>
        </w:rPr>
      </w:pPr>
      <w:r w:rsidRPr="00C7698F">
        <w:rPr>
          <w:rFonts w:cstheme="minorHAnsi"/>
          <w:b/>
          <w:sz w:val="28"/>
        </w:rPr>
        <w:t>OPIS PRZEDMIOTU ZAMÓWIENIA</w:t>
      </w:r>
    </w:p>
    <w:p w:rsidR="00CE05B1" w:rsidRPr="00C7698F" w:rsidRDefault="00316F50" w:rsidP="00CE05B1">
      <w:pPr>
        <w:jc w:val="center"/>
        <w:rPr>
          <w:rFonts w:cstheme="minorHAnsi"/>
          <w:b/>
          <w:sz w:val="28"/>
        </w:rPr>
      </w:pPr>
      <w:r w:rsidRPr="00C7698F">
        <w:rPr>
          <w:rFonts w:cstheme="minorHAnsi"/>
          <w:sz w:val="28"/>
        </w:rPr>
        <w:t xml:space="preserve">na </w:t>
      </w:r>
      <w:r w:rsidR="0037591A">
        <w:rPr>
          <w:rFonts w:cstheme="minorHAnsi"/>
          <w:sz w:val="28"/>
        </w:rPr>
        <w:t>usługę</w:t>
      </w:r>
      <w:r w:rsidR="00CE05B1" w:rsidRPr="00C7698F">
        <w:rPr>
          <w:rFonts w:cstheme="minorHAnsi"/>
          <w:sz w:val="28"/>
        </w:rPr>
        <w:t xml:space="preserve"> przeprowadzenia kurs</w:t>
      </w:r>
      <w:r w:rsidR="0037591A">
        <w:rPr>
          <w:rFonts w:cstheme="minorHAnsi"/>
          <w:sz w:val="28"/>
        </w:rPr>
        <w:t>u</w:t>
      </w:r>
      <w:r w:rsidR="00CE05B1" w:rsidRPr="00C7698F">
        <w:rPr>
          <w:rFonts w:cstheme="minorHAnsi"/>
          <w:sz w:val="28"/>
        </w:rPr>
        <w:t xml:space="preserve"> dla uczniów </w:t>
      </w:r>
      <w:r w:rsidR="00EE5AE5">
        <w:rPr>
          <w:rFonts w:cstheme="minorHAnsi"/>
          <w:sz w:val="28"/>
        </w:rPr>
        <w:t>i nauczycieli Zespołu Szkół Agrotechnicznych i Ogólnokształcących</w:t>
      </w:r>
      <w:r w:rsidRPr="00C7698F">
        <w:rPr>
          <w:rFonts w:cstheme="minorHAnsi"/>
          <w:sz w:val="28"/>
        </w:rPr>
        <w:t xml:space="preserve"> w Żywcu</w:t>
      </w:r>
      <w:r w:rsidR="00CE05B1" w:rsidRPr="00C7698F">
        <w:rPr>
          <w:rFonts w:cstheme="minorHAnsi"/>
          <w:sz w:val="28"/>
        </w:rPr>
        <w:t xml:space="preserve"> w ramach projektu</w:t>
      </w:r>
    </w:p>
    <w:p w:rsidR="00CE05B1" w:rsidRPr="00C7698F" w:rsidRDefault="00CE05B1" w:rsidP="00CE05B1">
      <w:pPr>
        <w:spacing w:after="0" w:line="240" w:lineRule="auto"/>
        <w:jc w:val="center"/>
        <w:rPr>
          <w:rFonts w:cstheme="minorHAnsi"/>
          <w:b/>
          <w:sz w:val="28"/>
        </w:rPr>
      </w:pPr>
      <w:r w:rsidRPr="00C7698F">
        <w:rPr>
          <w:rFonts w:eastAsia="DejaVuSans" w:cstheme="minorHAnsi"/>
          <w:b/>
          <w:sz w:val="28"/>
        </w:rPr>
        <w:t>„Rozszerzenie oferty edukacyjnej w celu dostosowania do potrzeb lokalnego rynku pracy”</w:t>
      </w:r>
      <w:r w:rsidR="00F07491">
        <w:rPr>
          <w:rFonts w:eastAsia="DejaVuSans" w:cstheme="minorHAnsi"/>
          <w:b/>
          <w:sz w:val="28"/>
        </w:rPr>
        <w:t xml:space="preserve"> – postępowanie drugie</w:t>
      </w:r>
    </w:p>
    <w:p w:rsidR="00CE05B1" w:rsidRPr="00C7698F" w:rsidRDefault="00CE05B1" w:rsidP="00CE05B1">
      <w:pPr>
        <w:spacing w:after="0" w:line="240" w:lineRule="auto"/>
        <w:rPr>
          <w:rFonts w:cstheme="minorHAnsi"/>
          <w:b/>
          <w:sz w:val="28"/>
        </w:rPr>
      </w:pPr>
    </w:p>
    <w:p w:rsidR="00CE05B1" w:rsidRPr="00C7698F" w:rsidRDefault="00CE05B1" w:rsidP="00CE05B1">
      <w:pPr>
        <w:spacing w:after="0" w:line="240" w:lineRule="auto"/>
        <w:rPr>
          <w:rFonts w:cstheme="minorHAnsi"/>
          <w:b/>
          <w:sz w:val="28"/>
        </w:rPr>
      </w:pPr>
    </w:p>
    <w:p w:rsidR="00CE05B1" w:rsidRPr="00C7698F" w:rsidRDefault="00CE05B1" w:rsidP="00CE05B1">
      <w:pPr>
        <w:spacing w:after="0" w:line="240" w:lineRule="auto"/>
        <w:rPr>
          <w:rFonts w:cstheme="minorHAnsi"/>
          <w:b/>
          <w:sz w:val="28"/>
        </w:rPr>
      </w:pPr>
    </w:p>
    <w:p w:rsidR="00CE05B1" w:rsidRPr="00C7698F" w:rsidRDefault="00CE05B1" w:rsidP="00CE05B1">
      <w:pPr>
        <w:spacing w:after="0" w:line="240" w:lineRule="auto"/>
        <w:rPr>
          <w:rFonts w:cstheme="minorHAnsi"/>
          <w:b/>
          <w:sz w:val="28"/>
        </w:rPr>
      </w:pPr>
    </w:p>
    <w:p w:rsidR="00CE05B1" w:rsidRPr="00C7698F" w:rsidRDefault="00CE05B1" w:rsidP="00CE05B1">
      <w:pPr>
        <w:spacing w:after="0" w:line="240" w:lineRule="auto"/>
        <w:rPr>
          <w:rFonts w:cstheme="minorHAnsi"/>
          <w:b/>
          <w:sz w:val="28"/>
        </w:rPr>
      </w:pPr>
    </w:p>
    <w:p w:rsidR="00CE05B1" w:rsidRPr="00C7698F" w:rsidRDefault="00CE05B1" w:rsidP="00CE05B1">
      <w:pPr>
        <w:spacing w:after="0" w:line="240" w:lineRule="auto"/>
        <w:rPr>
          <w:rFonts w:cstheme="minorHAnsi"/>
          <w:b/>
          <w:sz w:val="28"/>
        </w:rPr>
      </w:pPr>
    </w:p>
    <w:p w:rsidR="00CE05B1" w:rsidRPr="00C7698F" w:rsidRDefault="00CE05B1" w:rsidP="00CE05B1">
      <w:pPr>
        <w:spacing w:after="0" w:line="240" w:lineRule="auto"/>
        <w:jc w:val="center"/>
        <w:rPr>
          <w:rFonts w:eastAsia="DejaVuSans-Bold" w:cstheme="minorHAnsi"/>
          <w:bCs/>
          <w:sz w:val="28"/>
        </w:rPr>
      </w:pPr>
      <w:r w:rsidRPr="00C7698F">
        <w:rPr>
          <w:rFonts w:cstheme="minorHAnsi"/>
          <w:sz w:val="28"/>
        </w:rPr>
        <w:t xml:space="preserve">Projekt finansowany ze środków Europejskiego Funduszu Społecznego (EFS) w ramach Regionalnego Programu Operacyjnego Województwa Śląskiego na lata 2014 – 2020, </w:t>
      </w:r>
      <w:r w:rsidRPr="00C7698F">
        <w:rPr>
          <w:rFonts w:eastAsia="DejaVuSans-Bold" w:cstheme="minorHAnsi"/>
          <w:bCs/>
          <w:sz w:val="28"/>
        </w:rPr>
        <w:t xml:space="preserve">XI Oś priorytetowa „Wzmocnienie potencjału edukacyjnego”, </w:t>
      </w:r>
      <w:proofErr w:type="spellStart"/>
      <w:r w:rsidRPr="00C7698F">
        <w:rPr>
          <w:rFonts w:eastAsia="DejaVuSans-Bold" w:cstheme="minorHAnsi"/>
          <w:bCs/>
          <w:sz w:val="28"/>
        </w:rPr>
        <w:t>Poddziałanie</w:t>
      </w:r>
      <w:proofErr w:type="spellEnd"/>
      <w:r w:rsidRPr="00C7698F">
        <w:rPr>
          <w:rFonts w:eastAsia="DejaVuSans-Bold" w:cstheme="minorHAnsi"/>
          <w:bCs/>
          <w:sz w:val="28"/>
        </w:rPr>
        <w:t xml:space="preserve"> 11.2.2. Wsparcie szkolnictwa zawodowego – RIT</w:t>
      </w:r>
    </w:p>
    <w:p w:rsidR="00CE05B1" w:rsidRPr="00C7698F" w:rsidRDefault="00CE05B1" w:rsidP="00CE05B1">
      <w:pPr>
        <w:rPr>
          <w:rFonts w:eastAsia="DejaVuSans-Bold" w:cstheme="minorHAnsi"/>
          <w:bCs/>
          <w:sz w:val="28"/>
        </w:rPr>
      </w:pPr>
      <w:r w:rsidRPr="00C7698F">
        <w:rPr>
          <w:rFonts w:eastAsia="DejaVuSans-Bold" w:cstheme="minorHAnsi"/>
          <w:bCs/>
          <w:sz w:val="28"/>
        </w:rPr>
        <w:br w:type="page"/>
      </w:r>
    </w:p>
    <w:p w:rsidR="00184535" w:rsidRPr="003222D8" w:rsidRDefault="00184535" w:rsidP="006F2C05">
      <w:pPr>
        <w:spacing w:after="120" w:line="360" w:lineRule="auto"/>
        <w:jc w:val="both"/>
        <w:rPr>
          <w:rFonts w:eastAsia="Times New Roman" w:cstheme="minorHAnsi"/>
        </w:rPr>
      </w:pPr>
    </w:p>
    <w:p w:rsidR="00CE05B1" w:rsidRPr="003222D8" w:rsidRDefault="00CE05B1" w:rsidP="00655FA3">
      <w:pPr>
        <w:pStyle w:val="Default"/>
        <w:numPr>
          <w:ilvl w:val="0"/>
          <w:numId w:val="3"/>
        </w:numPr>
        <w:spacing w:before="240" w:after="240"/>
        <w:outlineLvl w:val="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3222D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ZAKRES </w:t>
      </w:r>
      <w:r w:rsidR="004A5843" w:rsidRPr="003222D8">
        <w:rPr>
          <w:rFonts w:asciiTheme="minorHAnsi" w:eastAsiaTheme="minorEastAsia" w:hAnsiTheme="minorHAnsi" w:cstheme="minorHAnsi"/>
          <w:b/>
          <w:bCs/>
          <w:sz w:val="22"/>
          <w:szCs w:val="22"/>
        </w:rPr>
        <w:t>USŁUG</w:t>
      </w:r>
      <w:r w:rsidRPr="003222D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– TABELA ZBIORCZA</w:t>
      </w:r>
    </w:p>
    <w:p w:rsidR="00CE05B1" w:rsidRPr="003222D8" w:rsidRDefault="00CE05B1" w:rsidP="00CE05B1">
      <w:pPr>
        <w:spacing w:after="0" w:line="240" w:lineRule="auto"/>
        <w:jc w:val="both"/>
        <w:rPr>
          <w:rFonts w:cstheme="minorHAnsi"/>
        </w:rPr>
      </w:pPr>
      <w:r w:rsidRPr="003222D8">
        <w:rPr>
          <w:rFonts w:cstheme="minorHAnsi"/>
        </w:rPr>
        <w:t xml:space="preserve">Niniejsze zamówienie dotyczy </w:t>
      </w:r>
      <w:r w:rsidR="004A5843" w:rsidRPr="003222D8">
        <w:rPr>
          <w:rFonts w:cstheme="minorHAnsi"/>
        </w:rPr>
        <w:t>usług</w:t>
      </w:r>
      <w:r w:rsidRPr="003222D8">
        <w:rPr>
          <w:rFonts w:cstheme="minorHAnsi"/>
        </w:rPr>
        <w:t xml:space="preserve"> zgodnie z poniższym zestawieniem i musi być zgodne z minimalnymi wymaganiami zawartymi w niniejszej specyfikacji.</w:t>
      </w:r>
    </w:p>
    <w:p w:rsidR="00CE05B1" w:rsidRPr="003222D8" w:rsidRDefault="00CE05B1" w:rsidP="00CE05B1">
      <w:pPr>
        <w:spacing w:after="0" w:line="240" w:lineRule="auto"/>
        <w:rPr>
          <w:rFonts w:cstheme="minorHAnsi"/>
          <w:b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"/>
        <w:gridCol w:w="7229"/>
        <w:gridCol w:w="1134"/>
      </w:tblGrid>
      <w:tr w:rsidR="00CE05B1" w:rsidRPr="003222D8" w:rsidTr="00E66863">
        <w:trPr>
          <w:trHeight w:val="285"/>
        </w:trPr>
        <w:tc>
          <w:tcPr>
            <w:tcW w:w="1008" w:type="dxa"/>
            <w:shd w:val="clear" w:color="auto" w:fill="00B050"/>
            <w:noWrap/>
            <w:vAlign w:val="center"/>
          </w:tcPr>
          <w:p w:rsidR="00CE05B1" w:rsidRPr="003222D8" w:rsidRDefault="00CE05B1" w:rsidP="00E66863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222D8">
              <w:rPr>
                <w:rFonts w:cstheme="minorHAnsi"/>
                <w:b/>
                <w:color w:val="FFFFFF" w:themeColor="background1"/>
              </w:rPr>
              <w:br w:type="page"/>
              <w:t>Lp.</w:t>
            </w:r>
          </w:p>
        </w:tc>
        <w:tc>
          <w:tcPr>
            <w:tcW w:w="7229" w:type="dxa"/>
            <w:shd w:val="clear" w:color="auto" w:fill="00B050"/>
            <w:noWrap/>
            <w:vAlign w:val="center"/>
          </w:tcPr>
          <w:p w:rsidR="00CE05B1" w:rsidRPr="003222D8" w:rsidRDefault="00CE05B1" w:rsidP="001B2E2A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222D8">
              <w:rPr>
                <w:rFonts w:cstheme="minorHAnsi"/>
                <w:b/>
                <w:color w:val="FFFFFF" w:themeColor="background1"/>
              </w:rPr>
              <w:t xml:space="preserve">Nazwa </w:t>
            </w:r>
            <w:r w:rsidR="001B2E2A" w:rsidRPr="003222D8">
              <w:rPr>
                <w:rFonts w:cstheme="minorHAnsi"/>
                <w:b/>
                <w:color w:val="FFFFFF" w:themeColor="background1"/>
              </w:rPr>
              <w:t>kursu</w:t>
            </w:r>
          </w:p>
        </w:tc>
        <w:tc>
          <w:tcPr>
            <w:tcW w:w="1134" w:type="dxa"/>
            <w:shd w:val="clear" w:color="auto" w:fill="00B050"/>
            <w:noWrap/>
            <w:vAlign w:val="center"/>
          </w:tcPr>
          <w:p w:rsidR="00CE05B1" w:rsidRPr="003222D8" w:rsidRDefault="00CE05B1" w:rsidP="00E66863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222D8">
              <w:rPr>
                <w:rFonts w:cstheme="minorHAnsi"/>
                <w:b/>
                <w:color w:val="FFFFFF" w:themeColor="background1"/>
              </w:rPr>
              <w:t>Ilość</w:t>
            </w:r>
          </w:p>
        </w:tc>
      </w:tr>
      <w:tr w:rsidR="00CE05B1" w:rsidRPr="003222D8" w:rsidTr="00E66863">
        <w:trPr>
          <w:trHeight w:val="285"/>
        </w:trPr>
        <w:tc>
          <w:tcPr>
            <w:tcW w:w="1008" w:type="dxa"/>
            <w:shd w:val="clear" w:color="auto" w:fill="auto"/>
            <w:noWrap/>
            <w:vAlign w:val="center"/>
          </w:tcPr>
          <w:p w:rsidR="00CE05B1" w:rsidRPr="003222D8" w:rsidRDefault="00CE05B1" w:rsidP="00655FA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CE05B1" w:rsidRPr="003222D8" w:rsidRDefault="001B2E2A" w:rsidP="004F0F79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3222D8">
              <w:rPr>
                <w:rFonts w:cstheme="minorHAnsi"/>
                <w:color w:val="000000" w:themeColor="text1"/>
              </w:rPr>
              <w:t xml:space="preserve">Przeprowadzenie kursu </w:t>
            </w:r>
            <w:r w:rsidR="00EE5AE5">
              <w:rPr>
                <w:rFonts w:cstheme="minorHAnsi"/>
                <w:color w:val="000000" w:themeColor="text1"/>
              </w:rPr>
              <w:t xml:space="preserve">obsługi programu hotelowego </w:t>
            </w:r>
            <w:r w:rsidR="004F0F79">
              <w:rPr>
                <w:rFonts w:cstheme="minorHAnsi"/>
                <w:color w:val="000000" w:themeColor="text1"/>
              </w:rPr>
              <w:t>„Chart”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05B1" w:rsidRPr="003222D8" w:rsidRDefault="004A5843" w:rsidP="00E66863">
            <w:pPr>
              <w:spacing w:line="240" w:lineRule="auto"/>
              <w:jc w:val="center"/>
              <w:rPr>
                <w:rFonts w:cstheme="minorHAnsi"/>
              </w:rPr>
            </w:pPr>
            <w:r w:rsidRPr="003222D8">
              <w:rPr>
                <w:rFonts w:cstheme="minorHAnsi"/>
              </w:rPr>
              <w:t>1 usługa</w:t>
            </w:r>
          </w:p>
        </w:tc>
      </w:tr>
    </w:tbl>
    <w:p w:rsidR="00A80A12" w:rsidRPr="003222D8" w:rsidRDefault="00A80A12" w:rsidP="00A80A12">
      <w:pPr>
        <w:pStyle w:val="Default"/>
        <w:spacing w:before="240" w:after="240"/>
        <w:ind w:left="720"/>
        <w:jc w:val="both"/>
        <w:outlineLvl w:val="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:rsidR="004A5843" w:rsidRPr="003222D8" w:rsidRDefault="004A5843" w:rsidP="00655FA3">
      <w:pPr>
        <w:pStyle w:val="Default"/>
        <w:numPr>
          <w:ilvl w:val="0"/>
          <w:numId w:val="5"/>
        </w:numPr>
        <w:spacing w:before="240" w:after="240"/>
        <w:jc w:val="both"/>
        <w:outlineLvl w:val="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3222D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MINIMALNE WYMAGANIA DLA </w:t>
      </w:r>
      <w:r w:rsidR="004F0F79">
        <w:rPr>
          <w:rFonts w:asciiTheme="minorHAnsi" w:eastAsiaTheme="minorEastAsia" w:hAnsiTheme="minorHAnsi" w:cstheme="minorHAnsi"/>
          <w:b/>
          <w:bCs/>
          <w:sz w:val="22"/>
          <w:szCs w:val="22"/>
        </w:rPr>
        <w:t>KURSU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2"/>
        <w:gridCol w:w="2976"/>
        <w:gridCol w:w="6237"/>
      </w:tblGrid>
      <w:tr w:rsidR="004A5843" w:rsidRPr="003222D8" w:rsidTr="00E66863">
        <w:trPr>
          <w:trHeight w:val="285"/>
        </w:trPr>
        <w:tc>
          <w:tcPr>
            <w:tcW w:w="852" w:type="dxa"/>
            <w:shd w:val="clear" w:color="auto" w:fill="00B050"/>
            <w:noWrap/>
            <w:vAlign w:val="center"/>
          </w:tcPr>
          <w:p w:rsidR="004A5843" w:rsidRPr="003222D8" w:rsidRDefault="004A5843" w:rsidP="00E66863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222D8">
              <w:rPr>
                <w:rFonts w:cstheme="minorHAnsi"/>
                <w:b/>
                <w:color w:val="FFFFFF" w:themeColor="background1"/>
              </w:rPr>
              <w:br w:type="page"/>
              <w:t>Lp.</w:t>
            </w:r>
          </w:p>
        </w:tc>
        <w:tc>
          <w:tcPr>
            <w:tcW w:w="2976" w:type="dxa"/>
            <w:shd w:val="clear" w:color="auto" w:fill="00B050"/>
            <w:noWrap/>
            <w:vAlign w:val="center"/>
          </w:tcPr>
          <w:p w:rsidR="004A5843" w:rsidRPr="003222D8" w:rsidRDefault="001B2E2A" w:rsidP="00E66863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222D8">
              <w:rPr>
                <w:rFonts w:cstheme="minorHAnsi"/>
                <w:b/>
                <w:color w:val="FFFFFF" w:themeColor="background1"/>
              </w:rPr>
              <w:t xml:space="preserve">Nazwa </w:t>
            </w:r>
            <w:r w:rsidR="004A5843" w:rsidRPr="003222D8">
              <w:rPr>
                <w:rFonts w:cstheme="minorHAnsi"/>
                <w:b/>
                <w:color w:val="FFFFFF" w:themeColor="background1"/>
              </w:rPr>
              <w:t>kursu</w:t>
            </w:r>
          </w:p>
        </w:tc>
        <w:tc>
          <w:tcPr>
            <w:tcW w:w="6237" w:type="dxa"/>
            <w:shd w:val="clear" w:color="auto" w:fill="00B050"/>
            <w:noWrap/>
            <w:vAlign w:val="center"/>
          </w:tcPr>
          <w:p w:rsidR="004A5843" w:rsidRPr="003222D8" w:rsidRDefault="004A5843" w:rsidP="00E66863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222D8">
              <w:rPr>
                <w:rFonts w:cstheme="minorHAnsi"/>
                <w:b/>
                <w:color w:val="FFFFFF" w:themeColor="background1"/>
              </w:rPr>
              <w:t xml:space="preserve">Opis </w:t>
            </w:r>
          </w:p>
        </w:tc>
      </w:tr>
      <w:tr w:rsidR="004A5843" w:rsidRPr="003222D8" w:rsidTr="004A5843">
        <w:trPr>
          <w:trHeight w:val="285"/>
        </w:trPr>
        <w:tc>
          <w:tcPr>
            <w:tcW w:w="852" w:type="dxa"/>
            <w:shd w:val="clear" w:color="auto" w:fill="auto"/>
            <w:noWrap/>
            <w:vAlign w:val="center"/>
          </w:tcPr>
          <w:p w:rsidR="004A5843" w:rsidRPr="003222D8" w:rsidRDefault="004A5843" w:rsidP="00655FA3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4A5843" w:rsidRPr="003222D8" w:rsidRDefault="00EE5AE5" w:rsidP="004F0F79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3222D8">
              <w:rPr>
                <w:rFonts w:cstheme="minorHAnsi"/>
                <w:color w:val="000000" w:themeColor="text1"/>
              </w:rPr>
              <w:t xml:space="preserve">Przeprowadzenie kursu </w:t>
            </w:r>
            <w:r>
              <w:rPr>
                <w:rFonts w:cstheme="minorHAnsi"/>
                <w:color w:val="000000" w:themeColor="text1"/>
              </w:rPr>
              <w:t xml:space="preserve">obsługi programu hotelowego </w:t>
            </w:r>
            <w:r w:rsidR="004F0F79">
              <w:rPr>
                <w:rFonts w:cstheme="minorHAnsi"/>
                <w:color w:val="000000" w:themeColor="text1"/>
              </w:rPr>
              <w:t>„Chart”</w:t>
            </w:r>
          </w:p>
        </w:tc>
        <w:tc>
          <w:tcPr>
            <w:tcW w:w="6237" w:type="dxa"/>
            <w:shd w:val="clear" w:color="auto" w:fill="auto"/>
            <w:noWrap/>
          </w:tcPr>
          <w:p w:rsidR="004A5843" w:rsidRPr="003222D8" w:rsidRDefault="004A5843" w:rsidP="001249F0">
            <w:pPr>
              <w:tabs>
                <w:tab w:val="left" w:pos="2499"/>
              </w:tabs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222D8">
              <w:rPr>
                <w:rFonts w:cstheme="minorHAnsi"/>
                <w:b/>
                <w:bCs/>
                <w:color w:val="000000" w:themeColor="text1"/>
              </w:rPr>
              <w:t>Tematyka kursu:</w:t>
            </w:r>
          </w:p>
          <w:p w:rsidR="007C56C9" w:rsidRDefault="004F0F79" w:rsidP="001249F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</w:pPr>
            <w:r>
              <w:t>Przedstawienie zakresu programu i jego struktury.</w:t>
            </w:r>
          </w:p>
          <w:p w:rsidR="004F0F79" w:rsidRDefault="004F0F79" w:rsidP="001249F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</w:pPr>
            <w:r>
              <w:t>Księga meldunkowa – omówienie funkcjonalności.</w:t>
            </w:r>
          </w:p>
          <w:p w:rsidR="004F0F79" w:rsidRDefault="004F0F79" w:rsidP="001249F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</w:pPr>
            <w:r>
              <w:t>Pakiety pobytowe.</w:t>
            </w:r>
          </w:p>
          <w:p w:rsidR="004F0F79" w:rsidRDefault="004F0F79" w:rsidP="001249F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</w:pPr>
            <w:r>
              <w:t>Cenniki – sposoby rozliczania, cenniki sezonowe, pokoje do pojedynczego wykorzystania.</w:t>
            </w:r>
          </w:p>
          <w:p w:rsidR="004F0F79" w:rsidRDefault="004F0F79" w:rsidP="001249F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</w:pPr>
            <w:r>
              <w:t>Wyżywienie – sposoby planowania i rozliczania, raporty.</w:t>
            </w:r>
          </w:p>
          <w:p w:rsidR="004F0F79" w:rsidRDefault="004F0F79" w:rsidP="001249F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</w:pPr>
            <w:r>
              <w:t>Raporty i zestawienia – ogólne omówienie możliwości systemu.</w:t>
            </w:r>
          </w:p>
          <w:p w:rsidR="007C56C9" w:rsidRPr="007C56C9" w:rsidRDefault="007C56C9" w:rsidP="007C56C9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:rsidR="004A5843" w:rsidRPr="003222D8" w:rsidRDefault="004A5843" w:rsidP="00B70E30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3222D8">
              <w:rPr>
                <w:rFonts w:cstheme="minorHAnsi"/>
                <w:b/>
                <w:bCs/>
                <w:color w:val="000000" w:themeColor="text1"/>
              </w:rPr>
              <w:t>Liczba godzina na kurs:</w:t>
            </w:r>
            <w:r w:rsidR="007C56C9">
              <w:rPr>
                <w:rFonts w:cstheme="minorHAnsi"/>
                <w:bCs/>
                <w:color w:val="000000" w:themeColor="text1"/>
              </w:rPr>
              <w:t xml:space="preserve"> 24</w:t>
            </w:r>
            <w:r w:rsidR="00A80A12" w:rsidRPr="003222D8">
              <w:rPr>
                <w:rFonts w:cstheme="minorHAnsi"/>
                <w:bCs/>
                <w:color w:val="000000" w:themeColor="text1"/>
              </w:rPr>
              <w:t xml:space="preserve"> godzin</w:t>
            </w:r>
            <w:r w:rsidR="007C56C9">
              <w:rPr>
                <w:rFonts w:cstheme="minorHAnsi"/>
                <w:bCs/>
                <w:color w:val="000000" w:themeColor="text1"/>
              </w:rPr>
              <w:t>y dydaktyczne</w:t>
            </w:r>
            <w:r w:rsidRPr="003222D8">
              <w:rPr>
                <w:rFonts w:cstheme="minorHAnsi"/>
                <w:bCs/>
                <w:color w:val="000000" w:themeColor="text1"/>
              </w:rPr>
              <w:t xml:space="preserve"> (1 godzina = 45 minut)</w:t>
            </w:r>
          </w:p>
          <w:p w:rsidR="00A80A12" w:rsidRPr="003222D8" w:rsidRDefault="00A80A12" w:rsidP="00B70E30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  <w:p w:rsidR="00B70E30" w:rsidRPr="003222D8" w:rsidRDefault="004A5843" w:rsidP="00A80A12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3222D8">
              <w:rPr>
                <w:rFonts w:cstheme="minorHAnsi"/>
                <w:b/>
                <w:bCs/>
                <w:color w:val="000000" w:themeColor="text1"/>
              </w:rPr>
              <w:t>Liczba kursantów:</w:t>
            </w:r>
            <w:r w:rsidR="00A80A12" w:rsidRPr="003222D8">
              <w:rPr>
                <w:rFonts w:cstheme="minorHAnsi"/>
                <w:bCs/>
                <w:color w:val="000000" w:themeColor="text1"/>
              </w:rPr>
              <w:t xml:space="preserve"> łącznie 1</w:t>
            </w:r>
            <w:r w:rsidR="007C56C9">
              <w:rPr>
                <w:rFonts w:cstheme="minorHAnsi"/>
                <w:bCs/>
                <w:color w:val="000000" w:themeColor="text1"/>
              </w:rPr>
              <w:t>2</w:t>
            </w:r>
            <w:r w:rsidR="00B70E30" w:rsidRPr="003222D8">
              <w:rPr>
                <w:rFonts w:cstheme="minorHAnsi"/>
                <w:bCs/>
                <w:color w:val="000000" w:themeColor="text1"/>
              </w:rPr>
              <w:t xml:space="preserve"> osób</w:t>
            </w:r>
            <w:r w:rsidR="003222D8" w:rsidRPr="003222D8">
              <w:rPr>
                <w:rFonts w:cstheme="minorHAnsi"/>
                <w:bCs/>
                <w:color w:val="000000" w:themeColor="text1"/>
              </w:rPr>
              <w:t xml:space="preserve"> w 1 grupie szkoleniowej</w:t>
            </w:r>
            <w:r w:rsidR="007C56C9">
              <w:rPr>
                <w:rFonts w:cstheme="minorHAnsi"/>
                <w:bCs/>
                <w:color w:val="000000" w:themeColor="text1"/>
              </w:rPr>
              <w:t xml:space="preserve">, w tym 10 uczniów i 2 nauczycieli </w:t>
            </w:r>
          </w:p>
          <w:p w:rsidR="00A80A12" w:rsidRPr="003222D8" w:rsidRDefault="00A80A12" w:rsidP="00A80A12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  <w:p w:rsidR="004A5843" w:rsidRPr="003222D8" w:rsidRDefault="004A5843" w:rsidP="00B70E30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3222D8">
              <w:rPr>
                <w:rFonts w:cstheme="minorHAnsi"/>
                <w:b/>
                <w:bCs/>
                <w:color w:val="000000" w:themeColor="text1"/>
              </w:rPr>
              <w:t>Miejsce realizacji kursu:</w:t>
            </w:r>
          </w:p>
          <w:p w:rsidR="00B70E30" w:rsidRPr="003222D8" w:rsidRDefault="007C56C9" w:rsidP="00655FA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Zespół Szkół Agrotechnicznych i Ogólnokształcących w Żywcu , 34-300 Żywiec, ul.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Moszczanicka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9</w:t>
            </w:r>
            <w:r w:rsidR="008F0B5D" w:rsidRPr="003222D8">
              <w:rPr>
                <w:rFonts w:cstheme="minorHAnsi"/>
                <w:bCs/>
                <w:color w:val="000000" w:themeColor="text1"/>
              </w:rPr>
              <w:t>.</w:t>
            </w:r>
          </w:p>
          <w:p w:rsidR="00A80A12" w:rsidRPr="003222D8" w:rsidRDefault="00A80A12" w:rsidP="00A80A1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:rsidR="00A80A12" w:rsidRPr="003222D8" w:rsidRDefault="00A80A12" w:rsidP="00A80A1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222D8">
              <w:rPr>
                <w:rFonts w:cstheme="minorHAnsi"/>
                <w:b/>
                <w:bCs/>
                <w:color w:val="000000" w:themeColor="text1"/>
              </w:rPr>
              <w:t>Termin realizacji kursu:</w:t>
            </w:r>
          </w:p>
          <w:p w:rsidR="00A80A12" w:rsidRPr="003222D8" w:rsidRDefault="000B0B30" w:rsidP="00655FA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Od daty podpisania umow</w:t>
            </w:r>
            <w:r w:rsidR="00EC1688">
              <w:rPr>
                <w:rFonts w:cstheme="minorHAnsi"/>
                <w:bCs/>
                <w:color w:val="000000" w:themeColor="text1"/>
              </w:rPr>
              <w:t>y</w:t>
            </w:r>
            <w:r w:rsidR="004F0F79">
              <w:rPr>
                <w:rFonts w:cstheme="minorHAnsi"/>
                <w:bCs/>
                <w:color w:val="000000" w:themeColor="text1"/>
              </w:rPr>
              <w:t xml:space="preserve"> do 29</w:t>
            </w:r>
            <w:r w:rsidR="006943FC">
              <w:rPr>
                <w:rFonts w:cstheme="minorHAnsi"/>
                <w:bCs/>
                <w:color w:val="000000" w:themeColor="text1"/>
              </w:rPr>
              <w:t>.05</w:t>
            </w:r>
            <w:r w:rsidR="004F0F79">
              <w:rPr>
                <w:rFonts w:cstheme="minorHAnsi"/>
                <w:bCs/>
                <w:color w:val="000000" w:themeColor="text1"/>
              </w:rPr>
              <w:t xml:space="preserve">.2020 </w:t>
            </w:r>
            <w:r w:rsidR="001249F0">
              <w:rPr>
                <w:rFonts w:cstheme="minorHAnsi"/>
                <w:bCs/>
                <w:color w:val="000000" w:themeColor="text1"/>
              </w:rPr>
              <w:t>r. (godziny popołudniowe lub soboty, nie częściej niż 3 razy w tygodniu)</w:t>
            </w:r>
          </w:p>
          <w:p w:rsidR="00A80A12" w:rsidRPr="003222D8" w:rsidRDefault="00A80A12" w:rsidP="00B70E30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:rsidR="004A5843" w:rsidRPr="003222D8" w:rsidRDefault="004A5843" w:rsidP="00B70E30">
            <w:pPr>
              <w:tabs>
                <w:tab w:val="left" w:pos="2499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3222D8">
              <w:rPr>
                <w:rFonts w:cstheme="minorHAnsi"/>
                <w:b/>
                <w:bCs/>
                <w:color w:val="000000" w:themeColor="text1"/>
              </w:rPr>
              <w:t>Dodatkowe wymagania:</w:t>
            </w:r>
          </w:p>
          <w:p w:rsidR="00B70E30" w:rsidRPr="003222D8" w:rsidRDefault="00B70E30" w:rsidP="00655F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222D8">
              <w:rPr>
                <w:rFonts w:cstheme="minorHAnsi"/>
              </w:rPr>
              <w:t>W ramach kursu prowadzone będą listy obecności osób biorących udział w kursie</w:t>
            </w:r>
            <w:r w:rsidR="007B0F40">
              <w:rPr>
                <w:rFonts w:cstheme="minorHAnsi"/>
              </w:rPr>
              <w:t xml:space="preserve"> wraz z tematami zajęć, </w:t>
            </w:r>
          </w:p>
          <w:p w:rsidR="00B70E30" w:rsidRPr="00961464" w:rsidRDefault="00B70E30" w:rsidP="00655F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3222D8">
              <w:rPr>
                <w:rFonts w:cstheme="minorHAnsi"/>
              </w:rPr>
              <w:t xml:space="preserve">Kurs powinien zakończyć się </w:t>
            </w:r>
            <w:r w:rsidR="007C56C9">
              <w:rPr>
                <w:rFonts w:cstheme="minorHAnsi"/>
              </w:rPr>
              <w:t xml:space="preserve">wewnętrznym egzaminem i </w:t>
            </w:r>
            <w:r w:rsidRPr="003222D8">
              <w:rPr>
                <w:rFonts w:cstheme="minorHAnsi"/>
              </w:rPr>
              <w:t xml:space="preserve">możliwością uzyskania certyfikatu potwierdzającego nabycie </w:t>
            </w:r>
            <w:r w:rsidR="007F54D4" w:rsidRPr="00961464">
              <w:rPr>
                <w:rFonts w:cstheme="minorHAnsi"/>
              </w:rPr>
              <w:t>umiejętności</w:t>
            </w:r>
            <w:r w:rsidRPr="00961464">
              <w:rPr>
                <w:rFonts w:cstheme="minorHAnsi"/>
              </w:rPr>
              <w:t>,</w:t>
            </w:r>
          </w:p>
          <w:p w:rsidR="004A5843" w:rsidRPr="003222D8" w:rsidRDefault="00B70E30" w:rsidP="00655F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3222D8">
              <w:rPr>
                <w:rFonts w:cstheme="minorHAnsi"/>
              </w:rPr>
              <w:t>Prowadzona dokumentacja powinna być opatrzona prawidłowymi logotypami w związku z faktem, iż jest to projekt unijny.</w:t>
            </w:r>
          </w:p>
        </w:tc>
      </w:tr>
    </w:tbl>
    <w:p w:rsidR="004A5843" w:rsidRPr="003222D8" w:rsidRDefault="004A5843" w:rsidP="006F2C05">
      <w:pPr>
        <w:spacing w:after="120" w:line="360" w:lineRule="auto"/>
        <w:jc w:val="both"/>
        <w:rPr>
          <w:rFonts w:eastAsia="Times New Roman" w:cstheme="minorHAnsi"/>
        </w:rPr>
      </w:pPr>
    </w:p>
    <w:p w:rsidR="009E4E0B" w:rsidRPr="003222D8" w:rsidRDefault="009E4E0B" w:rsidP="009E4E0B">
      <w:pPr>
        <w:pStyle w:val="Default"/>
        <w:numPr>
          <w:ilvl w:val="0"/>
          <w:numId w:val="44"/>
        </w:numPr>
        <w:spacing w:before="240" w:after="240"/>
        <w:jc w:val="both"/>
        <w:outlineLvl w:val="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>POZOSTAŁE</w:t>
      </w:r>
      <w:r w:rsidRPr="003222D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WYMAGANIA DLA KURSÓW/ SZKOLEŃ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Przedmiot zamówienia realizowany będzie</w:t>
      </w: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 zgodnie z założeniami Specyfikacji Istotnych Warunków Zamówienia i załączników do SIWZ, oraz z użyciem materiałów i wzorów przekazanych przez Zamawiającego.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do terminowego i sprawnego wykonania przedmiotu umowy oraz do bieżącej współpracy z Zamawiającym i Zespołem Projektowym na każdym etapie wykonania przedmiotu zamówienia.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Harmonogram realizacji przedmiotu zamówienia będzie na bieżąco konsultowany </w:t>
      </w:r>
      <w:r w:rsidRPr="003222D8">
        <w:rPr>
          <w:rFonts w:asciiTheme="minorHAnsi" w:hAnsiTheme="minorHAnsi" w:cstheme="minorHAnsi"/>
          <w:color w:val="000000"/>
          <w:sz w:val="22"/>
          <w:szCs w:val="22"/>
        </w:rPr>
        <w:br/>
        <w:t>z Zamawiającym i dostosowany do możliwości czasowych uczestników/czek projektu. Przeprowadzenie zajęć nastąpi zgodnie z harmonogramem ustalonym przez Zamawiającego po konsultacji z uczestnikami/</w:t>
      </w:r>
      <w:proofErr w:type="spellStart"/>
      <w:r w:rsidRPr="003222D8">
        <w:rPr>
          <w:rFonts w:asciiTheme="minorHAnsi" w:hAnsiTheme="minorHAnsi" w:cstheme="minorHAnsi"/>
          <w:color w:val="000000"/>
          <w:sz w:val="22"/>
          <w:szCs w:val="22"/>
        </w:rPr>
        <w:t>czkami</w:t>
      </w:r>
      <w:proofErr w:type="spellEnd"/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 projektu. Wszelkie zmiany w harmonogramie wymagają akceptacji Zamawiającego. 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Kursy będą prowadzone w zależności od wyniku procesu rekrutacji i bieżącej realizacji zajęć z ewentualnym podziałem na grupy i z częstotliwością realizacji zajęć wskazanymi przez Zamawiającego.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Zamawiający zastrzega, iż liczba uczestników/czek może ulec zmianie w wyniku rekrutacji lub  w  przypadku jeśli uczestnik/czka projektu pisemnie zrezygnuje z uczestnictwa przed rozpoczęciem kursu.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Wypłata wynagrodzenia nastąpi proporcjonalnie do rzeczywistej liczby uczestników/ uczestniczek kursu w oparciu o oferowaną cenę jednostkową za  1 uczestnika/uczestniczkę kursu.</w:t>
      </w:r>
    </w:p>
    <w:p w:rsidR="00C4142E" w:rsidRPr="00961464" w:rsidRDefault="00961464" w:rsidP="00C4142E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464">
        <w:rPr>
          <w:rFonts w:asciiTheme="minorHAnsi" w:hAnsiTheme="minorHAnsi" w:cstheme="minorHAnsi"/>
          <w:sz w:val="22"/>
          <w:szCs w:val="22"/>
        </w:rPr>
        <w:t>Zamawiający</w:t>
      </w:r>
      <w:r w:rsidR="009E4E0B" w:rsidRPr="00961464">
        <w:rPr>
          <w:rFonts w:asciiTheme="minorHAnsi" w:hAnsiTheme="minorHAnsi" w:cstheme="minorHAnsi"/>
          <w:sz w:val="22"/>
          <w:szCs w:val="22"/>
        </w:rPr>
        <w:t xml:space="preserve"> zapewni sprzęt i wyposażenie indywidualnie dla każdego uczestnika kursu. </w:t>
      </w:r>
    </w:p>
    <w:p w:rsidR="00961464" w:rsidRPr="00961464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464">
        <w:rPr>
          <w:rFonts w:asciiTheme="minorHAnsi" w:hAnsiTheme="minorHAnsi" w:cstheme="minorHAnsi"/>
          <w:color w:val="000000"/>
          <w:sz w:val="22"/>
          <w:szCs w:val="22"/>
        </w:rPr>
        <w:t xml:space="preserve">Zamawiający wymaga, aby kursy odbywały się w </w:t>
      </w:r>
      <w:r w:rsidR="00C4142E"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Zespole Szkół Agrotechnicznych i</w:t>
      </w:r>
      <w:r w:rsidR="007F54D4"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C4142E"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Ogólnokształcących w Żywcu , 34</w:t>
      </w:r>
      <w:r w:rsidR="006943FC"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-300 Żywiec, ul. </w:t>
      </w:r>
      <w:proofErr w:type="spellStart"/>
      <w:r w:rsidR="006943FC"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Moszczanicka</w:t>
      </w:r>
      <w:proofErr w:type="spellEnd"/>
      <w:r w:rsidR="006943FC"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9</w:t>
      </w:r>
      <w:r w:rsid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9E4E0B" w:rsidRPr="00961464" w:rsidRDefault="006943FC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1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E4E0B" w:rsidRPr="00961464">
        <w:rPr>
          <w:rFonts w:asciiTheme="minorHAnsi" w:hAnsiTheme="minorHAnsi" w:cstheme="minorHAnsi"/>
          <w:sz w:val="22"/>
          <w:szCs w:val="22"/>
        </w:rPr>
        <w:t>Zamawiający zapewni, aby zajęcia odbywały się w pomieszczeniach wyposażonych w odpowiednią liczbę stanowisk przystosowanych do przeprowadzenia danego kursu w sposób prawidłowy i efektywny.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przedstawić Zamawiającemu program kursu przed podpisaniem umowy. Program kursu powinien zawierać co najmniej: pełną </w:t>
      </w:r>
      <w:r w:rsidRPr="003222D8">
        <w:rPr>
          <w:rFonts w:asciiTheme="minorHAnsi" w:eastAsia="TimesNewRomanPSMT" w:hAnsiTheme="minorHAnsi" w:cstheme="minorHAnsi"/>
          <w:color w:val="000000"/>
          <w:sz w:val="22"/>
          <w:szCs w:val="22"/>
        </w:rPr>
        <w:t>nazwę kursu, czas trwania, liczbę godzin, sposób organizacji kursu, cele kształcenia i sposoby ich osiągania, treści nauczania, opis efektów kształcenia, wykaz literatury oraz niezbędnych środków i materiałów dydaktycznych, sposób i formę zaliczenia.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sz w:val="22"/>
          <w:szCs w:val="22"/>
        </w:rPr>
        <w:t xml:space="preserve">Wykonawca zobowiązuje się do zorganizowania i przeprowadzenia na zakończenie kursu egzaminu sprawdzającego zdobytą wiedzę podczas zajęć.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Pr="003222D8">
        <w:rPr>
          <w:rFonts w:asciiTheme="minorHAnsi" w:hAnsiTheme="minorHAnsi" w:cstheme="minorHAnsi"/>
          <w:color w:val="000000"/>
          <w:sz w:val="22"/>
          <w:szCs w:val="22"/>
        </w:rPr>
        <w:t>ykonawca zobowiązuje się do przygotowania i wydania uczestnikom, którzy ukończyli kurs i zdali egzamin, certyfikatu ukończenia kursu współfinansowanego ze środków Unii Europejskiej w ramach Europejskiego Funduszu Społecznego, oznakowanych zgodnie z w</w:t>
      </w:r>
      <w:r w:rsidRPr="003222D8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ytycznymi w zakresie informacji i promocji programów operacyjnych polityki spójności na lata 2014-2020</w:t>
      </w: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  i uwagami Zamawiającego (stosowania logotypów Unii Europejskiej, Europejskiego Funduszu Społecznego, Regionalnych Programów Operacyjnych, logotypu „Śląskie.” wraz z informacją, że projekt jest współfinansowany ze środków Unii Europejskiej w ramach Europejskiego Funduszu Społecznego).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Certyfikaty muszą zawierać imię i nazwisko uczestnika, pełną nazwę kursu, termin realizacji zajęć, program oraz wymiar godzin.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 przypadku niemożliwości ukończenia kursu przez uczestnika z przyczyny leżącej po  jego stronie Wykonawca zamiast zaświadczenia o ukończeniu zajęć, przekaże Zamawiającemu stosowne oświadczenie ze wskazaniem powodu przerwania kursu przez danego uczestnika).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eastAsia="Arial" w:hAnsiTheme="minorHAnsi" w:cstheme="minorHAnsi"/>
          <w:color w:val="000000"/>
          <w:sz w:val="22"/>
          <w:szCs w:val="22"/>
        </w:rPr>
        <w:t>W przypadku egzaminu wewnętrznego lub/i państwowego, których specyfika wymaga odbycia egzaminu poza  terenem miasta Żywiec, Wykonawca zobowiązuje się do zorganizowania transportu dla wszystkich uczestników kursu.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zapewni prowadzenie kursów zgodnie z programem dostosowanym do praktycznych i teoretycznych umiejętności uczestników/czek oraz wymagań określonych przez Zamawiającego.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zrealizuje przedmiot umowy zgodnie ze swoją najlepszą wiedzą oraz zgodnie z obowiązującymi przepisami prawa polskiego i wspólnotowego.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zapewnia prowadzenie zajęć zgodnie z przepisami oraz zasadami bezpieczeństwa i higieny pracy.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zobowiązuje się do przeprowadzenia kursów z należytą starannością, zgodnie z zasadami współczesnej wiedzy i obowiązującymi przepisami.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zapewni realizację zamówienia w sposób rzetelny, tak aby jak największa liczba uczestników zdała egzamin z pozytywnym rezultatem.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zapewni należytą ochronę danych osobowych uczestników zajęć zgodnie z obowiązującymi przepisami prawa oraz wymaganiami Zamawiającego.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zobowiązuje się do dokumentowania obecności uczestników/czek na spotkaniach teoretycznych i praktycznych ich podpisami na listach obecności.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zobowiązuje się do bieżącego informowania Zamawiającego o  niezgłoszeniu się któregokolwiek uczestnika/</w:t>
      </w:r>
      <w:proofErr w:type="spellStart"/>
      <w:r w:rsidRPr="003222D8">
        <w:rPr>
          <w:rFonts w:asciiTheme="minorHAnsi" w:hAnsiTheme="minorHAnsi" w:cstheme="minorHAnsi"/>
          <w:color w:val="000000"/>
          <w:sz w:val="22"/>
          <w:szCs w:val="22"/>
        </w:rPr>
        <w:t>czki</w:t>
      </w:r>
      <w:proofErr w:type="spellEnd"/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 na spotkaniu, przerwaniu udziału w kursie lub rezygnacji z uczestnictwa oraz innych sytuacjach, które mają wpływ na realizację programu kursów i umowy najpóźniej w drugim dniu po spotkaniu.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zobowiązuje się do poinformowania uczestników/czek przed rozpoczęciem kursu, że jest ono współfinansowany/e ze środków Unii Europejskiej w ramach Europejskiego Funduszu Społecznego.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zobowiązuje się do prowadzenia odpowiedniej dokumentacji kursu, w szczególności dziennika zajęć/list obecności, harmonogramu kursu, dokumentacji fotograficznej oraz ankiet ewaluacyjnych, na formularzach, których wzór określi Zamawiający, oraz pozostałej dokumentacji wymaganej zgodnie z przepisami właściwymi dla tego rodzaju zajęć.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zobowiązuje się do oznakowania pomieszczeń (sal), w których będą realizowane kursy oraz dokumentacji kursu (listy obecności, materiałów dydaktycznych i list potwierdzających ich odbiór przez uczestników, harmonogramu zajęć, zaświadczeń, dzienników zajęć itp.) zgodnie z w</w:t>
      </w:r>
      <w:r w:rsidRPr="003222D8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ytycznymi w zakresie informacji i promocji programów operacyjnych polityki spójności na lata 2014-2020</w:t>
      </w:r>
      <w:r w:rsidRPr="003222D8">
        <w:rPr>
          <w:rFonts w:asciiTheme="minorHAnsi" w:hAnsiTheme="minorHAnsi" w:cstheme="minorHAnsi"/>
          <w:color w:val="000000"/>
          <w:sz w:val="22"/>
          <w:szCs w:val="22"/>
        </w:rPr>
        <w:t xml:space="preserve"> i uwagami Zamawiającego (stosowania logotypów Unii Europejskiej, Europejskiego Funduszu Społecznego, Regionalnych Programów Operacyjnych, logotypu „Śląskie.” wraz z informacją, że projekt jest współfinansowany ze środków Unii Europejskiej w ramach Europejskiego Funduszu Społecznego).</w:t>
      </w:r>
    </w:p>
    <w:p w:rsidR="009E4E0B" w:rsidRPr="004D2B3F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2B3F">
        <w:rPr>
          <w:rFonts w:asciiTheme="minorHAnsi" w:hAnsiTheme="minorHAnsi" w:cstheme="minorHAnsi"/>
          <w:sz w:val="22"/>
          <w:szCs w:val="22"/>
        </w:rPr>
        <w:t xml:space="preserve">Wykonawca zobowiązuje się do przeprowadzenia ewaluacji kursów po zakończeniu kursu/szkolenia za pomocą anonimowych ankiet ewaluacyjnych. 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Wykonawca przekaże Zamawiającemu dokumentację z prowadzonego kursu w terminie 5 dni od zakończenia kursu (lista obecności/dziennik zajęć, ankiety ewaluacyjne, zestawienie ankiet według wzoru przekazanego przez zamawiającego, kopie zaświadczeń ukończenia kursu potwierdzone za zgodność z oryginałem, kopię certyfikatu ukończenia kursu poświadczenia za zgodność z oryginałem jeśli taki obowiązuje w zakresie danego kursu, protokół z egzaminu jeśli został przeprowadzony, rejestr wydanych zaświadczeń) oraz w formie elektronicznej min. 5 zdjęć z przebiegu realizacji kursu/szkolenia.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monitoringu zajęć przez zespół Projektowy.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eastAsia="TimesNewRomanPSMT" w:hAnsiTheme="minorHAnsi" w:cstheme="minorHAnsi"/>
          <w:color w:val="000000"/>
          <w:sz w:val="22"/>
          <w:szCs w:val="22"/>
        </w:rPr>
        <w:t>Zamawiający zastrzega sobie prawo do rozwiązania umowy z  Wykonawcą w przypadku 2 negatywnych ocen z monitoringu z zastrzeżeniem, że w pierwszej kolejności Wykonawca będzie mieć prawo do zmiany osoby prowadzącej zajęcia posiadającej kwalifikacje zgodne z postawionymi w zamówieniu wymogami. Jeśli kolejna osoba prowadząca także otrzyma 2 negatywne oceny, umowa z Wykonawcą zostanie rozwiązana.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eastAsia="TimesNewRomanPSMT" w:hAnsiTheme="minorHAnsi" w:cstheme="minorHAnsi"/>
          <w:color w:val="000000"/>
          <w:sz w:val="22"/>
          <w:szCs w:val="22"/>
        </w:rPr>
        <w:t xml:space="preserve">Zamawiający zastrzega sobie prawo do niewypłacenia wynagrodzenia za godziny zajęć przekraczające łączne zaangażowanie personelu merytorycznego w wymiarze 276h/miesiąc (w przedmiotowym projekcie, innych projektach oraz w działalności </w:t>
      </w:r>
      <w:proofErr w:type="spellStart"/>
      <w:r w:rsidRPr="003222D8">
        <w:rPr>
          <w:rFonts w:asciiTheme="minorHAnsi" w:eastAsia="TimesNewRomanPSMT" w:hAnsiTheme="minorHAnsi" w:cstheme="minorHAnsi"/>
          <w:color w:val="000000"/>
          <w:sz w:val="22"/>
          <w:szCs w:val="22"/>
        </w:rPr>
        <w:t>pozaprojektowej</w:t>
      </w:r>
      <w:proofErr w:type="spellEnd"/>
      <w:r w:rsidRPr="003222D8">
        <w:rPr>
          <w:rFonts w:asciiTheme="minorHAnsi" w:eastAsia="TimesNewRomanPSMT" w:hAnsiTheme="minorHAnsi" w:cstheme="minorHAnsi"/>
          <w:color w:val="000000"/>
          <w:sz w:val="22"/>
          <w:szCs w:val="22"/>
        </w:rPr>
        <w:t>).</w:t>
      </w:r>
    </w:p>
    <w:p w:rsidR="009E4E0B" w:rsidRPr="003222D8" w:rsidRDefault="009E4E0B" w:rsidP="009E4E0B">
      <w:pPr>
        <w:pStyle w:val="Tekstpodstawowy32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222D8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Zamawiający  zobowiązuje się do nieodpłatnego udostępnienia  pomieszczeń na potrzeby przeprowadzenia zajęć.</w:t>
      </w:r>
    </w:p>
    <w:p w:rsidR="008478C3" w:rsidRPr="003222D8" w:rsidRDefault="008478C3" w:rsidP="008478C3">
      <w:pPr>
        <w:jc w:val="both"/>
        <w:rPr>
          <w:rFonts w:cstheme="minorHAnsi"/>
          <w:b/>
        </w:rPr>
      </w:pPr>
    </w:p>
    <w:p w:rsidR="008478C3" w:rsidRPr="003222D8" w:rsidRDefault="008478C3" w:rsidP="008478C3">
      <w:pPr>
        <w:jc w:val="both"/>
        <w:rPr>
          <w:rFonts w:cstheme="minorHAnsi"/>
          <w:b/>
        </w:rPr>
      </w:pPr>
    </w:p>
    <w:p w:rsidR="00165BF0" w:rsidRPr="003222D8" w:rsidRDefault="00165BF0">
      <w:pPr>
        <w:rPr>
          <w:rFonts w:cstheme="minorHAnsi"/>
          <w:b/>
        </w:rPr>
      </w:pPr>
    </w:p>
    <w:sectPr w:rsidR="00165BF0" w:rsidRPr="003222D8" w:rsidSect="007D3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3A" w:rsidRDefault="004E213A" w:rsidP="00CF2360">
      <w:pPr>
        <w:spacing w:after="0" w:line="240" w:lineRule="auto"/>
      </w:pPr>
      <w:r>
        <w:separator/>
      </w:r>
    </w:p>
  </w:endnote>
  <w:endnote w:type="continuationSeparator" w:id="0">
    <w:p w:rsidR="004E213A" w:rsidRDefault="004E213A" w:rsidP="00CF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ED" w:rsidRDefault="006D7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408386"/>
      <w:docPartObj>
        <w:docPartGallery w:val="Page Numbers (Bottom of Page)"/>
        <w:docPartUnique/>
      </w:docPartObj>
    </w:sdtPr>
    <w:sdtContent>
      <w:p w:rsidR="00E66863" w:rsidRDefault="00DB258D">
        <w:pPr>
          <w:pStyle w:val="Stopka"/>
          <w:jc w:val="right"/>
        </w:pPr>
        <w:r>
          <w:rPr>
            <w:noProof/>
          </w:rPr>
          <w:fldChar w:fldCharType="begin"/>
        </w:r>
        <w:r w:rsidR="003C1F7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7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863" w:rsidRDefault="00E6686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ED" w:rsidRDefault="006D7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3A" w:rsidRDefault="004E213A" w:rsidP="00CF2360">
      <w:pPr>
        <w:spacing w:after="0" w:line="240" w:lineRule="auto"/>
      </w:pPr>
      <w:r>
        <w:separator/>
      </w:r>
    </w:p>
  </w:footnote>
  <w:footnote w:type="continuationSeparator" w:id="0">
    <w:p w:rsidR="004E213A" w:rsidRDefault="004E213A" w:rsidP="00CF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ED" w:rsidRDefault="006D7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63" w:rsidRDefault="00E66863" w:rsidP="004D65A3">
    <w:pPr>
      <w:pStyle w:val="Nagwek"/>
      <w:jc w:val="center"/>
    </w:pPr>
    <w:r>
      <w:rPr>
        <w:noProof/>
      </w:rPr>
      <w:drawing>
        <wp:inline distT="0" distB="0" distL="0" distR="0">
          <wp:extent cx="5760720" cy="558943"/>
          <wp:effectExtent l="0" t="0" r="0" b="0"/>
          <wp:docPr id="2" name="Obraz 2" descr="EFS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ED" w:rsidRDefault="006D7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Verdan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37BC0"/>
    <w:multiLevelType w:val="multilevel"/>
    <w:tmpl w:val="846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6AA9"/>
    <w:multiLevelType w:val="hybridMultilevel"/>
    <w:tmpl w:val="1592F5FA"/>
    <w:lvl w:ilvl="0" w:tplc="A1048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45FA"/>
    <w:multiLevelType w:val="multilevel"/>
    <w:tmpl w:val="843C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870EF"/>
    <w:multiLevelType w:val="multilevel"/>
    <w:tmpl w:val="B80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4D98"/>
    <w:multiLevelType w:val="hybridMultilevel"/>
    <w:tmpl w:val="1EA62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411E4"/>
    <w:multiLevelType w:val="hybridMultilevel"/>
    <w:tmpl w:val="1592F5FA"/>
    <w:lvl w:ilvl="0" w:tplc="A1048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572C4"/>
    <w:multiLevelType w:val="hybridMultilevel"/>
    <w:tmpl w:val="22184700"/>
    <w:lvl w:ilvl="0" w:tplc="A1048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4584"/>
    <w:multiLevelType w:val="hybridMultilevel"/>
    <w:tmpl w:val="73B6A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47D62"/>
    <w:multiLevelType w:val="multilevel"/>
    <w:tmpl w:val="E05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80B62"/>
    <w:multiLevelType w:val="hybridMultilevel"/>
    <w:tmpl w:val="73B6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FEC"/>
    <w:multiLevelType w:val="multilevel"/>
    <w:tmpl w:val="AB80B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B6C2545"/>
    <w:multiLevelType w:val="multilevel"/>
    <w:tmpl w:val="F31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16340"/>
    <w:multiLevelType w:val="hybridMultilevel"/>
    <w:tmpl w:val="54D4D31A"/>
    <w:lvl w:ilvl="0" w:tplc="CF78E64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B6C3A"/>
    <w:multiLevelType w:val="hybridMultilevel"/>
    <w:tmpl w:val="67D6F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857FB"/>
    <w:multiLevelType w:val="hybridMultilevel"/>
    <w:tmpl w:val="F3F6D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7E7D5D"/>
    <w:multiLevelType w:val="multilevel"/>
    <w:tmpl w:val="731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220D29"/>
    <w:multiLevelType w:val="multilevel"/>
    <w:tmpl w:val="23F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167B80"/>
    <w:multiLevelType w:val="multilevel"/>
    <w:tmpl w:val="3B466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281F57C8"/>
    <w:multiLevelType w:val="multilevel"/>
    <w:tmpl w:val="AEA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D02EA2"/>
    <w:multiLevelType w:val="hybridMultilevel"/>
    <w:tmpl w:val="54D4D31A"/>
    <w:lvl w:ilvl="0" w:tplc="CF78E64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87EB4"/>
    <w:multiLevelType w:val="multilevel"/>
    <w:tmpl w:val="20C0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5938EA"/>
    <w:multiLevelType w:val="multilevel"/>
    <w:tmpl w:val="3CC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9A0B74"/>
    <w:multiLevelType w:val="hybridMultilevel"/>
    <w:tmpl w:val="237EF4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B40A8A"/>
    <w:multiLevelType w:val="hybridMultilevel"/>
    <w:tmpl w:val="E65A9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B56D78"/>
    <w:multiLevelType w:val="multilevel"/>
    <w:tmpl w:val="C46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403F4D"/>
    <w:multiLevelType w:val="multilevel"/>
    <w:tmpl w:val="3D5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3F75FA"/>
    <w:multiLevelType w:val="hybridMultilevel"/>
    <w:tmpl w:val="26BC4752"/>
    <w:lvl w:ilvl="0" w:tplc="746E0F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8778D7"/>
    <w:multiLevelType w:val="multilevel"/>
    <w:tmpl w:val="35C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920587"/>
    <w:multiLevelType w:val="multilevel"/>
    <w:tmpl w:val="56D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AB101F"/>
    <w:multiLevelType w:val="multilevel"/>
    <w:tmpl w:val="4F2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003B78"/>
    <w:multiLevelType w:val="multilevel"/>
    <w:tmpl w:val="5704CAAC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5FA4687"/>
    <w:multiLevelType w:val="multilevel"/>
    <w:tmpl w:val="BA46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DF0C93"/>
    <w:multiLevelType w:val="multilevel"/>
    <w:tmpl w:val="2700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475296"/>
    <w:multiLevelType w:val="hybridMultilevel"/>
    <w:tmpl w:val="26BC4752"/>
    <w:lvl w:ilvl="0" w:tplc="746E0F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63125"/>
    <w:multiLevelType w:val="hybridMultilevel"/>
    <w:tmpl w:val="1592F5FA"/>
    <w:lvl w:ilvl="0" w:tplc="A1048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36C08"/>
    <w:multiLevelType w:val="multilevel"/>
    <w:tmpl w:val="91B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745346"/>
    <w:multiLevelType w:val="multilevel"/>
    <w:tmpl w:val="BEE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3B56B1"/>
    <w:multiLevelType w:val="multilevel"/>
    <w:tmpl w:val="FAC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8D223B"/>
    <w:multiLevelType w:val="multilevel"/>
    <w:tmpl w:val="BBA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9C73BA"/>
    <w:multiLevelType w:val="hybridMultilevel"/>
    <w:tmpl w:val="7B40A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5D646C"/>
    <w:multiLevelType w:val="multilevel"/>
    <w:tmpl w:val="7AF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8A687A"/>
    <w:multiLevelType w:val="hybridMultilevel"/>
    <w:tmpl w:val="96FCD878"/>
    <w:lvl w:ilvl="0" w:tplc="768411B4">
      <w:start w:val="3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703264"/>
    <w:multiLevelType w:val="multilevel"/>
    <w:tmpl w:val="C612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BE27FF"/>
    <w:multiLevelType w:val="hybridMultilevel"/>
    <w:tmpl w:val="D5188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2442094"/>
    <w:multiLevelType w:val="multilevel"/>
    <w:tmpl w:val="0B42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B52326"/>
    <w:multiLevelType w:val="hybridMultilevel"/>
    <w:tmpl w:val="D3808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2B1B01"/>
    <w:multiLevelType w:val="multilevel"/>
    <w:tmpl w:val="452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6A2949"/>
    <w:multiLevelType w:val="multilevel"/>
    <w:tmpl w:val="438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BE4ABB"/>
    <w:multiLevelType w:val="hybridMultilevel"/>
    <w:tmpl w:val="22184700"/>
    <w:lvl w:ilvl="0" w:tplc="A1048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1"/>
  </w:num>
  <w:num w:numId="4">
    <w:abstractNumId w:val="6"/>
  </w:num>
  <w:num w:numId="5">
    <w:abstractNumId w:val="20"/>
  </w:num>
  <w:num w:numId="6">
    <w:abstractNumId w:val="27"/>
  </w:num>
  <w:num w:numId="7">
    <w:abstractNumId w:val="46"/>
  </w:num>
  <w:num w:numId="8">
    <w:abstractNumId w:val="35"/>
  </w:num>
  <w:num w:numId="9">
    <w:abstractNumId w:val="40"/>
  </w:num>
  <w:num w:numId="10">
    <w:abstractNumId w:val="17"/>
  </w:num>
  <w:num w:numId="11">
    <w:abstractNumId w:val="38"/>
  </w:num>
  <w:num w:numId="12">
    <w:abstractNumId w:val="47"/>
  </w:num>
  <w:num w:numId="13">
    <w:abstractNumId w:val="37"/>
  </w:num>
  <w:num w:numId="14">
    <w:abstractNumId w:val="41"/>
  </w:num>
  <w:num w:numId="15">
    <w:abstractNumId w:val="30"/>
  </w:num>
  <w:num w:numId="16">
    <w:abstractNumId w:val="39"/>
  </w:num>
  <w:num w:numId="17">
    <w:abstractNumId w:val="12"/>
  </w:num>
  <w:num w:numId="18">
    <w:abstractNumId w:val="4"/>
  </w:num>
  <w:num w:numId="19">
    <w:abstractNumId w:val="45"/>
  </w:num>
  <w:num w:numId="20">
    <w:abstractNumId w:val="29"/>
  </w:num>
  <w:num w:numId="21">
    <w:abstractNumId w:val="26"/>
  </w:num>
  <w:num w:numId="22">
    <w:abstractNumId w:val="36"/>
  </w:num>
  <w:num w:numId="23">
    <w:abstractNumId w:val="21"/>
  </w:num>
  <w:num w:numId="24">
    <w:abstractNumId w:val="19"/>
  </w:num>
  <w:num w:numId="25">
    <w:abstractNumId w:val="25"/>
  </w:num>
  <w:num w:numId="26">
    <w:abstractNumId w:val="16"/>
  </w:num>
  <w:num w:numId="27">
    <w:abstractNumId w:val="48"/>
  </w:num>
  <w:num w:numId="28">
    <w:abstractNumId w:val="33"/>
  </w:num>
  <w:num w:numId="29">
    <w:abstractNumId w:val="43"/>
  </w:num>
  <w:num w:numId="30">
    <w:abstractNumId w:val="9"/>
  </w:num>
  <w:num w:numId="31">
    <w:abstractNumId w:val="28"/>
  </w:num>
  <w:num w:numId="32">
    <w:abstractNumId w:val="3"/>
  </w:num>
  <w:num w:numId="33">
    <w:abstractNumId w:val="1"/>
  </w:num>
  <w:num w:numId="34">
    <w:abstractNumId w:val="22"/>
  </w:num>
  <w:num w:numId="35">
    <w:abstractNumId w:val="11"/>
  </w:num>
  <w:num w:numId="36">
    <w:abstractNumId w:val="18"/>
  </w:num>
  <w:num w:numId="37">
    <w:abstractNumId w:val="15"/>
  </w:num>
  <w:num w:numId="38">
    <w:abstractNumId w:val="32"/>
  </w:num>
  <w:num w:numId="39">
    <w:abstractNumId w:val="10"/>
  </w:num>
  <w:num w:numId="40">
    <w:abstractNumId w:val="8"/>
  </w:num>
  <w:num w:numId="41">
    <w:abstractNumId w:val="0"/>
  </w:num>
  <w:num w:numId="42">
    <w:abstractNumId w:val="42"/>
  </w:num>
  <w:num w:numId="43">
    <w:abstractNumId w:val="14"/>
  </w:num>
  <w:num w:numId="44">
    <w:abstractNumId w:val="13"/>
  </w:num>
  <w:num w:numId="45">
    <w:abstractNumId w:val="2"/>
  </w:num>
  <w:num w:numId="46">
    <w:abstractNumId w:val="49"/>
  </w:num>
  <w:num w:numId="47">
    <w:abstractNumId w:val="34"/>
  </w:num>
  <w:num w:numId="48">
    <w:abstractNumId w:val="44"/>
  </w:num>
  <w:num w:numId="49">
    <w:abstractNumId w:val="24"/>
  </w:num>
  <w:num w:numId="50">
    <w:abstractNumId w:val="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4065"/>
    <w:rsid w:val="0004448B"/>
    <w:rsid w:val="00052DCE"/>
    <w:rsid w:val="00056AF6"/>
    <w:rsid w:val="000678AA"/>
    <w:rsid w:val="000B0B30"/>
    <w:rsid w:val="000B764E"/>
    <w:rsid w:val="000C43BA"/>
    <w:rsid w:val="000E388A"/>
    <w:rsid w:val="000E50D3"/>
    <w:rsid w:val="000F2285"/>
    <w:rsid w:val="000F245C"/>
    <w:rsid w:val="000F7B21"/>
    <w:rsid w:val="000F7F53"/>
    <w:rsid w:val="001249F0"/>
    <w:rsid w:val="001537E9"/>
    <w:rsid w:val="00165BF0"/>
    <w:rsid w:val="0016654C"/>
    <w:rsid w:val="00180BD8"/>
    <w:rsid w:val="00183236"/>
    <w:rsid w:val="00184535"/>
    <w:rsid w:val="0019031D"/>
    <w:rsid w:val="00193A36"/>
    <w:rsid w:val="001942FF"/>
    <w:rsid w:val="001B26DE"/>
    <w:rsid w:val="001B2E2A"/>
    <w:rsid w:val="001D15A7"/>
    <w:rsid w:val="001F2BA4"/>
    <w:rsid w:val="001F3B7D"/>
    <w:rsid w:val="00205707"/>
    <w:rsid w:val="00211654"/>
    <w:rsid w:val="0021711F"/>
    <w:rsid w:val="00236208"/>
    <w:rsid w:val="00244F98"/>
    <w:rsid w:val="002663FA"/>
    <w:rsid w:val="002A0C78"/>
    <w:rsid w:val="002A6267"/>
    <w:rsid w:val="002C679E"/>
    <w:rsid w:val="00316F50"/>
    <w:rsid w:val="003222D8"/>
    <w:rsid w:val="00323D35"/>
    <w:rsid w:val="00332030"/>
    <w:rsid w:val="00332500"/>
    <w:rsid w:val="00351436"/>
    <w:rsid w:val="00353760"/>
    <w:rsid w:val="0037591A"/>
    <w:rsid w:val="00391E69"/>
    <w:rsid w:val="003B0694"/>
    <w:rsid w:val="003B1094"/>
    <w:rsid w:val="003B4385"/>
    <w:rsid w:val="003C1F79"/>
    <w:rsid w:val="003E569F"/>
    <w:rsid w:val="003E77A6"/>
    <w:rsid w:val="00400483"/>
    <w:rsid w:val="00447672"/>
    <w:rsid w:val="004514D4"/>
    <w:rsid w:val="00457A10"/>
    <w:rsid w:val="004A064E"/>
    <w:rsid w:val="004A5843"/>
    <w:rsid w:val="004D16EA"/>
    <w:rsid w:val="004D2B3F"/>
    <w:rsid w:val="004D38D1"/>
    <w:rsid w:val="004D42F2"/>
    <w:rsid w:val="004D65A3"/>
    <w:rsid w:val="004E213A"/>
    <w:rsid w:val="004E2238"/>
    <w:rsid w:val="004F0F79"/>
    <w:rsid w:val="0051485D"/>
    <w:rsid w:val="00534742"/>
    <w:rsid w:val="00580AAD"/>
    <w:rsid w:val="005A7C16"/>
    <w:rsid w:val="005C5BF5"/>
    <w:rsid w:val="00607DA1"/>
    <w:rsid w:val="00614CE1"/>
    <w:rsid w:val="006261C8"/>
    <w:rsid w:val="00655FA3"/>
    <w:rsid w:val="00660CAE"/>
    <w:rsid w:val="00684EE7"/>
    <w:rsid w:val="006943FC"/>
    <w:rsid w:val="006A50F2"/>
    <w:rsid w:val="006B032B"/>
    <w:rsid w:val="006D79ED"/>
    <w:rsid w:val="006F2C05"/>
    <w:rsid w:val="007050EF"/>
    <w:rsid w:val="00720533"/>
    <w:rsid w:val="00736B2E"/>
    <w:rsid w:val="00751DD6"/>
    <w:rsid w:val="00762B3D"/>
    <w:rsid w:val="00762DC8"/>
    <w:rsid w:val="00765172"/>
    <w:rsid w:val="00776F29"/>
    <w:rsid w:val="007A2D69"/>
    <w:rsid w:val="007A5A64"/>
    <w:rsid w:val="007B0F40"/>
    <w:rsid w:val="007B28B7"/>
    <w:rsid w:val="007B6386"/>
    <w:rsid w:val="007C56C9"/>
    <w:rsid w:val="007D3F8B"/>
    <w:rsid w:val="007F54D4"/>
    <w:rsid w:val="0082145C"/>
    <w:rsid w:val="00824065"/>
    <w:rsid w:val="00834852"/>
    <w:rsid w:val="008372A8"/>
    <w:rsid w:val="008478C3"/>
    <w:rsid w:val="00853F74"/>
    <w:rsid w:val="008728DD"/>
    <w:rsid w:val="008F0B5D"/>
    <w:rsid w:val="009036E8"/>
    <w:rsid w:val="00904339"/>
    <w:rsid w:val="009337A1"/>
    <w:rsid w:val="00942B35"/>
    <w:rsid w:val="00956F7E"/>
    <w:rsid w:val="00961464"/>
    <w:rsid w:val="00994755"/>
    <w:rsid w:val="009C54AF"/>
    <w:rsid w:val="009C70AF"/>
    <w:rsid w:val="009D523C"/>
    <w:rsid w:val="009D592B"/>
    <w:rsid w:val="009E08B0"/>
    <w:rsid w:val="009E4E0B"/>
    <w:rsid w:val="009F565A"/>
    <w:rsid w:val="00A54D74"/>
    <w:rsid w:val="00A74DD6"/>
    <w:rsid w:val="00A76791"/>
    <w:rsid w:val="00A80A12"/>
    <w:rsid w:val="00A87BDC"/>
    <w:rsid w:val="00A93B6E"/>
    <w:rsid w:val="00A97FD6"/>
    <w:rsid w:val="00AA6153"/>
    <w:rsid w:val="00AB020A"/>
    <w:rsid w:val="00AC104D"/>
    <w:rsid w:val="00AC5974"/>
    <w:rsid w:val="00AD6B41"/>
    <w:rsid w:val="00AE46D6"/>
    <w:rsid w:val="00AF1220"/>
    <w:rsid w:val="00AF40F7"/>
    <w:rsid w:val="00B100C4"/>
    <w:rsid w:val="00B3606B"/>
    <w:rsid w:val="00B51414"/>
    <w:rsid w:val="00B51D95"/>
    <w:rsid w:val="00B70E30"/>
    <w:rsid w:val="00BC1665"/>
    <w:rsid w:val="00BC4748"/>
    <w:rsid w:val="00BC4DBC"/>
    <w:rsid w:val="00BC79FD"/>
    <w:rsid w:val="00BD1BB6"/>
    <w:rsid w:val="00BD7C1A"/>
    <w:rsid w:val="00BE768F"/>
    <w:rsid w:val="00BF1F55"/>
    <w:rsid w:val="00C20687"/>
    <w:rsid w:val="00C36E91"/>
    <w:rsid w:val="00C4142E"/>
    <w:rsid w:val="00C4483D"/>
    <w:rsid w:val="00C7698F"/>
    <w:rsid w:val="00C7781D"/>
    <w:rsid w:val="00C916A4"/>
    <w:rsid w:val="00C959B7"/>
    <w:rsid w:val="00CB20CD"/>
    <w:rsid w:val="00CB4B07"/>
    <w:rsid w:val="00CB685D"/>
    <w:rsid w:val="00CC2A55"/>
    <w:rsid w:val="00CE05B1"/>
    <w:rsid w:val="00CE3A50"/>
    <w:rsid w:val="00CF2360"/>
    <w:rsid w:val="00CF26C8"/>
    <w:rsid w:val="00D05350"/>
    <w:rsid w:val="00D06B2E"/>
    <w:rsid w:val="00D1156C"/>
    <w:rsid w:val="00D2179C"/>
    <w:rsid w:val="00D408B5"/>
    <w:rsid w:val="00D42BC3"/>
    <w:rsid w:val="00D455B3"/>
    <w:rsid w:val="00D53CF6"/>
    <w:rsid w:val="00D61377"/>
    <w:rsid w:val="00D72BFE"/>
    <w:rsid w:val="00D739E4"/>
    <w:rsid w:val="00D91506"/>
    <w:rsid w:val="00D9176B"/>
    <w:rsid w:val="00DB258D"/>
    <w:rsid w:val="00E0404F"/>
    <w:rsid w:val="00E072AA"/>
    <w:rsid w:val="00E0772F"/>
    <w:rsid w:val="00E109DF"/>
    <w:rsid w:val="00E4404D"/>
    <w:rsid w:val="00E56DBB"/>
    <w:rsid w:val="00E66863"/>
    <w:rsid w:val="00E67DF9"/>
    <w:rsid w:val="00E8089F"/>
    <w:rsid w:val="00E84C10"/>
    <w:rsid w:val="00E91456"/>
    <w:rsid w:val="00E9276B"/>
    <w:rsid w:val="00EC1688"/>
    <w:rsid w:val="00EC3895"/>
    <w:rsid w:val="00ED48E5"/>
    <w:rsid w:val="00ED6B2F"/>
    <w:rsid w:val="00EE5AE5"/>
    <w:rsid w:val="00EE6FC2"/>
    <w:rsid w:val="00F0479B"/>
    <w:rsid w:val="00F07491"/>
    <w:rsid w:val="00F20003"/>
    <w:rsid w:val="00F3147B"/>
    <w:rsid w:val="00F453A2"/>
    <w:rsid w:val="00F60B46"/>
    <w:rsid w:val="00F63844"/>
    <w:rsid w:val="00F64C10"/>
    <w:rsid w:val="00F7430E"/>
    <w:rsid w:val="00F90F03"/>
    <w:rsid w:val="00FB0BE1"/>
    <w:rsid w:val="00FC1CF6"/>
    <w:rsid w:val="00FD2E92"/>
    <w:rsid w:val="00FE2196"/>
    <w:rsid w:val="00FE30C0"/>
    <w:rsid w:val="00FF1376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A64"/>
  </w:style>
  <w:style w:type="paragraph" w:styleId="Nagwek2">
    <w:name w:val="heading 2"/>
    <w:basedOn w:val="Normalny"/>
    <w:link w:val="Nagwek2Znak"/>
    <w:uiPriority w:val="9"/>
    <w:qFormat/>
    <w:rsid w:val="00762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0C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CE3A50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3A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606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5A3"/>
  </w:style>
  <w:style w:type="paragraph" w:styleId="Stopka">
    <w:name w:val="footer"/>
    <w:basedOn w:val="Normalny"/>
    <w:link w:val="StopkaZnak"/>
    <w:uiPriority w:val="99"/>
    <w:unhideWhenUsed/>
    <w:rsid w:val="004D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5A3"/>
  </w:style>
  <w:style w:type="paragraph" w:styleId="Tekstdymka">
    <w:name w:val="Balloon Text"/>
    <w:basedOn w:val="Normalny"/>
    <w:link w:val="TekstdymkaZnak"/>
    <w:uiPriority w:val="99"/>
    <w:semiHidden/>
    <w:unhideWhenUsed/>
    <w:rsid w:val="004D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62D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FC1C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90F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4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4C10"/>
  </w:style>
  <w:style w:type="character" w:styleId="Pogrubienie">
    <w:name w:val="Strong"/>
    <w:uiPriority w:val="99"/>
    <w:qFormat/>
    <w:rsid w:val="00E84C10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nhideWhenUsed/>
    <w:rsid w:val="004A5843"/>
    <w:pPr>
      <w:spacing w:after="0" w:line="240" w:lineRule="auto"/>
    </w:pPr>
    <w:rPr>
      <w:rFonts w:ascii="Verdana" w:hAnsi="Verdana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5843"/>
    <w:rPr>
      <w:rFonts w:ascii="Verdana" w:eastAsiaTheme="minorEastAsia" w:hAnsi="Verdana" w:cs="Times New Roman"/>
      <w:sz w:val="20"/>
      <w:szCs w:val="20"/>
      <w:lang w:eastAsia="pl-PL"/>
    </w:rPr>
  </w:style>
  <w:style w:type="character" w:styleId="Uwydatnienie">
    <w:name w:val="Emphasis"/>
    <w:qFormat/>
    <w:rsid w:val="002A6267"/>
    <w:rPr>
      <w:i/>
      <w:iCs/>
    </w:rPr>
  </w:style>
  <w:style w:type="paragraph" w:customStyle="1" w:styleId="Tekstpodstawowy33">
    <w:name w:val="Tekst podstawowy 33"/>
    <w:basedOn w:val="Normalny"/>
    <w:rsid w:val="002A6267"/>
    <w:pPr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en-US" w:eastAsia="ar-SA"/>
    </w:rPr>
  </w:style>
  <w:style w:type="paragraph" w:customStyle="1" w:styleId="Tekstpodstawowy32">
    <w:name w:val="Tekst podstawowy 32"/>
    <w:basedOn w:val="Normalny"/>
    <w:rsid w:val="002A62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xtbody">
    <w:name w:val="Text body"/>
    <w:basedOn w:val="Normalny"/>
    <w:rsid w:val="002A6267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2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0C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CE3A50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3A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606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5A3"/>
  </w:style>
  <w:style w:type="paragraph" w:styleId="Stopka">
    <w:name w:val="footer"/>
    <w:basedOn w:val="Normalny"/>
    <w:link w:val="StopkaZnak"/>
    <w:uiPriority w:val="99"/>
    <w:unhideWhenUsed/>
    <w:rsid w:val="004D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5A3"/>
  </w:style>
  <w:style w:type="paragraph" w:styleId="Tekstdymka">
    <w:name w:val="Balloon Text"/>
    <w:basedOn w:val="Normalny"/>
    <w:link w:val="TekstdymkaZnak"/>
    <w:uiPriority w:val="99"/>
    <w:semiHidden/>
    <w:unhideWhenUsed/>
    <w:rsid w:val="004D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62D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FC1C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90F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4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4C10"/>
  </w:style>
  <w:style w:type="character" w:styleId="Pogrubienie">
    <w:name w:val="Strong"/>
    <w:uiPriority w:val="99"/>
    <w:qFormat/>
    <w:rsid w:val="00E84C10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nhideWhenUsed/>
    <w:rsid w:val="004A5843"/>
    <w:pPr>
      <w:spacing w:after="0" w:line="240" w:lineRule="auto"/>
    </w:pPr>
    <w:rPr>
      <w:rFonts w:ascii="Verdana" w:hAnsi="Verdana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5843"/>
    <w:rPr>
      <w:rFonts w:ascii="Verdana" w:eastAsiaTheme="minorEastAsia" w:hAnsi="Verdana" w:cs="Times New Roman"/>
      <w:sz w:val="20"/>
      <w:szCs w:val="20"/>
      <w:lang w:eastAsia="pl-PL"/>
    </w:rPr>
  </w:style>
  <w:style w:type="character" w:styleId="Uwydatnienie">
    <w:name w:val="Emphasis"/>
    <w:qFormat/>
    <w:rsid w:val="002A6267"/>
    <w:rPr>
      <w:i/>
      <w:iCs/>
    </w:rPr>
  </w:style>
  <w:style w:type="paragraph" w:customStyle="1" w:styleId="Tekstpodstawowy33">
    <w:name w:val="Tekst podstawowy 33"/>
    <w:basedOn w:val="Normalny"/>
    <w:rsid w:val="002A6267"/>
    <w:pPr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en-US" w:eastAsia="ar-SA"/>
    </w:rPr>
  </w:style>
  <w:style w:type="paragraph" w:customStyle="1" w:styleId="Tekstpodstawowy32">
    <w:name w:val="Tekst podstawowy 32"/>
    <w:basedOn w:val="Normalny"/>
    <w:rsid w:val="002A62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xtbody">
    <w:name w:val="Text body"/>
    <w:basedOn w:val="Normalny"/>
    <w:rsid w:val="002A6267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DD03-8D04-4D85-BD0A-312DAF6C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2020-02-06T18:47:00Z</dcterms:created>
  <dcterms:modified xsi:type="dcterms:W3CDTF">2020-02-12T03:55:00Z</dcterms:modified>
</cp:coreProperties>
</file>