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75" w:rsidRPr="0097324C" w:rsidRDefault="003F6775" w:rsidP="00F95985">
      <w:pPr>
        <w:pStyle w:val="Standard"/>
        <w:rPr>
          <w:rFonts w:asciiTheme="minorHAnsi" w:hAnsiTheme="minorHAnsi" w:cstheme="minorHAnsi"/>
        </w:rPr>
      </w:pPr>
    </w:p>
    <w:p w:rsidR="0003663B" w:rsidRPr="0097324C" w:rsidRDefault="0003663B" w:rsidP="00F95985">
      <w:pPr>
        <w:pStyle w:val="Standard"/>
        <w:jc w:val="center"/>
        <w:rPr>
          <w:rFonts w:asciiTheme="minorHAnsi" w:hAnsiTheme="minorHAnsi" w:cstheme="minorHAnsi"/>
          <w:b/>
        </w:rPr>
      </w:pPr>
    </w:p>
    <w:p w:rsidR="0003663B" w:rsidRPr="0097324C" w:rsidRDefault="00B141D2" w:rsidP="00F95985">
      <w:pPr>
        <w:pStyle w:val="Standard"/>
        <w:jc w:val="right"/>
        <w:rPr>
          <w:rFonts w:asciiTheme="minorHAnsi" w:hAnsiTheme="minorHAnsi" w:cstheme="minorHAnsi"/>
          <w:b/>
        </w:rPr>
      </w:pPr>
      <w:r w:rsidRPr="0097324C">
        <w:rPr>
          <w:rFonts w:asciiTheme="minorHAnsi" w:hAnsiTheme="minorHAnsi" w:cstheme="minorHAnsi"/>
          <w:b/>
          <w:u w:val="single"/>
        </w:rPr>
        <w:t>Załącznik nr 6</w:t>
      </w:r>
    </w:p>
    <w:p w:rsidR="0003663B" w:rsidRPr="0097324C" w:rsidRDefault="0003663B" w:rsidP="00F95985">
      <w:pPr>
        <w:pStyle w:val="Standard"/>
        <w:jc w:val="center"/>
        <w:rPr>
          <w:rFonts w:asciiTheme="minorHAnsi" w:hAnsiTheme="minorHAnsi" w:cstheme="minorHAnsi"/>
          <w:b/>
        </w:rPr>
      </w:pPr>
    </w:p>
    <w:p w:rsidR="00F60941" w:rsidRPr="0097324C" w:rsidRDefault="0003663B" w:rsidP="00F95985">
      <w:pPr>
        <w:pStyle w:val="Standard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97324C">
        <w:rPr>
          <w:rFonts w:asciiTheme="minorHAnsi" w:hAnsiTheme="minorHAnsi" w:cstheme="minorHAnsi"/>
          <w:b/>
          <w:sz w:val="28"/>
          <w:szCs w:val="28"/>
        </w:rPr>
        <w:t>Część 6</w:t>
      </w:r>
      <w:r w:rsidR="003F6775" w:rsidRPr="0097324C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DD2E88" w:rsidRPr="0097324C">
        <w:rPr>
          <w:rFonts w:asciiTheme="minorHAnsi" w:hAnsiTheme="minorHAnsi" w:cstheme="minorHAnsi"/>
          <w:b/>
          <w:sz w:val="28"/>
          <w:szCs w:val="28"/>
        </w:rPr>
        <w:t>sprzęt IT</w:t>
      </w:r>
      <w:r w:rsidR="00F60941" w:rsidRPr="0097324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F6775" w:rsidRPr="0097324C" w:rsidRDefault="003F6775" w:rsidP="00F95985">
      <w:pPr>
        <w:pStyle w:val="Standard"/>
        <w:rPr>
          <w:rFonts w:asciiTheme="minorHAnsi" w:hAnsiTheme="minorHAnsi" w:cstheme="minorHAnsi"/>
          <w:b/>
        </w:rPr>
      </w:pPr>
    </w:p>
    <w:p w:rsidR="003F6775" w:rsidRPr="0097324C" w:rsidRDefault="003F6775" w:rsidP="00F95985">
      <w:pPr>
        <w:pStyle w:val="Standard"/>
        <w:rPr>
          <w:rFonts w:asciiTheme="minorHAnsi" w:hAnsiTheme="minorHAnsi" w:cstheme="minorHAnsi"/>
        </w:rPr>
      </w:pPr>
    </w:p>
    <w:p w:rsidR="00F60941" w:rsidRPr="0097324C" w:rsidRDefault="00DD2E88" w:rsidP="00F95985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324C">
        <w:rPr>
          <w:rFonts w:asciiTheme="minorHAnsi" w:hAnsiTheme="minorHAnsi" w:cstheme="minorHAnsi"/>
          <w:b/>
          <w:sz w:val="28"/>
          <w:szCs w:val="28"/>
        </w:rPr>
        <w:t xml:space="preserve">Laptopy z oprogramowaniem </w:t>
      </w:r>
      <w:r w:rsidR="00F60941" w:rsidRPr="009732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A6C74" w:rsidRPr="0097324C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6167CB" w:rsidRPr="0097324C">
        <w:rPr>
          <w:rFonts w:asciiTheme="minorHAnsi" w:hAnsiTheme="minorHAnsi" w:cstheme="minorHAnsi"/>
          <w:b/>
          <w:sz w:val="28"/>
          <w:szCs w:val="28"/>
        </w:rPr>
        <w:t>10</w:t>
      </w:r>
      <w:r w:rsidRPr="009732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A6C74" w:rsidRPr="009732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60941" w:rsidRPr="0097324C">
        <w:rPr>
          <w:rFonts w:asciiTheme="minorHAnsi" w:hAnsiTheme="minorHAnsi" w:cstheme="minorHAnsi"/>
          <w:b/>
          <w:sz w:val="28"/>
          <w:szCs w:val="28"/>
        </w:rPr>
        <w:t>szt.</w:t>
      </w:r>
      <w:r w:rsidR="0097324C">
        <w:rPr>
          <w:rFonts w:asciiTheme="minorHAnsi" w:hAnsiTheme="minorHAnsi" w:cstheme="minorHAnsi"/>
          <w:b/>
          <w:sz w:val="28"/>
          <w:szCs w:val="28"/>
        </w:rPr>
        <w:t xml:space="preserve"> (minimalne parametry)</w:t>
      </w:r>
    </w:p>
    <w:p w:rsidR="00F95985" w:rsidRPr="0097324C" w:rsidRDefault="00F95985" w:rsidP="00F95985">
      <w:pPr>
        <w:pStyle w:val="Standard"/>
        <w:rPr>
          <w:rFonts w:asciiTheme="minorHAnsi" w:hAnsiTheme="minorHAnsi" w:cstheme="minorHAnsi"/>
          <w:b/>
        </w:rPr>
      </w:pPr>
    </w:p>
    <w:p w:rsidR="00F95985" w:rsidRPr="0097324C" w:rsidRDefault="00F95985" w:rsidP="00F95985">
      <w:pPr>
        <w:pStyle w:val="Standard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97324C">
        <w:rPr>
          <w:rFonts w:asciiTheme="minorHAnsi" w:hAnsiTheme="minorHAnsi" w:cstheme="minorHAnsi"/>
          <w:shd w:val="clear" w:color="auto" w:fill="FFFFFF"/>
        </w:rPr>
        <w:t>Procesor i3 - i5;</w:t>
      </w:r>
    </w:p>
    <w:p w:rsidR="00F95985" w:rsidRPr="0097324C" w:rsidRDefault="00F95985" w:rsidP="00F95985">
      <w:pPr>
        <w:pStyle w:val="Standard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97324C">
        <w:rPr>
          <w:rFonts w:asciiTheme="minorHAnsi" w:hAnsiTheme="minorHAnsi" w:cstheme="minorHAnsi"/>
          <w:shd w:val="clear" w:color="auto" w:fill="FFFFFF"/>
        </w:rPr>
        <w:t>Pamięć 4GB;</w:t>
      </w:r>
    </w:p>
    <w:p w:rsidR="00F95985" w:rsidRPr="0097324C" w:rsidRDefault="00F95985" w:rsidP="00F95985">
      <w:pPr>
        <w:pStyle w:val="Standard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97324C">
        <w:rPr>
          <w:rFonts w:asciiTheme="minorHAnsi" w:hAnsiTheme="minorHAnsi" w:cstheme="minorHAnsi"/>
          <w:shd w:val="clear" w:color="auto" w:fill="FFFFFF"/>
        </w:rPr>
        <w:t xml:space="preserve"> dysk 1000GB lub 254GB SSD;</w:t>
      </w:r>
    </w:p>
    <w:p w:rsidR="00F95985" w:rsidRPr="0097324C" w:rsidRDefault="00F95985" w:rsidP="00F95985">
      <w:pPr>
        <w:pStyle w:val="Standard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97324C">
        <w:rPr>
          <w:rFonts w:asciiTheme="minorHAnsi" w:hAnsiTheme="minorHAnsi" w:cstheme="minorHAnsi"/>
          <w:shd w:val="clear" w:color="auto" w:fill="FFFFFF"/>
        </w:rPr>
        <w:t xml:space="preserve">DVD, </w:t>
      </w:r>
      <w:proofErr w:type="spellStart"/>
      <w:r w:rsidRPr="0097324C">
        <w:rPr>
          <w:rFonts w:asciiTheme="minorHAnsi" w:hAnsiTheme="minorHAnsi" w:cstheme="minorHAnsi"/>
          <w:shd w:val="clear" w:color="auto" w:fill="FFFFFF"/>
        </w:rPr>
        <w:t>WiFi</w:t>
      </w:r>
      <w:proofErr w:type="spellEnd"/>
      <w:r w:rsidRPr="0097324C">
        <w:rPr>
          <w:rFonts w:asciiTheme="minorHAnsi" w:hAnsiTheme="minorHAnsi" w:cstheme="minorHAnsi"/>
          <w:shd w:val="clear" w:color="auto" w:fill="FFFFFF"/>
        </w:rPr>
        <w:t>, HDMI USB 3.0;</w:t>
      </w:r>
    </w:p>
    <w:p w:rsidR="00F95985" w:rsidRPr="0097324C" w:rsidRDefault="00F95985" w:rsidP="00F95985">
      <w:pPr>
        <w:pStyle w:val="Standard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97324C">
        <w:rPr>
          <w:rFonts w:asciiTheme="minorHAnsi" w:hAnsiTheme="minorHAnsi" w:cstheme="minorHAnsi"/>
          <w:shd w:val="clear" w:color="auto" w:fill="FFFFFF"/>
        </w:rPr>
        <w:t>WINDOWS 10.</w:t>
      </w:r>
    </w:p>
    <w:p w:rsidR="00F95985" w:rsidRPr="0097324C" w:rsidRDefault="00F95985" w:rsidP="00F95985">
      <w:pPr>
        <w:pStyle w:val="Standard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97324C">
        <w:rPr>
          <w:rFonts w:asciiTheme="minorHAnsi" w:hAnsiTheme="minorHAnsi" w:cstheme="minorHAnsi"/>
          <w:shd w:val="clear" w:color="auto" w:fill="FFFFFF"/>
        </w:rPr>
        <w:t>Koniecznie oprogramowanie - system Windows i office2016.</w:t>
      </w:r>
    </w:p>
    <w:p w:rsidR="008A6C74" w:rsidRPr="0097324C" w:rsidRDefault="00F60941" w:rsidP="00F95985">
      <w:pPr>
        <w:pStyle w:val="Standard"/>
        <w:rPr>
          <w:rFonts w:asciiTheme="minorHAnsi" w:hAnsiTheme="minorHAnsi" w:cstheme="minorHAnsi"/>
        </w:rPr>
      </w:pPr>
      <w:r w:rsidRPr="0097324C">
        <w:rPr>
          <w:rFonts w:asciiTheme="minorHAnsi" w:hAnsiTheme="minorHAnsi" w:cstheme="minorHAnsi"/>
        </w:rPr>
        <w:t xml:space="preserve"> </w:t>
      </w:r>
    </w:p>
    <w:p w:rsidR="0067225C" w:rsidRPr="0097324C" w:rsidRDefault="0067225C" w:rsidP="00F95985">
      <w:pPr>
        <w:pStyle w:val="Standard"/>
        <w:rPr>
          <w:rFonts w:asciiTheme="minorHAnsi" w:hAnsiTheme="minorHAnsi" w:cstheme="minorHAnsi"/>
        </w:rPr>
      </w:pPr>
    </w:p>
    <w:p w:rsidR="00F60941" w:rsidRPr="0097324C" w:rsidRDefault="00DD2E88" w:rsidP="00F95985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324C">
        <w:rPr>
          <w:rFonts w:asciiTheme="minorHAnsi" w:hAnsiTheme="minorHAnsi" w:cstheme="minorHAnsi"/>
          <w:b/>
          <w:sz w:val="28"/>
          <w:szCs w:val="28"/>
        </w:rPr>
        <w:t xml:space="preserve">Projektory multimedialne </w:t>
      </w:r>
      <w:r w:rsidR="00F60941" w:rsidRPr="0097324C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Pr="0097324C">
        <w:rPr>
          <w:rFonts w:asciiTheme="minorHAnsi" w:hAnsiTheme="minorHAnsi" w:cstheme="minorHAnsi"/>
          <w:b/>
          <w:sz w:val="28"/>
          <w:szCs w:val="28"/>
        </w:rPr>
        <w:t>9</w:t>
      </w:r>
      <w:r w:rsidR="00F60941" w:rsidRPr="0097324C">
        <w:rPr>
          <w:rFonts w:asciiTheme="minorHAnsi" w:hAnsiTheme="minorHAnsi" w:cstheme="minorHAnsi"/>
          <w:b/>
          <w:sz w:val="28"/>
          <w:szCs w:val="28"/>
        </w:rPr>
        <w:t xml:space="preserve"> szt.</w:t>
      </w:r>
      <w:r w:rsidR="0097324C">
        <w:rPr>
          <w:rFonts w:asciiTheme="minorHAnsi" w:hAnsiTheme="minorHAnsi" w:cstheme="minorHAnsi"/>
          <w:b/>
          <w:sz w:val="28"/>
          <w:szCs w:val="28"/>
        </w:rPr>
        <w:t xml:space="preserve"> (minimalne parametry)</w:t>
      </w:r>
    </w:p>
    <w:p w:rsidR="00F95985" w:rsidRPr="0097324C" w:rsidRDefault="00F95985" w:rsidP="00F95985">
      <w:pPr>
        <w:pStyle w:val="Nagwek3"/>
        <w:spacing w:before="0" w:beforeAutospacing="0" w:after="165" w:afterAutospacing="0"/>
        <w:rPr>
          <w:rFonts w:asciiTheme="minorHAnsi" w:hAnsiTheme="minorHAnsi" w:cstheme="minorHAnsi"/>
        </w:rPr>
      </w:pP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7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Kolor</w:t>
        </w:r>
      </w:hyperlink>
      <w:r w:rsidR="00F95985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Czarny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8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Typ projektora</w:t>
        </w:r>
      </w:hyperlink>
      <w:r w:rsidR="00F95985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Lampowy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9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Przekątna ekranu - min. [m]</w:t>
        </w:r>
      </w:hyperlink>
      <w:r w:rsidR="00F95985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0.66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10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Przekątna ekranu - maks. [m]</w:t>
        </w:r>
      </w:hyperlink>
      <w:r w:rsidR="00F95985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7.62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11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Wbudowane głośniki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Tak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12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Moc głośników [W]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10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13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Funkcje obrazu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Zoom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14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 xml:space="preserve">Korekcja zniekształceń </w:t>
        </w:r>
        <w:proofErr w:type="spellStart"/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Keystone</w:t>
        </w:r>
        <w:proofErr w:type="spellEnd"/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W pionie +/- 40 stopni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15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Pilot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Tak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16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Zastosowane technologie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hyperlink r:id="rId17" w:history="1">
        <w:r w:rsidR="00F95985"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 xml:space="preserve">Eco </w:t>
        </w:r>
        <w:proofErr w:type="spellStart"/>
        <w:r w:rsidR="00F95985"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Mode</w:t>
        </w:r>
        <w:proofErr w:type="spellEnd"/>
      </w:hyperlink>
      <w:r w:rsidR="0097324C" w:rsidRPr="0097324C">
        <w:rPr>
          <w:rFonts w:asciiTheme="minorHAnsi" w:hAnsiTheme="minorHAnsi" w:cstheme="minorHAnsi"/>
          <w:sz w:val="21"/>
          <w:szCs w:val="21"/>
        </w:rPr>
        <w:t xml:space="preserve"> - </w:t>
      </w:r>
      <w:hyperlink r:id="rId18" w:history="1">
        <w:r w:rsidR="00F95985"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HDMI</w:t>
        </w:r>
      </w:hyperlink>
      <w:r w:rsidR="0097324C" w:rsidRPr="0097324C">
        <w:rPr>
          <w:rFonts w:asciiTheme="minorHAnsi" w:hAnsiTheme="minorHAnsi" w:cstheme="minorHAnsi"/>
          <w:sz w:val="21"/>
          <w:szCs w:val="21"/>
        </w:rPr>
        <w:t xml:space="preserve"> - </w:t>
      </w:r>
      <w:hyperlink r:id="rId19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 xml:space="preserve">3D </w:t>
        </w:r>
        <w:proofErr w:type="spellStart"/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ready</w:t>
        </w:r>
        <w:proofErr w:type="spellEnd"/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Tak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20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Technologia obrazu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hyperlink r:id="rId21" w:history="1">
        <w:r w:rsidR="00F95985"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DLP</w:t>
        </w:r>
      </w:hyperlink>
    </w:p>
    <w:p w:rsidR="00F95985" w:rsidRPr="0097324C" w:rsidRDefault="00F95985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r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Żywotność lampy w trybie </w:t>
      </w:r>
      <w:proofErr w:type="spellStart"/>
      <w:r w:rsidRPr="0097324C">
        <w:rPr>
          <w:rFonts w:asciiTheme="minorHAnsi" w:hAnsiTheme="minorHAnsi" w:cstheme="minorHAnsi"/>
          <w:b/>
          <w:bCs/>
          <w:sz w:val="21"/>
          <w:szCs w:val="21"/>
        </w:rPr>
        <w:t>eco</w:t>
      </w:r>
      <w:proofErr w:type="spellEnd"/>
      <w:r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[h]</w:t>
      </w:r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Pr="0097324C">
        <w:rPr>
          <w:rFonts w:asciiTheme="minorHAnsi" w:hAnsiTheme="minorHAnsi" w:cstheme="minorHAnsi"/>
          <w:sz w:val="21"/>
          <w:szCs w:val="21"/>
        </w:rPr>
        <w:t>5000</w:t>
      </w:r>
    </w:p>
    <w:p w:rsidR="00F95985" w:rsidRPr="0097324C" w:rsidRDefault="00F95985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r w:rsidRPr="0097324C">
        <w:rPr>
          <w:rFonts w:asciiTheme="minorHAnsi" w:hAnsiTheme="minorHAnsi" w:cstheme="minorHAnsi"/>
          <w:b/>
          <w:bCs/>
          <w:sz w:val="21"/>
          <w:szCs w:val="21"/>
        </w:rPr>
        <w:t>Żywotność lampy w trybie high [h]</w:t>
      </w:r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Pr="0097324C">
        <w:rPr>
          <w:rFonts w:asciiTheme="minorHAnsi" w:hAnsiTheme="minorHAnsi" w:cstheme="minorHAnsi"/>
          <w:sz w:val="21"/>
          <w:szCs w:val="21"/>
        </w:rPr>
        <w:t>4000</w:t>
      </w:r>
    </w:p>
    <w:p w:rsidR="00F95985" w:rsidRPr="0097324C" w:rsidRDefault="00F95985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r w:rsidRPr="0097324C">
        <w:rPr>
          <w:rFonts w:asciiTheme="minorHAnsi" w:hAnsiTheme="minorHAnsi" w:cstheme="minorHAnsi"/>
          <w:b/>
          <w:bCs/>
          <w:sz w:val="21"/>
          <w:szCs w:val="21"/>
        </w:rPr>
        <w:t>Żywotność lampy w trybie normalnym [h]</w:t>
      </w:r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Pr="0097324C">
        <w:rPr>
          <w:rFonts w:asciiTheme="minorHAnsi" w:hAnsiTheme="minorHAnsi" w:cstheme="minorHAnsi"/>
          <w:sz w:val="21"/>
          <w:szCs w:val="21"/>
        </w:rPr>
        <w:t>3000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22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Wejście S-Video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Tak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23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Złącza komputerowe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1x HDMI</w:t>
      </w:r>
      <w:r w:rsidR="0097324C" w:rsidRPr="0097324C">
        <w:rPr>
          <w:rFonts w:asciiTheme="minorHAnsi" w:hAnsiTheme="minorHAnsi" w:cstheme="minorHAnsi"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2x D-</w:t>
      </w:r>
      <w:proofErr w:type="spellStart"/>
      <w:r w:rsidR="00F95985" w:rsidRPr="0097324C">
        <w:rPr>
          <w:rFonts w:asciiTheme="minorHAnsi" w:hAnsiTheme="minorHAnsi" w:cstheme="minorHAnsi"/>
          <w:sz w:val="21"/>
          <w:szCs w:val="21"/>
        </w:rPr>
        <w:t>sub</w:t>
      </w:r>
      <w:proofErr w:type="spellEnd"/>
      <w:r w:rsidR="0097324C" w:rsidRPr="0097324C">
        <w:rPr>
          <w:rFonts w:asciiTheme="minorHAnsi" w:hAnsiTheme="minorHAnsi" w:cstheme="minorHAnsi"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Mini USB</w:t>
      </w:r>
      <w:r w:rsidR="0097324C" w:rsidRPr="0097324C">
        <w:rPr>
          <w:rFonts w:asciiTheme="minorHAnsi" w:hAnsiTheme="minorHAnsi" w:cstheme="minorHAnsi"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RS-232C</w:t>
      </w:r>
    </w:p>
    <w:p w:rsidR="00F95985" w:rsidRPr="0097324C" w:rsidRDefault="00F95985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r w:rsidRPr="0097324C">
        <w:rPr>
          <w:rFonts w:asciiTheme="minorHAnsi" w:hAnsiTheme="minorHAnsi" w:cstheme="minorHAnsi"/>
          <w:b/>
          <w:bCs/>
          <w:sz w:val="21"/>
          <w:szCs w:val="21"/>
        </w:rPr>
        <w:t>Zastosowane technologie</w:t>
      </w:r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hyperlink r:id="rId24" w:history="1">
        <w:r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D-</w:t>
        </w:r>
        <w:proofErr w:type="spellStart"/>
        <w:r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Sub</w:t>
        </w:r>
        <w:proofErr w:type="spellEnd"/>
      </w:hyperlink>
      <w:r w:rsidR="0097324C" w:rsidRPr="0097324C">
        <w:rPr>
          <w:rFonts w:asciiTheme="minorHAnsi" w:hAnsiTheme="minorHAnsi" w:cstheme="minorHAnsi"/>
          <w:sz w:val="21"/>
          <w:szCs w:val="21"/>
        </w:rPr>
        <w:t xml:space="preserve">- </w:t>
      </w:r>
      <w:hyperlink r:id="rId25" w:history="1">
        <w:r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HDMI</w:t>
        </w:r>
      </w:hyperlink>
      <w:r w:rsidR="0097324C" w:rsidRPr="0097324C">
        <w:rPr>
          <w:rFonts w:asciiTheme="minorHAnsi" w:hAnsiTheme="minorHAnsi" w:cstheme="minorHAnsi"/>
          <w:sz w:val="21"/>
          <w:szCs w:val="21"/>
        </w:rPr>
        <w:t xml:space="preserve"> - </w:t>
      </w:r>
      <w:hyperlink r:id="rId26" w:history="1">
        <w:r w:rsidRPr="0097324C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RS232c</w:t>
        </w:r>
      </w:hyperlink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27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Rozdzielczość optyczna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XGA (1024 x 768)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28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Kontrast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17 000:1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29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Jasność ANSI [lumen]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4200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30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Proporcje obrazu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16:9</w:t>
      </w:r>
    </w:p>
    <w:p w:rsidR="00F95985" w:rsidRPr="0097324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31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Odległość projekcji - min. [m]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1</w:t>
      </w:r>
    </w:p>
    <w:p w:rsidR="00F95985" w:rsidRPr="00983C7C" w:rsidRDefault="00983C7C" w:rsidP="00F9598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1"/>
          <w:szCs w:val="21"/>
        </w:rPr>
      </w:pPr>
      <w:hyperlink r:id="rId32" w:history="1">
        <w:r w:rsidR="00F95985" w:rsidRPr="0097324C">
          <w:rPr>
            <w:rStyle w:val="Hipercze"/>
            <w:rFonts w:asciiTheme="minorHAnsi" w:hAnsiTheme="minorHAnsi" w:cstheme="minorHAnsi"/>
            <w:b/>
            <w:bCs/>
            <w:color w:val="auto"/>
            <w:sz w:val="21"/>
            <w:szCs w:val="21"/>
          </w:rPr>
          <w:t>Odległość projekcji - maks. [m]</w:t>
        </w:r>
      </w:hyperlink>
      <w:r w:rsidR="0097324C" w:rsidRPr="0097324C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F95985" w:rsidRPr="0097324C">
        <w:rPr>
          <w:rFonts w:asciiTheme="minorHAnsi" w:hAnsiTheme="minorHAnsi" w:cstheme="minorHAnsi"/>
          <w:sz w:val="21"/>
          <w:szCs w:val="21"/>
        </w:rPr>
        <w:t>9.8</w:t>
      </w:r>
    </w:p>
    <w:p w:rsidR="00983C7C" w:rsidRDefault="00983C7C" w:rsidP="00983C7C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983C7C" w:rsidRPr="00983C7C" w:rsidRDefault="00983C7C" w:rsidP="00983C7C">
      <w:pPr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GoBack"/>
      <w:bookmarkEnd w:id="0"/>
    </w:p>
    <w:p w:rsidR="00F95985" w:rsidRPr="0097324C" w:rsidRDefault="00F95985" w:rsidP="00F95985">
      <w:pPr>
        <w:pStyle w:val="Standard"/>
        <w:rPr>
          <w:rFonts w:asciiTheme="minorHAnsi" w:hAnsiTheme="minorHAnsi" w:cstheme="minorHAnsi"/>
          <w:b/>
        </w:rPr>
      </w:pPr>
    </w:p>
    <w:p w:rsidR="0097324C" w:rsidRDefault="0097324C" w:rsidP="0097324C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7324C" w:rsidRDefault="0097324C" w:rsidP="0097324C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6C74" w:rsidRPr="0097324C" w:rsidRDefault="00DD2E88" w:rsidP="0097324C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324C">
        <w:rPr>
          <w:rFonts w:asciiTheme="minorHAnsi" w:hAnsiTheme="minorHAnsi" w:cstheme="minorHAnsi"/>
          <w:b/>
          <w:sz w:val="28"/>
          <w:szCs w:val="28"/>
        </w:rPr>
        <w:lastRenderedPageBreak/>
        <w:t>Ekrany  – 9</w:t>
      </w:r>
      <w:r w:rsidR="008A6C74" w:rsidRPr="0097324C">
        <w:rPr>
          <w:rFonts w:asciiTheme="minorHAnsi" w:hAnsiTheme="minorHAnsi" w:cstheme="minorHAnsi"/>
          <w:b/>
          <w:sz w:val="28"/>
          <w:szCs w:val="28"/>
        </w:rPr>
        <w:t xml:space="preserve"> szt.</w:t>
      </w:r>
      <w:r w:rsidR="0097324C">
        <w:rPr>
          <w:rFonts w:asciiTheme="minorHAnsi" w:hAnsiTheme="minorHAnsi" w:cstheme="minorHAnsi"/>
          <w:b/>
          <w:sz w:val="28"/>
          <w:szCs w:val="28"/>
        </w:rPr>
        <w:t xml:space="preserve"> (minimalne parametry)</w:t>
      </w:r>
    </w:p>
    <w:p w:rsidR="0067225C" w:rsidRPr="0097324C" w:rsidRDefault="0067225C" w:rsidP="00F95985">
      <w:pPr>
        <w:pStyle w:val="Standard"/>
        <w:rPr>
          <w:rFonts w:asciiTheme="minorHAnsi" w:hAnsiTheme="minorHAnsi" w:cstheme="minorHAnsi"/>
        </w:rPr>
      </w:pPr>
    </w:p>
    <w:p w:rsidR="00DD2E88" w:rsidRPr="0097324C" w:rsidRDefault="00DD2E88" w:rsidP="00F95985">
      <w:p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Ręcznie rozwijany  ekran projekcyjny:</w:t>
      </w:r>
    </w:p>
    <w:p w:rsidR="00DD2E88" w:rsidRPr="0097324C" w:rsidRDefault="00DD2E88" w:rsidP="00F95985">
      <w:pPr>
        <w:rPr>
          <w:rFonts w:asciiTheme="minorHAnsi" w:hAnsiTheme="minorHAnsi" w:cstheme="minorHAnsi"/>
          <w:sz w:val="24"/>
          <w:szCs w:val="24"/>
        </w:rPr>
      </w:pP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 xml:space="preserve">Powierzchnia projekcyjna </w:t>
      </w:r>
      <w:r w:rsidR="0097324C" w:rsidRPr="0097324C">
        <w:rPr>
          <w:rFonts w:asciiTheme="minorHAnsi" w:hAnsiTheme="minorHAnsi" w:cstheme="minorHAnsi"/>
          <w:shd w:val="clear" w:color="auto" w:fill="FFFFFF"/>
        </w:rPr>
        <w:t>203 x115 92" </w:t>
      </w: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Format 1:1;</w:t>
      </w: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Nadający się do montażu na ścianach lub sufitach;</w:t>
      </w: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Współczynnik odbicia światła 1,0 ;</w:t>
      </w: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Czarny, nieprzezroczysty tył;</w:t>
      </w: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Możliwości dostosowania do różnych formatów obrazu;</w:t>
      </w: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Biała obudowa;</w:t>
      </w:r>
    </w:p>
    <w:p w:rsidR="00DD2E88" w:rsidRPr="0097324C" w:rsidRDefault="00DD2E88" w:rsidP="00F95985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97324C">
        <w:rPr>
          <w:rFonts w:asciiTheme="minorHAnsi" w:hAnsiTheme="minorHAnsi" w:cstheme="minorHAnsi"/>
          <w:sz w:val="24"/>
          <w:szCs w:val="24"/>
        </w:rPr>
        <w:t>Waga max. 8,5 kg.</w:t>
      </w:r>
    </w:p>
    <w:p w:rsidR="0067225C" w:rsidRPr="0097324C" w:rsidRDefault="0067225C" w:rsidP="00F95985">
      <w:pPr>
        <w:pStyle w:val="Standard"/>
        <w:rPr>
          <w:rFonts w:asciiTheme="minorHAnsi" w:hAnsiTheme="minorHAnsi" w:cstheme="minorHAnsi"/>
        </w:rPr>
      </w:pPr>
    </w:p>
    <w:sectPr w:rsidR="0067225C" w:rsidRPr="0097324C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CA" w:rsidRDefault="003375CA" w:rsidP="007444B1">
      <w:r>
        <w:separator/>
      </w:r>
    </w:p>
  </w:endnote>
  <w:endnote w:type="continuationSeparator" w:id="0">
    <w:p w:rsidR="003375CA" w:rsidRDefault="003375CA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54431"/>
      <w:docPartObj>
        <w:docPartGallery w:val="Page Numbers (Bottom of Page)"/>
        <w:docPartUnique/>
      </w:docPartObj>
    </w:sdtPr>
    <w:sdtEndPr/>
    <w:sdtContent>
      <w:p w:rsidR="0097324C" w:rsidRDefault="009732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C7C">
          <w:rPr>
            <w:noProof/>
          </w:rPr>
          <w:t>2</w:t>
        </w:r>
        <w:r>
          <w:fldChar w:fldCharType="end"/>
        </w:r>
      </w:p>
    </w:sdtContent>
  </w:sdt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CA" w:rsidRDefault="003375CA" w:rsidP="007444B1">
      <w:r>
        <w:separator/>
      </w:r>
    </w:p>
  </w:footnote>
  <w:footnote w:type="continuationSeparator" w:id="0">
    <w:p w:rsidR="003375CA" w:rsidRDefault="003375CA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4DA795A7" wp14:editId="312503D5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E42"/>
    <w:multiLevelType w:val="hybridMultilevel"/>
    <w:tmpl w:val="B4769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34D2"/>
    <w:multiLevelType w:val="multilevel"/>
    <w:tmpl w:val="4F6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E315F"/>
    <w:multiLevelType w:val="hybridMultilevel"/>
    <w:tmpl w:val="A614B7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7785"/>
    <w:multiLevelType w:val="multilevel"/>
    <w:tmpl w:val="13EA3B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681315"/>
    <w:multiLevelType w:val="hybridMultilevel"/>
    <w:tmpl w:val="6F963E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B2C"/>
    <w:multiLevelType w:val="hybridMultilevel"/>
    <w:tmpl w:val="C602F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06F7B"/>
    <w:multiLevelType w:val="multilevel"/>
    <w:tmpl w:val="23F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86FFB"/>
    <w:multiLevelType w:val="multilevel"/>
    <w:tmpl w:val="8CAE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E3692"/>
    <w:multiLevelType w:val="multilevel"/>
    <w:tmpl w:val="8BB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635A6F"/>
    <w:multiLevelType w:val="hybridMultilevel"/>
    <w:tmpl w:val="2780D6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5437B"/>
    <w:multiLevelType w:val="hybridMultilevel"/>
    <w:tmpl w:val="03986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70101"/>
    <w:multiLevelType w:val="hybridMultilevel"/>
    <w:tmpl w:val="5EC057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2D32D0"/>
    <w:multiLevelType w:val="hybridMultilevel"/>
    <w:tmpl w:val="1EE0BD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D401C"/>
    <w:multiLevelType w:val="hybridMultilevel"/>
    <w:tmpl w:val="94F61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10"/>
  </w:num>
  <w:num w:numId="16">
    <w:abstractNumId w:val="5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3663B"/>
    <w:rsid w:val="00062EC0"/>
    <w:rsid w:val="00093AD6"/>
    <w:rsid w:val="00112970"/>
    <w:rsid w:val="00295C7D"/>
    <w:rsid w:val="00304E61"/>
    <w:rsid w:val="00307B3C"/>
    <w:rsid w:val="003375CA"/>
    <w:rsid w:val="0038252C"/>
    <w:rsid w:val="00394ED5"/>
    <w:rsid w:val="003F6775"/>
    <w:rsid w:val="005D5AE6"/>
    <w:rsid w:val="005E29DE"/>
    <w:rsid w:val="006167CB"/>
    <w:rsid w:val="0063062B"/>
    <w:rsid w:val="00655CCD"/>
    <w:rsid w:val="0067225C"/>
    <w:rsid w:val="006E5A0A"/>
    <w:rsid w:val="007444B1"/>
    <w:rsid w:val="007655DD"/>
    <w:rsid w:val="00770BFF"/>
    <w:rsid w:val="007E2A8F"/>
    <w:rsid w:val="00876B1E"/>
    <w:rsid w:val="008A6C74"/>
    <w:rsid w:val="008A6F15"/>
    <w:rsid w:val="008C648B"/>
    <w:rsid w:val="008E6830"/>
    <w:rsid w:val="0097324C"/>
    <w:rsid w:val="00983C7C"/>
    <w:rsid w:val="00994218"/>
    <w:rsid w:val="009A363F"/>
    <w:rsid w:val="009B4E58"/>
    <w:rsid w:val="00A64E71"/>
    <w:rsid w:val="00AE69D5"/>
    <w:rsid w:val="00B11B39"/>
    <w:rsid w:val="00B141D2"/>
    <w:rsid w:val="00B54C3D"/>
    <w:rsid w:val="00BC575C"/>
    <w:rsid w:val="00CA10BD"/>
    <w:rsid w:val="00CE4D51"/>
    <w:rsid w:val="00DD2E88"/>
    <w:rsid w:val="00E00030"/>
    <w:rsid w:val="00E937B7"/>
    <w:rsid w:val="00F60941"/>
    <w:rsid w:val="00F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73128F5-B1C7-4711-9972-C036D635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59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F959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25C"/>
    <w:rPr>
      <w:b/>
      <w:bCs/>
    </w:rPr>
  </w:style>
  <w:style w:type="character" w:customStyle="1" w:styleId="selected">
    <w:name w:val="selected"/>
    <w:basedOn w:val="Domylnaczcionkaakapitu"/>
    <w:rsid w:val="0067225C"/>
  </w:style>
  <w:style w:type="character" w:customStyle="1" w:styleId="js-lexicon-link">
    <w:name w:val="js-lexicon-link"/>
    <w:basedOn w:val="Domylnaczcionkaakapitu"/>
    <w:rsid w:val="00DD2E88"/>
  </w:style>
  <w:style w:type="character" w:customStyle="1" w:styleId="Nagwek2Znak">
    <w:name w:val="Nagłówek 2 Znak"/>
    <w:basedOn w:val="Domylnaczcionkaakapitu"/>
    <w:link w:val="Nagwek2"/>
    <w:uiPriority w:val="9"/>
    <w:rsid w:val="00F959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59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71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3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118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4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466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92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52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737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7244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621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43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9319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64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9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4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806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91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161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024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5913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022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248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15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83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416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07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755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34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042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250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907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0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952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560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35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558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7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782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44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121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57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3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715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473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153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870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474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303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359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394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988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0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13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18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6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12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17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5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0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9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4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2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3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8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19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1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14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2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27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0" Type="http://schemas.openxmlformats.org/officeDocument/2006/relationships/hyperlink" Target="https://www.morele.net/projektor-acer-pj-p1287-dlp-xga-4200-ansi-mr-jl411-001-710719/?gclid=Cj0KCQjw9NbdBRCwARIsAPLsnFZoVwiFz9oBsXH5SBlqwvgHuL88F4GFXzUBOkfXVcNsZWPEypqVz_AaAuHgEALw_wcB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MonBar</cp:lastModifiedBy>
  <cp:revision>9</cp:revision>
  <cp:lastPrinted>2018-10-05T08:02:00Z</cp:lastPrinted>
  <dcterms:created xsi:type="dcterms:W3CDTF">2018-10-02T18:19:00Z</dcterms:created>
  <dcterms:modified xsi:type="dcterms:W3CDTF">2018-10-05T08:04:00Z</dcterms:modified>
</cp:coreProperties>
</file>