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390961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390961">
        <w:rPr>
          <w:rFonts w:ascii="Roboto" w:hAnsi="Roboto" w:cstheme="minorHAnsi"/>
          <w:b/>
          <w:bCs/>
          <w:sz w:val="22"/>
          <w:szCs w:val="22"/>
        </w:rPr>
        <w:t>22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6A56A3" w:rsidRDefault="006A56A3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6A56A3" w:rsidRPr="00CE7B60" w:rsidRDefault="006A56A3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390961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BD7FFE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2520E6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562474">
        <w:rPr>
          <w:rFonts w:ascii="Roboto" w:hAnsi="Roboto" w:cstheme="minorHAnsi"/>
          <w:b/>
          <w:bCs/>
          <w:sz w:val="22"/>
          <w:szCs w:val="22"/>
        </w:rPr>
        <w:t>nabiału</w:t>
      </w:r>
      <w:r w:rsidR="002520E6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BD7FFE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BD7FFE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BD7FFE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BD7FFE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390961">
        <w:rPr>
          <w:rFonts w:ascii="Roboto" w:hAnsi="Roboto" w:cstheme="minorHAnsi"/>
          <w:sz w:val="22"/>
          <w:szCs w:val="22"/>
        </w:rPr>
        <w:t>27 czerwca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BD7FFE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BD7FFE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BD7FFE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BD7FFE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BD7FFE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6A56A3" w:rsidRDefault="006A56A3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6A56A3" w:rsidRDefault="006A56A3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BD7FF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390961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390961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390961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BD7FFE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6A56A3" w:rsidRDefault="006A56A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6A56A3" w:rsidRDefault="006A56A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6A56A3" w:rsidRPr="00CE7B60" w:rsidRDefault="006A56A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6A56A3" w:rsidRDefault="006A56A3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6A56A3" w:rsidRDefault="006A56A3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6A56A3" w:rsidRPr="00CE7B60" w:rsidRDefault="006A56A3" w:rsidP="00704241">
      <w:pPr>
        <w:spacing w:after="120"/>
        <w:rPr>
          <w:rFonts w:ascii="Roboto" w:hAnsi="Roboto" w:cstheme="minorHAnsi"/>
          <w:sz w:val="22"/>
          <w:szCs w:val="22"/>
        </w:rPr>
      </w:pPr>
      <w:bookmarkStart w:id="7" w:name="_GoBack"/>
      <w:bookmarkEnd w:id="7"/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BD7FFE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BD7FFE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BD7FFE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483" w:type="dxa"/>
        <w:tblCellMar>
          <w:left w:w="70" w:type="dxa"/>
          <w:right w:w="70" w:type="dxa"/>
        </w:tblCellMar>
        <w:tblLook w:val="04A0"/>
      </w:tblPr>
      <w:tblGrid>
        <w:gridCol w:w="1060"/>
        <w:gridCol w:w="5820"/>
        <w:gridCol w:w="543"/>
        <w:gridCol w:w="1060"/>
      </w:tblGrid>
      <w:tr w:rsidR="00562474" w:rsidTr="00562474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NABIAŁ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</w:tr>
      <w:tr w:rsidR="00562474" w:rsidTr="00562474">
        <w:trPr>
          <w:trHeight w:val="13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562474" w:rsidTr="00562474">
        <w:trPr>
          <w:trHeight w:val="19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JOGURTY OWOCOWE MIX 150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smaki,  produktu smak łagodny , czysty charakterystyczny dla danego owocu , bez obcych posmaków,  , naturalnie fermentowany , zawierający zdrowe kultury bakterii jogurtowych, szczepy , zapach czysty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charakterystyczny dla danego owocu, konsystencja jednolita, gęsta z widocznymi kawałkami owoców, bez dodatkowego cukru, naturalnie agęszczony.Okres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18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JOGURT PITNY  OWOCOWY 250 ml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konsystencja jednolita, płynna z widocznymi kawałkami owoców, bez dodatkowego cukru, naturalnie zagęszczony,bez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8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TOPIONY MIX PLASTRY 130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-różne smaki - co najmniej 3. 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562474" w:rsidTr="00562474">
        <w:trPr>
          <w:trHeight w:val="19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KEFIR 1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mleka krowiego, o zawartości min. 1,5 % tłuszczu, z dodatkiem białek mleka - zawartość białka nie mniej niż 3%, i kultur bakteryjnych. Kefir płynny jednolity , barwa biała z odcieniem kremowym. Smak i zapach lekko kwaśny do kwaśnego, charakterystyczny dla kefiru – lekko drożdżowy. Konsystencja jednolita, zawiesista. Opakowanie typu butelka  1l Okres przydatności do spożycia deklarowany przez producenta powinien wynosić nie mniej niż   5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23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BIAŁY TWARÓG PÓŁTŁUSTY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świeży, z mleka krowiego, o zawartości min. 4% tłuszczu. Smak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zapach sera powinien być czysty, łagodny, lekko kwaśny. Struktura i konsystencja jednolita, zwarta,bez grudek. Barwa biała do lekko kremowej, jednolita w całej masie. Ser pakowany próżniowo  w kostce.Okres przydatności do spożycia deklarowany przez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producenta powinien wynosić nie mniej niż 10 dni 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562474" w:rsidTr="00562474">
        <w:trPr>
          <w:trHeight w:val="13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TWARÓG SERNIKOWY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wiaderko 1 kg, skład : mleko,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śmietanka, mleko w proszku, kultury mleczarskie. Opakowanie jednostkowe wiaderko z tworzywa sztucznego wykonane z materiałów przeznaczonych do kontaktu z żywnością. 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KANAPKOWY KLASYCZNY / MIX 150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4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UHT 2% KARTON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</w:tr>
      <w:tr w:rsidR="00562474" w:rsidTr="00562474">
        <w:trPr>
          <w:trHeight w:val="8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MIGDAŁOWE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 więcej niż 15g cukru w 100 g  produktu gotwego do spożycia. 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62474" w:rsidTr="00562474">
        <w:trPr>
          <w:trHeight w:val="12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MLEKO OWSIANE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zawartości cukru mniejszej noiż 15g na 100  g produktu,bez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62474" w:rsidTr="00562474">
        <w:trPr>
          <w:trHeight w:val="16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Z OWSIANKĄ  MIX  180 g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zawartości cukru mniejszej noiż 15g na 100 g produktu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562474" w:rsidTr="00562474">
        <w:trPr>
          <w:trHeight w:val="1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ŚMIETANKOWY MIX  125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serek śmietankowy op. g (+/-10%), różne smaki - co najmniej 3, skład: brak stabilizatorów,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regulatorów kwasowości, zagęstników, tłuszczu roślinnego, mleka w proszku.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562474" w:rsidTr="00562474">
        <w:trPr>
          <w:trHeight w:val="13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 Z ZIOŁAMI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PLEŚNIOWY CAMEMBERT  120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62474" w:rsidTr="00562474">
        <w:trPr>
          <w:trHeight w:val="13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KLAROWANE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EMENTALER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HOMOGENIZOWANY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g - serek homogenizowany różne smaki op. min. 150g (+/-10%), nie więcej niż 15 g cukru/100 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14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EDAMSKI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 max 3 kg,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WIEJSKI 200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granulowany,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562474" w:rsidTr="00562474">
        <w:trPr>
          <w:trHeight w:val="10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FAVITA 18% 270 g-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konserwantów, z zalewy solankowej, o dobrym smaku, zapachu ,białej barwie, bez uszkodzeń mechanicznych opak 0.25kg-1 kg 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GRECKI 10% 1 kg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 10%, produkt ukwaszony; skład: mleko, śmietanka, żywe kultury bakterii jogurtowych z podaniem ich nazwy; bez dodatku mleka w proszku; opakowania plastikowe o pojemności 1 kg.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562474" w:rsidTr="00562474">
        <w:trPr>
          <w:trHeight w:val="13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NATURALNY 3% 1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6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EXTRA 82% 200 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masło z mleka krowiego, o zawartości min 82% tłuszczu. Barwa masła powinna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być jednolita, powierzchnia gładka i sucha. Konsystencja jednolita, zwarta, smarowna, lekko twarda. Smak i zapach czysty, lekko kwaśny, mlekowy. Masło w kostce.Okres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</w:tr>
      <w:tr w:rsidR="00562474" w:rsidTr="00562474">
        <w:trPr>
          <w:trHeight w:val="16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KULKA 125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wymiennie na mozzarellę mini. 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62474" w:rsidTr="00562474">
        <w:trPr>
          <w:trHeight w:val="15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PODALSKI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4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SALAMI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562474" w:rsidTr="00562474">
        <w:trPr>
          <w:trHeight w:val="15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ŚMIETANA 30% l  UHT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 zawartości min. 30% tłuszczu,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562474" w:rsidTr="00562474">
        <w:trPr>
          <w:trHeight w:val="20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GOUDA WĘDZONY BLOK - 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 żółty podpuszczkowy, dojrzewający. Zawartość tłuszczu min. 26 %. Kształt- płaski cylinder lub blok o bokach lekko wypukłych i krawędziach lekko zaokrąglonych, skórka gładka, wędzony,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562474" w:rsidTr="00562474">
        <w:trPr>
          <w:trHeight w:val="13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GOUDA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bloki,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MAZDAMER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23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MIETANA 18% 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śmietana ukwaszona z mleka krowiego, min. zawartość tłuszczu 18%, bez dodatków, bez zagęszczaczy i konserwantów, bez zanieczyszczeń  i uszkodzeń mechanicznych; oznakowanie powinno zawierać nazwę dostawcy / producenta, adres, nazwę produktu, masę netto, datę – termin produkcji i przydatności do spożycia, warunki przechowywania.pakowanie jednostkowe wiaderko z tworzywa sztucznego wykonanego z materiałów przeznaczonych do kontaktu z żywnością, masa netto nie mniej niż 1 kg.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5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MORSKI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max 3 kg,bez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TOPIONY KREMOWY 100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 najmniej 3,bez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</w:tbl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390961">
        <w:rPr>
          <w:rFonts w:ascii="Roboto" w:hAnsi="Roboto" w:cstheme="minorHAnsi"/>
          <w:b/>
          <w:bCs/>
          <w:sz w:val="22"/>
          <w:szCs w:val="22"/>
        </w:rPr>
        <w:t>22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562474">
        <w:rPr>
          <w:rFonts w:ascii="Roboto" w:hAnsi="Roboto" w:cstheme="minorHAnsi"/>
          <w:b/>
          <w:bCs/>
          <w:sz w:val="22"/>
          <w:szCs w:val="22"/>
        </w:rPr>
        <w:t>nabiału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BD7FFE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BD7FFE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BD7FFE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10914" w:type="dxa"/>
        <w:tblInd w:w="-927" w:type="dxa"/>
        <w:tblCellMar>
          <w:left w:w="70" w:type="dxa"/>
          <w:right w:w="70" w:type="dxa"/>
        </w:tblCellMar>
        <w:tblLook w:val="04A0"/>
      </w:tblPr>
      <w:tblGrid>
        <w:gridCol w:w="1017"/>
        <w:gridCol w:w="3738"/>
        <w:gridCol w:w="567"/>
        <w:gridCol w:w="850"/>
        <w:gridCol w:w="992"/>
        <w:gridCol w:w="993"/>
        <w:gridCol w:w="637"/>
        <w:gridCol w:w="1060"/>
        <w:gridCol w:w="1060"/>
      </w:tblGrid>
      <w:tr w:rsidR="00562474" w:rsidTr="00562474">
        <w:trPr>
          <w:trHeight w:val="4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NABIAŁ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</w:tr>
      <w:tr w:rsidR="00562474" w:rsidTr="00562474">
        <w:trPr>
          <w:trHeight w:val="138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562474" w:rsidTr="00562474">
        <w:trPr>
          <w:trHeight w:val="193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JOGURTY OWOCOWE MIX 150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smaki,  produktu smak łagodny , czysty charakterystyczny dla danego owocu , bez obcych posmaków,  , naturalnie fermentowany , zawierający zdrowe kultury bakterii jogurtowych, szczepy , zapach czysty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charakterystyczny dla danego owocu, konsystencja jednolita, gęsta z widocznymi kawałkami owoców, bez dodatkowego cukru, naturalnie agęszczony.Okres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83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JOGURT PITNY  OWOCOWY 250 ml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konsystencja jednolita, płynna z widocznymi kawałkami owoców, bez dodatkowego cukru, naturalnie zagęszczony,bez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8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TOPIONY MIX PLASTRY 130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-różne smaki - co najmniej 3. 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9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KEFIR 1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mleka krowiego, o zawartości min. 1,5 % tłuszczu, z dodatkiem białek mleka - zawartość białka nie mniej niż 3%, i kultur bakteryjnych. Kefir płynny jednolity , barwa biała z odcieniem kremowym. Smak i zapach lekko kwaśny do kwaśnego, charakterystyczny dla kefiru – lekko drożdżowy. Konsystencja jednolita, zawiesista. Opakowanie typu butelka  1l Okres przydatności do spożycia deklarowany przez producenta powinien wynosić nie mniej niż   5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3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BIAŁY TWARÓG PÓŁTŁUSTY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świeży, z mleka krowiego, o zawartości min. 4% tłuszczu. Smak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zapach sera powinien być czysty, łagodny, lekko kwaśny. Struktura i konsystencja jednolita, zwarta,bez grudek. Barwa biała do lekko kremowej, jednolita w całej masie. Ser pakowany próżniowo  w kostce.Okres przydatności do spożycia deklarowany przez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producenta powinien wynosić nie mniej niż 10 dni 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5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TWARÓG SERNIKOWY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wiaderko 1 kg, skład : mleko,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śmietanka, mleko w proszku, kultury mleczarskie. Opakowanie jednostkowe wiaderko z tworzywa sztucznego wykonane z materiałów przeznaczonych do kontaktu z żywnością. 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KANAPKOWY KLASYCZNY / MIX 150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UHT 2% KARTON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81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MIGDAŁOWE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 więcej niż 15g cukru w 100 g  produktu gotwego do spożycia. 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9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MLEKO OWSIANE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zawartości cukru mniejszej noiż 15g na 100  g produktu,bez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0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Z OWSIANKĄ  MIX  180 g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zawartości cukru mniejszej noiż 15g na 100 g produktu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1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ŚMIETANKOWY MIX  125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serek śmietankowy op. g (+/-10%), różne smaki - co najmniej 3, skład: brak stabilizatorów,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regulatorów kwasowości, zagęstników, tłuszczu roślinnego, mleka w proszku.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 Z ZIOŁAMI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7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PLEŚNIOWY CAMEMBERT  120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bez zanieczyszczeń  i uszkodzeń mechanicznych; oznakowanie powinno zawierać nazwę dostawcy / producenta, adres, nazwę produktu, masę netto, datę – termin produkcji i przydatności do spożycia, warunki przechowywaniaOkres przydatności do spożycia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KLAROWANE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EMENTALER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0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HOMOGENIZOWANY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g - serek homogenizowany różne smaki op. min. 150g (+/-10%), nie więcej niż 15 g cukru/100 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5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EDAMSKI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 max 3 kg,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4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WIEJSKI 200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granulowany,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0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FAVITA 18% 270 g-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konserwantów, z zalewy solankowej, o dobrym smaku, zapachu ,białej barwie, bez uszkodzeń mechanicznych opak 0.25kg-1 kg 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GRECKI 10% 1 kg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 10%, produkt ukwaszony; skład: mleko, śmietanka, żywe kultury bakterii jogurtowych z podaniem ich nazwy; bez dodatku mleka w proszku; opakowania plastikowe o pojemności 1 kg.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NATURALNY 3% 1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EXTRA 82% 200 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masło z mleka krowiego, o zawartości min 82% tłuszczu. Barwa masła powinna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być jednolita, powierzchnia gładka i sucha. Konsystencja jednolita, zwarta, smarowna, lekko twarda. Smak i zapach czysty, lekko kwaśny, mlekowy. Masło w kostce.Okres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KULKA 125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wymiennie na mozzarellę mini. 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PODALSKI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1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SALAMI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ŚMIETANA 30% l  UHT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 zawartości min. 30% tłuszczu,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08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GOUDA WĘDZONY BLOK - 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 żółty podpuszczkowy, dojrzewający. Zawartość tłuszczu min. 26 %. Kształt- płaski cylinder lub blok o bokach lekko wypukłych i krawędziach lekko zaokrąglonych, skórka gładka, wędzony,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GOUDA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bloki,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MAZDAMER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38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MIETANA 18% 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śmietana ukwaszona z mleka krowiego, min. zawartość tłuszczu 18%, bez dodatków, bez zagęszczaczy i konserwantów, bez zanieczyszczeń  i uszkodzeń mechanicznych; oznakowanie powinno zawierać nazwę dostawcy / producenta, adres, nazwę produktu, masę netto, datę – termin produkcji i przydatności do spożycia, warunki przechowywania.pakowanie jednostkowe wiaderko z tworzywa sztucznego wykonanego z materiałów przeznaczonych do kontaktu z żywnością, masa netto nie mniej niż 1 kg.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4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MORSKI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max 3 kg,bez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TOPIONY KREMOWY 100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 najmniej 3,bez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320"/>
        </w:trPr>
        <w:tc>
          <w:tcPr>
            <w:tcW w:w="6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RAZEM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390961">
        <w:rPr>
          <w:rFonts w:ascii="Roboto" w:hAnsi="Roboto" w:cstheme="minorHAnsi"/>
          <w:b/>
          <w:bCs/>
          <w:sz w:val="22"/>
          <w:szCs w:val="22"/>
        </w:rPr>
        <w:t>22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BD7FFE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BD7FFE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BD7FFE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BD7FFE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BD7FFE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BD7FFE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BD7FFE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BD7FFE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BD7FFE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BD7FFE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BD7FFE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BD7FFE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BD7FFE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BD7FFE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BD7FFE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BD7FFE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BD7FFE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BD7FFE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BD7FFE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BD7FFE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BD7FFE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BD7FFE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BD7FFE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BD7FFE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BD7FFE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BD7FFE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BD7FFE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390961">
        <w:rPr>
          <w:rFonts w:ascii="Roboto" w:hAnsi="Roboto" w:cs="Arial"/>
          <w:b/>
          <w:sz w:val="22"/>
          <w:szCs w:val="22"/>
        </w:rPr>
        <w:t>27.06</w:t>
      </w:r>
      <w:r w:rsidR="00EE0603">
        <w:rPr>
          <w:rFonts w:ascii="Roboto" w:hAnsi="Roboto" w:cs="Arial"/>
          <w:b/>
          <w:sz w:val="22"/>
          <w:szCs w:val="22"/>
        </w:rPr>
        <w:t>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BD7FFE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BD7FFE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BD7FFE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BD7FFE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BD7FFE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BD7FFE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BD7FFE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030AB3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030AB3" w:rsidRPr="00413BEC" w:rsidRDefault="00030AB3" w:rsidP="00BD7FFE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030AB3" w:rsidRDefault="00030AB3" w:rsidP="00BD7FFE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030AB3" w:rsidRPr="00635863" w:rsidRDefault="00030AB3" w:rsidP="00030AB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030AB3" w:rsidRPr="00635863" w:rsidRDefault="00030AB3" w:rsidP="00030AB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030AB3" w:rsidRPr="00635863" w:rsidRDefault="00030AB3" w:rsidP="00030AB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BD7FFE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BD7FFE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BD7FFE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BD7FFE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BD7FFE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BD7FFE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BD7FFE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BD7FFE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BD7FFE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BD7FFE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A62BE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6A62BE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16" w:rsidRDefault="00691516" w:rsidP="00925065">
      <w:r>
        <w:separator/>
      </w:r>
    </w:p>
  </w:endnote>
  <w:endnote w:type="continuationSeparator" w:id="1">
    <w:p w:rsidR="00691516" w:rsidRDefault="00691516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FA7A8A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2520E6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16" w:rsidRDefault="00691516" w:rsidP="00925065">
      <w:r>
        <w:separator/>
      </w:r>
    </w:p>
  </w:footnote>
  <w:footnote w:type="continuationSeparator" w:id="1">
    <w:p w:rsidR="00691516" w:rsidRDefault="00691516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0AB3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0E6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961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1516"/>
    <w:rsid w:val="00693438"/>
    <w:rsid w:val="00694E5C"/>
    <w:rsid w:val="00696A20"/>
    <w:rsid w:val="006A0EB0"/>
    <w:rsid w:val="006A27F0"/>
    <w:rsid w:val="006A3CB9"/>
    <w:rsid w:val="006A56A3"/>
    <w:rsid w:val="006A62BE"/>
    <w:rsid w:val="006A658C"/>
    <w:rsid w:val="006B0334"/>
    <w:rsid w:val="006B125B"/>
    <w:rsid w:val="006B15CD"/>
    <w:rsid w:val="006B31EC"/>
    <w:rsid w:val="006B39C3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D7FFE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866E0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5C3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A7A8A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74F1-4F12-48BA-8C8C-0768E8AF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9177</Words>
  <Characters>55064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2025-02-26T11:32:00Z</dcterms:created>
  <dcterms:modified xsi:type="dcterms:W3CDTF">2025-02-26T18:52:00Z</dcterms:modified>
</cp:coreProperties>
</file>