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F5" w:rsidRPr="00306BF5" w:rsidRDefault="00160EEC" w:rsidP="00306BF5">
      <w:pPr>
        <w:spacing w:after="0" w:line="240" w:lineRule="auto"/>
        <w:rPr>
          <w:rFonts w:ascii="Calibri" w:eastAsia="Calibri" w:hAnsi="Calibri" w:cs="Calibri"/>
        </w:rPr>
      </w:pPr>
      <w:r>
        <w:rPr>
          <w:rFonts w:ascii="Calibri" w:eastAsia="Calibri" w:hAnsi="Calibri" w:cs="Calibri"/>
        </w:rPr>
        <w:t xml:space="preserve">  </w:t>
      </w:r>
    </w:p>
    <w:p w:rsidR="00306BF5" w:rsidRPr="00306BF5" w:rsidRDefault="00306BF5" w:rsidP="00306BF5">
      <w:pPr>
        <w:suppressAutoHyphens/>
        <w:spacing w:after="0" w:line="240" w:lineRule="auto"/>
        <w:jc w:val="center"/>
        <w:rPr>
          <w:rFonts w:ascii="Arial" w:eastAsia="Calibri" w:hAnsi="Arial" w:cs="Arial"/>
          <w:b/>
          <w:bCs/>
          <w:sz w:val="44"/>
          <w:szCs w:val="44"/>
          <w:lang w:eastAsia="ar-SA"/>
        </w:rPr>
      </w:pPr>
      <w:r w:rsidRPr="00306BF5">
        <w:rPr>
          <w:rFonts w:ascii="Arial" w:eastAsia="Calibri" w:hAnsi="Arial" w:cs="Arial"/>
          <w:b/>
          <w:bCs/>
          <w:sz w:val="44"/>
          <w:szCs w:val="44"/>
          <w:lang w:eastAsia="ar-SA"/>
        </w:rPr>
        <w:t xml:space="preserve">SPECYFIKACJA </w:t>
      </w:r>
    </w:p>
    <w:p w:rsidR="00306BF5" w:rsidRDefault="00306BF5" w:rsidP="00306BF5">
      <w:pPr>
        <w:suppressAutoHyphens/>
        <w:spacing w:before="240" w:after="200" w:line="240" w:lineRule="auto"/>
        <w:jc w:val="center"/>
        <w:rPr>
          <w:rFonts w:ascii="Arial" w:eastAsia="Calibri" w:hAnsi="Arial" w:cs="Arial"/>
          <w:b/>
          <w:bCs/>
          <w:sz w:val="44"/>
          <w:szCs w:val="44"/>
          <w:lang w:eastAsia="ar-SA"/>
        </w:rPr>
      </w:pPr>
      <w:r w:rsidRPr="00306BF5">
        <w:rPr>
          <w:rFonts w:ascii="Arial" w:eastAsia="Calibri" w:hAnsi="Arial" w:cs="Arial"/>
          <w:b/>
          <w:bCs/>
          <w:sz w:val="44"/>
          <w:szCs w:val="44"/>
          <w:lang w:eastAsia="ar-SA"/>
        </w:rPr>
        <w:t>WARUNKÓW ZAMÓWIENIA</w:t>
      </w:r>
    </w:p>
    <w:p w:rsidR="004B127E" w:rsidRDefault="004B127E" w:rsidP="004B127E">
      <w:pPr>
        <w:suppressAutoHyphens/>
        <w:spacing w:before="240" w:after="200" w:line="240" w:lineRule="auto"/>
        <w:jc w:val="center"/>
        <w:rPr>
          <w:rFonts w:ascii="Arial" w:eastAsia="Calibri" w:hAnsi="Arial" w:cs="Arial"/>
          <w:b/>
          <w:bCs/>
          <w:lang w:eastAsia="ar-SA"/>
        </w:rPr>
      </w:pPr>
      <w:r w:rsidRPr="004B127E">
        <w:rPr>
          <w:rFonts w:ascii="Arial" w:eastAsia="Calibri" w:hAnsi="Arial" w:cs="Arial"/>
          <w:b/>
          <w:bCs/>
          <w:lang w:eastAsia="ar-SA"/>
        </w:rPr>
        <w:t>(zwana również w treści Specyfikacją lub SWZ)</w:t>
      </w:r>
    </w:p>
    <w:p w:rsidR="00281299" w:rsidRPr="004B127E" w:rsidRDefault="00281299" w:rsidP="004B127E">
      <w:pPr>
        <w:suppressAutoHyphens/>
        <w:spacing w:before="240" w:after="200" w:line="240" w:lineRule="auto"/>
        <w:jc w:val="center"/>
        <w:rPr>
          <w:rFonts w:ascii="Arial" w:eastAsia="Calibri" w:hAnsi="Arial" w:cs="Arial"/>
          <w:b/>
          <w:bCs/>
          <w:lang w:eastAsia="ar-SA"/>
        </w:rPr>
      </w:pPr>
    </w:p>
    <w:p w:rsidR="00306BF5" w:rsidRPr="00D16FEB" w:rsidRDefault="00306BF5" w:rsidP="00852B73">
      <w:pPr>
        <w:suppressAutoHyphens/>
        <w:spacing w:before="240" w:after="200" w:line="276" w:lineRule="auto"/>
        <w:jc w:val="center"/>
        <w:rPr>
          <w:rFonts w:ascii="Arial" w:eastAsia="Calibri" w:hAnsi="Arial" w:cs="Arial"/>
          <w:bCs/>
          <w:lang w:eastAsia="ar-SA"/>
        </w:rPr>
      </w:pPr>
      <w:r w:rsidRPr="00D16FEB">
        <w:rPr>
          <w:rFonts w:ascii="Arial" w:eastAsia="Calibri" w:hAnsi="Arial" w:cs="Arial"/>
          <w:bCs/>
          <w:lang w:eastAsia="ar-SA"/>
        </w:rPr>
        <w:t>Dotyczy postępowania o udzielenie zamówienia publicznego w trybie podstawowym, o wartości szacunkowej mniejszej niż progi unijne na:</w:t>
      </w:r>
    </w:p>
    <w:p w:rsidR="00B5144A" w:rsidRPr="00B5144A" w:rsidRDefault="0093047E" w:rsidP="00B5144A">
      <w:pPr>
        <w:suppressAutoHyphens/>
        <w:spacing w:after="0" w:line="276" w:lineRule="auto"/>
        <w:jc w:val="center"/>
        <w:rPr>
          <w:rFonts w:ascii="Arial" w:eastAsia="Calibri" w:hAnsi="Arial" w:cs="Arial"/>
          <w:b/>
          <w:spacing w:val="16"/>
          <w:position w:val="10"/>
          <w:lang w:eastAsia="ar-SA"/>
        </w:rPr>
      </w:pPr>
      <w:r>
        <w:rPr>
          <w:rFonts w:ascii="Arial" w:eastAsia="Calibri" w:hAnsi="Arial" w:cs="Arial"/>
          <w:b/>
          <w:spacing w:val="16"/>
          <w:position w:val="10"/>
          <w:lang w:eastAsia="ar-SA"/>
        </w:rPr>
        <w:t xml:space="preserve">Zakup i </w:t>
      </w:r>
      <w:r w:rsidR="00B5144A" w:rsidRPr="00B5144A">
        <w:rPr>
          <w:rFonts w:ascii="Arial" w:eastAsia="Calibri" w:hAnsi="Arial" w:cs="Arial"/>
          <w:b/>
          <w:spacing w:val="16"/>
          <w:position w:val="10"/>
          <w:lang w:eastAsia="ar-SA"/>
        </w:rPr>
        <w:t xml:space="preserve">dostawa </w:t>
      </w:r>
      <w:r w:rsidR="00BE0B89">
        <w:rPr>
          <w:rFonts w:ascii="Arial" w:eastAsia="Calibri" w:hAnsi="Arial" w:cs="Arial"/>
          <w:b/>
          <w:spacing w:val="16"/>
          <w:position w:val="10"/>
          <w:lang w:eastAsia="ar-SA"/>
        </w:rPr>
        <w:t xml:space="preserve">autobusu </w:t>
      </w:r>
      <w:r w:rsidR="00472624">
        <w:rPr>
          <w:rFonts w:ascii="Arial" w:eastAsia="Calibri" w:hAnsi="Arial" w:cs="Arial"/>
          <w:b/>
          <w:spacing w:val="16"/>
          <w:position w:val="10"/>
          <w:lang w:eastAsia="ar-SA"/>
        </w:rPr>
        <w:t xml:space="preserve">na potrzeby </w:t>
      </w:r>
      <w:r w:rsidR="00B5144A" w:rsidRPr="00B5144A">
        <w:rPr>
          <w:rFonts w:ascii="Arial" w:eastAsia="Calibri" w:hAnsi="Arial" w:cs="Arial"/>
          <w:b/>
          <w:spacing w:val="16"/>
          <w:position w:val="10"/>
          <w:lang w:eastAsia="ar-SA"/>
        </w:rPr>
        <w:t>Zespołu Szkół Centrum Kształcenia Rolniczego im.</w:t>
      </w:r>
      <w:r w:rsidR="00B5144A">
        <w:rPr>
          <w:rFonts w:ascii="Arial" w:eastAsia="Calibri" w:hAnsi="Arial" w:cs="Arial"/>
          <w:b/>
          <w:spacing w:val="16"/>
          <w:position w:val="10"/>
          <w:lang w:eastAsia="ar-SA"/>
        </w:rPr>
        <w:t xml:space="preserve"> </w:t>
      </w:r>
      <w:r w:rsidR="00B5144A" w:rsidRPr="00B5144A">
        <w:rPr>
          <w:rFonts w:ascii="Arial" w:eastAsia="Calibri" w:hAnsi="Arial" w:cs="Arial"/>
          <w:b/>
          <w:spacing w:val="16"/>
          <w:position w:val="10"/>
          <w:lang w:eastAsia="ar-SA"/>
        </w:rPr>
        <w:t>Augusta Zamoyskiego</w:t>
      </w:r>
    </w:p>
    <w:p w:rsidR="00306BF5" w:rsidRPr="00B5144A" w:rsidRDefault="00B5144A" w:rsidP="00B5144A">
      <w:pPr>
        <w:suppressAutoHyphens/>
        <w:spacing w:after="0" w:line="276" w:lineRule="auto"/>
        <w:jc w:val="center"/>
        <w:rPr>
          <w:rFonts w:ascii="Arial" w:eastAsia="Calibri" w:hAnsi="Arial" w:cs="Arial"/>
          <w:b/>
          <w:bCs/>
          <w:spacing w:val="16"/>
          <w:position w:val="10"/>
          <w:lang w:eastAsia="ar-SA"/>
        </w:rPr>
      </w:pPr>
      <w:r w:rsidRPr="00B5144A">
        <w:rPr>
          <w:rFonts w:ascii="Arial" w:eastAsia="Calibri" w:hAnsi="Arial" w:cs="Arial"/>
          <w:b/>
          <w:spacing w:val="16"/>
          <w:position w:val="10"/>
          <w:lang w:eastAsia="ar-SA"/>
        </w:rPr>
        <w:t>w Jabłoniu</w:t>
      </w:r>
      <w:r w:rsidR="00815FBB">
        <w:rPr>
          <w:rFonts w:ascii="Arial" w:eastAsia="Calibri" w:hAnsi="Arial" w:cs="Arial"/>
          <w:b/>
          <w:spacing w:val="16"/>
          <w:position w:val="10"/>
          <w:lang w:eastAsia="ar-SA"/>
        </w:rPr>
        <w:t xml:space="preserve"> </w:t>
      </w:r>
    </w:p>
    <w:p w:rsidR="00306BF5" w:rsidRPr="00306BF5" w:rsidRDefault="00306BF5" w:rsidP="00852B73">
      <w:pPr>
        <w:tabs>
          <w:tab w:val="center" w:pos="4702"/>
          <w:tab w:val="left" w:pos="7860"/>
        </w:tabs>
        <w:suppressAutoHyphens/>
        <w:spacing w:before="240" w:after="0" w:line="240" w:lineRule="auto"/>
        <w:jc w:val="center"/>
        <w:rPr>
          <w:rFonts w:ascii="Calibri" w:eastAsia="Calibri" w:hAnsi="Calibri" w:cs="Calibri"/>
        </w:rPr>
      </w:pPr>
      <w:r w:rsidRPr="00306BF5">
        <w:rPr>
          <w:rFonts w:ascii="Arial" w:eastAsia="Calibri" w:hAnsi="Arial" w:cs="Arial"/>
          <w:b/>
          <w:bCs/>
          <w:lang w:eastAsia="ar-SA"/>
        </w:rPr>
        <w:t>Znak sprawy:</w:t>
      </w:r>
      <w:r w:rsidRPr="00306BF5">
        <w:rPr>
          <w:rFonts w:ascii="Arial" w:eastAsia="Calibri" w:hAnsi="Arial" w:cs="Arial"/>
          <w:b/>
          <w:i/>
          <w:spacing w:val="16"/>
          <w:position w:val="10"/>
          <w:lang w:eastAsia="ar-SA"/>
        </w:rPr>
        <w:t xml:space="preserve"> </w:t>
      </w:r>
      <w:r w:rsidR="00BE0B89">
        <w:rPr>
          <w:rFonts w:ascii="Arial" w:eastAsia="Calibri" w:hAnsi="Arial" w:cs="Arial"/>
          <w:b/>
          <w:bCs/>
          <w:i/>
          <w:highlight w:val="lightGray"/>
          <w:shd w:val="clear" w:color="auto" w:fill="FFFF00"/>
          <w:lang w:eastAsia="ar-SA"/>
        </w:rPr>
        <w:t>ZSCKR-34-340-01-23</w:t>
      </w:r>
    </w:p>
    <w:p w:rsidR="00306BF5" w:rsidRPr="00306BF5" w:rsidRDefault="00306BF5" w:rsidP="00306BF5">
      <w:pPr>
        <w:suppressAutoHyphens/>
        <w:spacing w:after="0" w:line="240" w:lineRule="auto"/>
        <w:jc w:val="center"/>
        <w:rPr>
          <w:rFonts w:ascii="Arial" w:eastAsia="Calibri" w:hAnsi="Arial" w:cs="Arial"/>
          <w:b/>
          <w:bCs/>
          <w:lang w:eastAsia="ar-SA"/>
        </w:rPr>
      </w:pPr>
    </w:p>
    <w:p w:rsidR="00306BF5" w:rsidRDefault="00306BF5" w:rsidP="00306BF5">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r w:rsidRPr="00306BF5">
        <w:rPr>
          <w:rFonts w:ascii="Arial" w:eastAsia="Calibri" w:hAnsi="Arial" w:cs="Arial"/>
          <w:b/>
          <w:sz w:val="20"/>
          <w:szCs w:val="20"/>
          <w:u w:val="single"/>
          <w:lang w:val="x-none" w:eastAsia="ar-SA"/>
        </w:rPr>
        <w:t>Zamawiający:</w:t>
      </w:r>
    </w:p>
    <w:p w:rsidR="0082218E" w:rsidRPr="0082218E" w:rsidRDefault="0082218E" w:rsidP="0082218E">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bCs/>
          <w:sz w:val="20"/>
          <w:szCs w:val="20"/>
          <w:lang w:eastAsia="ar-SA"/>
        </w:rPr>
      </w:pPr>
      <w:r w:rsidRPr="0082218E">
        <w:rPr>
          <w:rFonts w:ascii="Arial" w:eastAsia="Calibri" w:hAnsi="Arial" w:cs="Arial"/>
          <w:b/>
          <w:sz w:val="20"/>
          <w:szCs w:val="20"/>
          <w:lang w:eastAsia="ar-SA"/>
        </w:rPr>
        <w:t xml:space="preserve">Zespół Szkół Centrum Kształcenia Rolniczego w Jabłoniu </w:t>
      </w:r>
      <w:r w:rsidRPr="0082218E">
        <w:rPr>
          <w:rFonts w:ascii="Arial" w:eastAsia="Calibri" w:hAnsi="Arial" w:cs="Arial"/>
          <w:b/>
          <w:bCs/>
          <w:sz w:val="20"/>
          <w:szCs w:val="20"/>
          <w:lang w:eastAsia="ar-SA"/>
        </w:rPr>
        <w:t>im. Augusta Zamoyskiego w Jabłoniu</w:t>
      </w:r>
    </w:p>
    <w:p w:rsidR="0082218E" w:rsidRDefault="0082218E" w:rsidP="00243DE8">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82218E">
        <w:rPr>
          <w:rFonts w:ascii="Arial" w:eastAsia="Calibri" w:hAnsi="Arial" w:cs="Arial"/>
          <w:b/>
          <w:sz w:val="20"/>
          <w:szCs w:val="20"/>
          <w:lang w:eastAsia="ar-SA"/>
        </w:rPr>
        <w:t>ul. Zamoyskiego 4, 21-205 Jabłoń</w:t>
      </w:r>
    </w:p>
    <w:p w:rsidR="00243DE8" w:rsidRPr="00243DE8" w:rsidRDefault="00243DE8" w:rsidP="00243DE8">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243DE8">
        <w:rPr>
          <w:rFonts w:ascii="Arial" w:eastAsia="Calibri" w:hAnsi="Arial" w:cs="Arial"/>
          <w:b/>
          <w:sz w:val="20"/>
          <w:szCs w:val="20"/>
          <w:lang w:eastAsia="ar-SA"/>
        </w:rPr>
        <w:t xml:space="preserve">telefon / faks: </w:t>
      </w:r>
      <w:r w:rsidRPr="00243DE8">
        <w:rPr>
          <w:rFonts w:ascii="Arial" w:eastAsia="Calibri" w:hAnsi="Arial" w:cs="Arial"/>
          <w:b/>
          <w:bCs/>
          <w:sz w:val="20"/>
          <w:szCs w:val="20"/>
          <w:lang w:eastAsia="ar-SA"/>
        </w:rPr>
        <w:t>833560017</w:t>
      </w:r>
    </w:p>
    <w:p w:rsidR="00243DE8" w:rsidRPr="0082218E" w:rsidRDefault="00243DE8" w:rsidP="00243DE8">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243DE8">
        <w:rPr>
          <w:rFonts w:ascii="Arial" w:eastAsia="Calibri" w:hAnsi="Arial" w:cs="Arial"/>
          <w:b/>
          <w:sz w:val="20"/>
          <w:szCs w:val="20"/>
          <w:lang w:eastAsia="ar-SA"/>
        </w:rPr>
        <w:t>https://zsckrjablon.pl/</w:t>
      </w:r>
    </w:p>
    <w:p w:rsidR="00243DE8" w:rsidRPr="00243DE8" w:rsidRDefault="00243DE8" w:rsidP="00243DE8">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eastAsia="ar-SA"/>
        </w:rPr>
      </w:pPr>
      <w:r w:rsidRPr="00243DE8">
        <w:rPr>
          <w:rFonts w:ascii="Arial" w:eastAsia="Calibri" w:hAnsi="Arial" w:cs="Arial"/>
          <w:b/>
          <w:sz w:val="20"/>
          <w:szCs w:val="20"/>
          <w:u w:val="single"/>
          <w:lang w:eastAsia="ar-SA"/>
        </w:rPr>
        <w:t xml:space="preserve">e-mail: </w:t>
      </w:r>
      <w:r w:rsidRPr="00243DE8">
        <w:rPr>
          <w:rFonts w:ascii="Arial" w:eastAsia="Calibri" w:hAnsi="Arial" w:cs="Arial"/>
          <w:b/>
          <w:bCs/>
          <w:sz w:val="20"/>
          <w:szCs w:val="20"/>
          <w:u w:val="single"/>
          <w:lang w:eastAsia="ar-SA"/>
        </w:rPr>
        <w:t>sekretariat@zsckrjablon.pl</w:t>
      </w:r>
    </w:p>
    <w:p w:rsidR="0082218E" w:rsidRPr="00306BF5" w:rsidRDefault="0082218E" w:rsidP="00306BF5">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p>
    <w:p w:rsidR="00306BF5" w:rsidRPr="00306BF5" w:rsidRDefault="00306BF5" w:rsidP="00306BF5">
      <w:pPr>
        <w:suppressAutoHyphens/>
        <w:spacing w:before="240" w:after="200" w:line="240" w:lineRule="auto"/>
        <w:rPr>
          <w:rFonts w:ascii="Arial" w:eastAsia="Calibri" w:hAnsi="Arial" w:cs="Arial"/>
          <w:b/>
          <w:sz w:val="20"/>
          <w:szCs w:val="20"/>
          <w:u w:val="single"/>
          <w:lang w:eastAsia="ar-SA"/>
        </w:rPr>
      </w:pPr>
      <w:r w:rsidRPr="00306BF5">
        <w:rPr>
          <w:rFonts w:ascii="Arial" w:eastAsia="Calibri" w:hAnsi="Arial" w:cs="Arial"/>
          <w:b/>
          <w:sz w:val="20"/>
          <w:szCs w:val="20"/>
          <w:u w:val="single"/>
          <w:lang w:eastAsia="ar-SA"/>
        </w:rPr>
        <w:t>Załączniki:</w:t>
      </w:r>
    </w:p>
    <w:p w:rsidR="00306BF5" w:rsidRDefault="00C767A7" w:rsidP="00306BF5">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Formularz ofertowy.</w:t>
      </w:r>
    </w:p>
    <w:p w:rsidR="00781D87" w:rsidRPr="00781D87" w:rsidRDefault="00781D87" w:rsidP="00781D87">
      <w:pPr>
        <w:pStyle w:val="Akapitzlist"/>
        <w:numPr>
          <w:ilvl w:val="0"/>
          <w:numId w:val="1"/>
        </w:numPr>
        <w:spacing w:after="0"/>
        <w:rPr>
          <w:rFonts w:ascii="Arial" w:eastAsia="Calibri" w:hAnsi="Arial" w:cs="Arial"/>
          <w:sz w:val="20"/>
          <w:szCs w:val="20"/>
          <w:lang w:eastAsia="ar-SA"/>
        </w:rPr>
      </w:pPr>
      <w:r w:rsidRPr="00781D87">
        <w:rPr>
          <w:rFonts w:ascii="Arial" w:eastAsia="Calibri" w:hAnsi="Arial" w:cs="Arial"/>
          <w:sz w:val="20"/>
          <w:szCs w:val="20"/>
          <w:lang w:eastAsia="ar-SA"/>
        </w:rPr>
        <w:t>Oświadczenie wstępne Wykonawcy.</w:t>
      </w:r>
    </w:p>
    <w:p w:rsidR="00306BF5" w:rsidRPr="00306BF5" w:rsidRDefault="00472624" w:rsidP="00781D87">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Opis przedmiotu zamówienia</w:t>
      </w:r>
      <w:r w:rsidR="00781D87">
        <w:rPr>
          <w:rFonts w:ascii="Arial" w:eastAsia="Calibri" w:hAnsi="Arial" w:cs="Arial"/>
          <w:sz w:val="20"/>
          <w:szCs w:val="20"/>
          <w:lang w:eastAsia="ar-SA"/>
        </w:rPr>
        <w:t xml:space="preserve"> – zestawienie parametrów technicznych</w:t>
      </w:r>
      <w:r w:rsidR="00C767A7">
        <w:rPr>
          <w:rFonts w:ascii="Arial" w:eastAsia="Calibri" w:hAnsi="Arial" w:cs="Arial"/>
          <w:sz w:val="20"/>
          <w:szCs w:val="20"/>
          <w:lang w:eastAsia="ar-SA"/>
        </w:rPr>
        <w:t>.</w:t>
      </w:r>
    </w:p>
    <w:p w:rsidR="00306BF5" w:rsidRPr="00306BF5" w:rsidRDefault="00306BF5" w:rsidP="00306BF5">
      <w:pPr>
        <w:numPr>
          <w:ilvl w:val="0"/>
          <w:numId w:val="1"/>
        </w:numPr>
        <w:suppressAutoHyphens/>
        <w:spacing w:after="0" w:line="240" w:lineRule="auto"/>
        <w:rPr>
          <w:rFonts w:ascii="Arial" w:eastAsia="Calibri" w:hAnsi="Arial" w:cs="Arial"/>
          <w:sz w:val="20"/>
          <w:szCs w:val="20"/>
          <w:lang w:eastAsia="ar-SA"/>
        </w:rPr>
      </w:pPr>
      <w:r w:rsidRPr="00306BF5">
        <w:rPr>
          <w:rFonts w:ascii="Arial" w:eastAsia="Calibri" w:hAnsi="Arial" w:cs="Arial"/>
          <w:sz w:val="20"/>
          <w:szCs w:val="20"/>
          <w:lang w:eastAsia="ar-SA"/>
        </w:rPr>
        <w:t xml:space="preserve">Wzór umowy </w:t>
      </w:r>
      <w:r>
        <w:rPr>
          <w:rFonts w:ascii="Arial" w:eastAsia="Calibri" w:hAnsi="Arial" w:cs="Arial"/>
          <w:sz w:val="20"/>
          <w:szCs w:val="20"/>
          <w:lang w:eastAsia="ar-SA"/>
        </w:rPr>
        <w:t>dostawy</w:t>
      </w:r>
      <w:r w:rsidR="00C767A7">
        <w:rPr>
          <w:rFonts w:ascii="Arial" w:eastAsia="Calibri" w:hAnsi="Arial" w:cs="Arial"/>
          <w:sz w:val="20"/>
          <w:szCs w:val="20"/>
          <w:lang w:eastAsia="ar-SA"/>
        </w:rPr>
        <w:t>.</w:t>
      </w:r>
    </w:p>
    <w:p w:rsidR="00306BF5" w:rsidRDefault="00306BF5" w:rsidP="00306BF5">
      <w:pPr>
        <w:suppressAutoHyphens/>
        <w:spacing w:after="0" w:line="240" w:lineRule="auto"/>
        <w:ind w:left="786"/>
        <w:rPr>
          <w:rFonts w:ascii="Arial" w:eastAsia="Calibri" w:hAnsi="Arial" w:cs="Arial"/>
          <w:sz w:val="20"/>
          <w:szCs w:val="20"/>
          <w:lang w:eastAsia="ar-SA"/>
        </w:rPr>
      </w:pPr>
    </w:p>
    <w:p w:rsidR="00306BF5" w:rsidRDefault="00306BF5" w:rsidP="00306BF5">
      <w:pPr>
        <w:suppressAutoHyphens/>
        <w:spacing w:after="0" w:line="240" w:lineRule="auto"/>
        <w:ind w:left="786"/>
        <w:rPr>
          <w:rFonts w:ascii="Arial" w:eastAsia="Calibri" w:hAnsi="Arial" w:cs="Arial"/>
          <w:sz w:val="20"/>
          <w:szCs w:val="20"/>
          <w:lang w:eastAsia="ar-SA"/>
        </w:rPr>
      </w:pPr>
    </w:p>
    <w:p w:rsidR="00306BF5" w:rsidRDefault="00306BF5" w:rsidP="00306BF5">
      <w:pPr>
        <w:suppressAutoHyphens/>
        <w:spacing w:after="0" w:line="240" w:lineRule="auto"/>
        <w:ind w:left="786"/>
        <w:rPr>
          <w:rFonts w:ascii="Arial" w:eastAsia="Calibri" w:hAnsi="Arial" w:cs="Arial"/>
          <w:sz w:val="20"/>
          <w:szCs w:val="20"/>
          <w:lang w:eastAsia="ar-SA"/>
        </w:rPr>
      </w:pPr>
    </w:p>
    <w:p w:rsidR="00306BF5" w:rsidRDefault="00306BF5" w:rsidP="00306BF5">
      <w:pPr>
        <w:suppressAutoHyphens/>
        <w:spacing w:after="0" w:line="240" w:lineRule="auto"/>
        <w:ind w:left="786"/>
        <w:rPr>
          <w:rFonts w:ascii="Arial" w:eastAsia="Calibri" w:hAnsi="Arial" w:cs="Arial"/>
          <w:sz w:val="20"/>
          <w:szCs w:val="20"/>
          <w:lang w:eastAsia="ar-SA"/>
        </w:rPr>
      </w:pPr>
    </w:p>
    <w:p w:rsidR="00306BF5" w:rsidRDefault="00306BF5" w:rsidP="00306BF5">
      <w:pPr>
        <w:suppressAutoHyphens/>
        <w:spacing w:after="0" w:line="240" w:lineRule="auto"/>
        <w:ind w:left="786"/>
        <w:rPr>
          <w:rFonts w:ascii="Arial" w:eastAsia="Calibri" w:hAnsi="Arial" w:cs="Arial"/>
          <w:sz w:val="20"/>
          <w:szCs w:val="20"/>
          <w:lang w:eastAsia="ar-SA"/>
        </w:rPr>
      </w:pPr>
    </w:p>
    <w:p w:rsidR="003A39D9" w:rsidRPr="007822F4" w:rsidRDefault="003A39D9" w:rsidP="003A39D9">
      <w:pPr>
        <w:suppressAutoHyphens/>
        <w:spacing w:after="0" w:line="240" w:lineRule="auto"/>
        <w:jc w:val="center"/>
        <w:rPr>
          <w:rFonts w:ascii="Arial" w:eastAsia="Calibri" w:hAnsi="Arial" w:cs="Arial"/>
          <w:b/>
          <w:sz w:val="20"/>
          <w:szCs w:val="20"/>
          <w:lang w:eastAsia="ar-SA"/>
        </w:rPr>
      </w:pPr>
      <w:r w:rsidRPr="007822F4">
        <w:rPr>
          <w:rFonts w:ascii="Arial" w:eastAsia="Calibri" w:hAnsi="Arial" w:cs="Arial"/>
          <w:b/>
          <w:sz w:val="20"/>
          <w:szCs w:val="20"/>
          <w:lang w:eastAsia="ar-SA"/>
        </w:rPr>
        <w:t>Zatwierdzam</w:t>
      </w:r>
    </w:p>
    <w:p w:rsidR="003A39D9" w:rsidRPr="007822F4" w:rsidRDefault="003A39D9" w:rsidP="003A39D9">
      <w:pPr>
        <w:suppressAutoHyphens/>
        <w:spacing w:after="0" w:line="240" w:lineRule="auto"/>
        <w:jc w:val="center"/>
        <w:rPr>
          <w:rFonts w:ascii="Arial" w:eastAsia="Calibri" w:hAnsi="Arial" w:cs="Arial"/>
          <w:b/>
          <w:bCs/>
          <w:sz w:val="20"/>
          <w:szCs w:val="20"/>
          <w:lang w:eastAsia="ar-SA"/>
        </w:rPr>
      </w:pPr>
      <w:r w:rsidRPr="007822F4">
        <w:rPr>
          <w:rFonts w:ascii="Arial" w:eastAsia="Calibri" w:hAnsi="Arial" w:cs="Arial"/>
          <w:b/>
          <w:bCs/>
          <w:sz w:val="20"/>
          <w:szCs w:val="20"/>
          <w:lang w:eastAsia="ar-SA"/>
        </w:rPr>
        <w:t>mgr Agnieszka Piekarska</w:t>
      </w:r>
    </w:p>
    <w:p w:rsidR="003A39D9" w:rsidRPr="007822F4" w:rsidRDefault="003A39D9" w:rsidP="003A39D9">
      <w:pPr>
        <w:suppressAutoHyphens/>
        <w:spacing w:after="0" w:line="240" w:lineRule="auto"/>
        <w:jc w:val="center"/>
        <w:rPr>
          <w:rFonts w:ascii="Arial" w:eastAsia="Calibri" w:hAnsi="Arial" w:cs="Arial"/>
          <w:b/>
          <w:bCs/>
          <w:sz w:val="20"/>
          <w:szCs w:val="20"/>
          <w:lang w:eastAsia="ar-SA"/>
        </w:rPr>
      </w:pPr>
      <w:r w:rsidRPr="007822F4">
        <w:rPr>
          <w:rFonts w:ascii="Arial" w:eastAsia="Calibri" w:hAnsi="Arial" w:cs="Arial"/>
          <w:b/>
          <w:bCs/>
          <w:sz w:val="20"/>
          <w:szCs w:val="20"/>
          <w:lang w:eastAsia="ar-SA"/>
        </w:rPr>
        <w:t>Dyrektor Zespołu Szkół</w:t>
      </w:r>
    </w:p>
    <w:p w:rsidR="003A39D9" w:rsidRPr="007822F4" w:rsidRDefault="003A39D9" w:rsidP="003A39D9">
      <w:pPr>
        <w:suppressAutoHyphens/>
        <w:spacing w:after="0" w:line="240" w:lineRule="auto"/>
        <w:jc w:val="center"/>
        <w:rPr>
          <w:rFonts w:ascii="Arial" w:eastAsia="Calibri" w:hAnsi="Arial" w:cs="Arial"/>
          <w:b/>
          <w:bCs/>
          <w:sz w:val="20"/>
          <w:szCs w:val="20"/>
          <w:lang w:eastAsia="ar-SA"/>
        </w:rPr>
      </w:pPr>
      <w:r w:rsidRPr="007822F4">
        <w:rPr>
          <w:rFonts w:ascii="Arial" w:eastAsia="Calibri" w:hAnsi="Arial" w:cs="Arial"/>
          <w:b/>
          <w:bCs/>
          <w:sz w:val="20"/>
          <w:szCs w:val="20"/>
          <w:lang w:eastAsia="ar-SA"/>
        </w:rPr>
        <w:t>Centrum Kształcenia Rolniczego</w:t>
      </w:r>
    </w:p>
    <w:p w:rsidR="003A39D9" w:rsidRPr="007822F4" w:rsidRDefault="003A39D9" w:rsidP="003A39D9">
      <w:pPr>
        <w:suppressAutoHyphens/>
        <w:spacing w:after="0" w:line="240" w:lineRule="auto"/>
        <w:jc w:val="center"/>
        <w:rPr>
          <w:rFonts w:ascii="Arial" w:eastAsia="Calibri" w:hAnsi="Arial" w:cs="Arial"/>
          <w:b/>
          <w:bCs/>
          <w:sz w:val="20"/>
          <w:szCs w:val="20"/>
          <w:lang w:eastAsia="ar-SA"/>
        </w:rPr>
      </w:pPr>
      <w:r w:rsidRPr="007822F4">
        <w:rPr>
          <w:rFonts w:ascii="Arial" w:eastAsia="Calibri" w:hAnsi="Arial" w:cs="Arial"/>
          <w:b/>
          <w:bCs/>
          <w:sz w:val="20"/>
          <w:szCs w:val="20"/>
          <w:lang w:eastAsia="ar-SA"/>
        </w:rPr>
        <w:t>im. Augusta Zamoyskiego w Jabłoniu</w:t>
      </w:r>
    </w:p>
    <w:p w:rsidR="00306BF5" w:rsidRDefault="00306BF5" w:rsidP="00306BF5">
      <w:pPr>
        <w:suppressAutoHyphens/>
        <w:spacing w:after="0" w:line="240" w:lineRule="auto"/>
        <w:ind w:left="786"/>
        <w:rPr>
          <w:rFonts w:ascii="Arial" w:eastAsia="Calibri" w:hAnsi="Arial" w:cs="Arial"/>
          <w:sz w:val="20"/>
          <w:szCs w:val="20"/>
          <w:lang w:eastAsia="ar-SA"/>
        </w:rPr>
      </w:pPr>
    </w:p>
    <w:p w:rsidR="00306BF5" w:rsidRDefault="00306BF5" w:rsidP="00306BF5">
      <w:pPr>
        <w:suppressAutoHyphens/>
        <w:spacing w:after="0" w:line="240" w:lineRule="auto"/>
        <w:ind w:left="786"/>
        <w:rPr>
          <w:rFonts w:ascii="Arial" w:eastAsia="Calibri" w:hAnsi="Arial" w:cs="Arial"/>
          <w:sz w:val="20"/>
          <w:szCs w:val="20"/>
          <w:lang w:eastAsia="ar-SA"/>
        </w:rPr>
      </w:pPr>
    </w:p>
    <w:p w:rsidR="00306BF5" w:rsidRDefault="00306BF5" w:rsidP="00306BF5">
      <w:pPr>
        <w:suppressAutoHyphens/>
        <w:spacing w:after="0" w:line="240" w:lineRule="auto"/>
        <w:ind w:left="786"/>
        <w:rPr>
          <w:rFonts w:ascii="Arial" w:eastAsia="Calibri" w:hAnsi="Arial" w:cs="Arial"/>
          <w:sz w:val="20"/>
          <w:szCs w:val="20"/>
          <w:lang w:eastAsia="ar-SA"/>
        </w:rPr>
      </w:pPr>
    </w:p>
    <w:p w:rsidR="00E777C4" w:rsidRDefault="00E777C4" w:rsidP="00306BF5">
      <w:pPr>
        <w:suppressAutoHyphens/>
        <w:spacing w:after="0" w:line="240" w:lineRule="auto"/>
        <w:ind w:left="786"/>
        <w:rPr>
          <w:rFonts w:ascii="Arial" w:eastAsia="Calibri" w:hAnsi="Arial" w:cs="Arial"/>
          <w:sz w:val="20"/>
          <w:szCs w:val="20"/>
          <w:lang w:eastAsia="ar-SA"/>
        </w:rPr>
      </w:pPr>
    </w:p>
    <w:p w:rsidR="00E777C4" w:rsidRDefault="00E777C4" w:rsidP="00306BF5">
      <w:pPr>
        <w:suppressAutoHyphens/>
        <w:spacing w:after="0" w:line="240" w:lineRule="auto"/>
        <w:ind w:left="786"/>
        <w:rPr>
          <w:rFonts w:ascii="Arial" w:eastAsia="Calibri" w:hAnsi="Arial" w:cs="Arial"/>
          <w:sz w:val="20"/>
          <w:szCs w:val="20"/>
          <w:lang w:eastAsia="ar-SA"/>
        </w:rPr>
      </w:pPr>
    </w:p>
    <w:p w:rsidR="00281299" w:rsidRDefault="00281299" w:rsidP="00306BF5">
      <w:pPr>
        <w:suppressAutoHyphens/>
        <w:spacing w:after="0" w:line="240" w:lineRule="auto"/>
        <w:ind w:left="786"/>
        <w:rPr>
          <w:rFonts w:ascii="Arial" w:eastAsia="Calibri" w:hAnsi="Arial" w:cs="Arial"/>
          <w:sz w:val="20"/>
          <w:szCs w:val="20"/>
          <w:lang w:eastAsia="ar-SA"/>
        </w:rPr>
      </w:pPr>
    </w:p>
    <w:p w:rsidR="00306BF5" w:rsidRDefault="00306BF5" w:rsidP="00306BF5">
      <w:pPr>
        <w:suppressAutoHyphens/>
        <w:spacing w:after="0" w:line="240" w:lineRule="auto"/>
        <w:ind w:left="786"/>
        <w:rPr>
          <w:rFonts w:ascii="Arial" w:eastAsia="Calibri" w:hAnsi="Arial" w:cs="Arial"/>
          <w:sz w:val="20"/>
          <w:szCs w:val="20"/>
          <w:lang w:eastAsia="ar-SA"/>
        </w:rPr>
      </w:pPr>
    </w:p>
    <w:p w:rsidR="00306BF5" w:rsidRPr="00F95875" w:rsidRDefault="00306BF5" w:rsidP="00F95875">
      <w:pPr>
        <w:suppressAutoHyphens/>
        <w:spacing w:after="0" w:line="240" w:lineRule="auto"/>
        <w:ind w:left="786"/>
        <w:jc w:val="center"/>
        <w:rPr>
          <w:rFonts w:ascii="Arial" w:eastAsia="Calibri" w:hAnsi="Arial" w:cs="Arial"/>
          <w:b/>
          <w:sz w:val="20"/>
          <w:szCs w:val="20"/>
          <w:lang w:eastAsia="ar-SA"/>
        </w:rPr>
      </w:pPr>
    </w:p>
    <w:p w:rsidR="00306BF5" w:rsidRDefault="00B7483E" w:rsidP="00E878F5">
      <w:pPr>
        <w:suppressAutoHyphens/>
        <w:spacing w:after="0" w:line="240" w:lineRule="auto"/>
        <w:ind w:left="786"/>
        <w:jc w:val="center"/>
        <w:rPr>
          <w:rFonts w:ascii="Arial" w:eastAsia="Calibri" w:hAnsi="Arial" w:cs="Arial"/>
          <w:b/>
          <w:sz w:val="20"/>
          <w:szCs w:val="20"/>
          <w:lang w:eastAsia="ar-SA"/>
        </w:rPr>
      </w:pPr>
      <w:r>
        <w:rPr>
          <w:rFonts w:ascii="Arial" w:eastAsia="Calibri" w:hAnsi="Arial" w:cs="Arial"/>
          <w:b/>
          <w:sz w:val="20"/>
          <w:szCs w:val="20"/>
          <w:lang w:eastAsia="ar-SA"/>
        </w:rPr>
        <w:t>Maj</w:t>
      </w:r>
      <w:bookmarkStart w:id="0" w:name="_GoBack"/>
      <w:bookmarkEnd w:id="0"/>
      <w:r w:rsidR="00BE0B89">
        <w:rPr>
          <w:rFonts w:ascii="Arial" w:eastAsia="Calibri" w:hAnsi="Arial" w:cs="Arial"/>
          <w:b/>
          <w:sz w:val="20"/>
          <w:szCs w:val="20"/>
          <w:lang w:eastAsia="ar-SA"/>
        </w:rPr>
        <w:t xml:space="preserve">  2023</w:t>
      </w:r>
      <w:r w:rsidR="00F95875" w:rsidRPr="00F95875">
        <w:rPr>
          <w:rFonts w:ascii="Arial" w:eastAsia="Calibri" w:hAnsi="Arial" w:cs="Arial"/>
          <w:b/>
          <w:sz w:val="20"/>
          <w:szCs w:val="20"/>
          <w:lang w:eastAsia="ar-SA"/>
        </w:rPr>
        <w:t xml:space="preserve"> r.</w:t>
      </w:r>
    </w:p>
    <w:p w:rsidR="00306BF5" w:rsidRDefault="00306BF5" w:rsidP="00C31C07">
      <w:pPr>
        <w:suppressAutoHyphens/>
        <w:spacing w:after="0" w:line="240" w:lineRule="auto"/>
        <w:rPr>
          <w:rFonts w:ascii="Arial" w:eastAsia="Calibri" w:hAnsi="Arial" w:cs="Arial"/>
          <w:sz w:val="20"/>
          <w:szCs w:val="20"/>
          <w:lang w:eastAsia="ar-SA"/>
        </w:rPr>
      </w:pPr>
    </w:p>
    <w:p w:rsidR="00306BF5" w:rsidRPr="00306BF5" w:rsidRDefault="00306BF5" w:rsidP="00306BF5">
      <w:pPr>
        <w:suppressAutoHyphens/>
        <w:spacing w:after="0" w:line="240" w:lineRule="auto"/>
        <w:ind w:left="786"/>
        <w:rPr>
          <w:rFonts w:ascii="Arial" w:eastAsia="Calibri" w:hAnsi="Arial" w:cs="Arial"/>
          <w:sz w:val="20"/>
          <w:szCs w:val="20"/>
          <w:lang w:eastAsia="ar-SA"/>
        </w:rPr>
      </w:pPr>
    </w:p>
    <w:p w:rsidR="00306BF5" w:rsidRPr="00306BF5" w:rsidRDefault="00306BF5" w:rsidP="00306BF5">
      <w:pPr>
        <w:suppressAutoHyphens/>
        <w:spacing w:after="0" w:line="240" w:lineRule="auto"/>
        <w:rPr>
          <w:rFonts w:ascii="Arial" w:eastAsia="Calibri" w:hAnsi="Arial" w:cs="Arial"/>
          <w:sz w:val="20"/>
          <w:szCs w:val="20"/>
          <w:lang w:eastAsia="ar-SA"/>
        </w:rPr>
      </w:pPr>
    </w:p>
    <w:p w:rsidR="00306BF5" w:rsidRPr="00306BF5" w:rsidRDefault="0053769D" w:rsidP="00306BF5">
      <w:pPr>
        <w:numPr>
          <w:ilvl w:val="0"/>
          <w:numId w:val="2"/>
        </w:numPr>
        <w:suppressAutoHyphens/>
        <w:spacing w:after="0" w:line="240" w:lineRule="auto"/>
        <w:jc w:val="both"/>
        <w:rPr>
          <w:rFonts w:ascii="Arial" w:eastAsia="Calibri" w:hAnsi="Arial" w:cs="Arial"/>
          <w:b/>
          <w:bCs/>
          <w:lang w:eastAsia="ar-SA"/>
        </w:rPr>
      </w:pPr>
      <w:r>
        <w:rPr>
          <w:rFonts w:ascii="Arial" w:eastAsia="Calibri" w:hAnsi="Arial" w:cs="Arial"/>
          <w:b/>
          <w:bCs/>
          <w:lang w:eastAsia="ar-SA"/>
        </w:rPr>
        <w:t>DANE ZAMAWIAJĄCEGO</w:t>
      </w:r>
      <w:r w:rsidR="00306BF5" w:rsidRPr="00306BF5">
        <w:rPr>
          <w:rFonts w:ascii="Arial" w:eastAsia="Calibri" w:hAnsi="Arial" w:cs="Arial"/>
          <w:b/>
          <w:bCs/>
          <w:lang w:eastAsia="ar-SA"/>
        </w:rPr>
        <w:t>:</w:t>
      </w:r>
    </w:p>
    <w:p w:rsidR="00306BF5" w:rsidRPr="00306BF5" w:rsidRDefault="00306BF5" w:rsidP="00306BF5">
      <w:pPr>
        <w:suppressAutoHyphens/>
        <w:spacing w:after="0" w:line="276" w:lineRule="auto"/>
        <w:jc w:val="both"/>
        <w:rPr>
          <w:rFonts w:ascii="Arial" w:eastAsia="Calibri" w:hAnsi="Arial" w:cs="Arial"/>
          <w:bCs/>
          <w:lang w:eastAsia="ar-SA"/>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415"/>
        <w:gridCol w:w="5584"/>
      </w:tblGrid>
      <w:tr w:rsidR="00306BF5" w:rsidRPr="00306BF5" w:rsidTr="00243DE8">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306BF5" w:rsidRPr="00306BF5" w:rsidRDefault="00306BF5" w:rsidP="00306BF5">
            <w:pPr>
              <w:suppressAutoHyphens/>
              <w:spacing w:after="0" w:line="240" w:lineRule="auto"/>
              <w:rPr>
                <w:rFonts w:ascii="Arial" w:eastAsia="Calibri" w:hAnsi="Arial" w:cs="Arial"/>
                <w:b/>
                <w:lang w:eastAsia="ar-SA"/>
              </w:rPr>
            </w:pPr>
            <w:r w:rsidRPr="00306BF5">
              <w:rPr>
                <w:rFonts w:ascii="Arial" w:eastAsia="Calibri" w:hAnsi="Arial" w:cs="Arial"/>
                <w:b/>
                <w:lang w:eastAsia="ar-SA"/>
              </w:rPr>
              <w:t>Nazwa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6BF5" w:rsidRPr="00243DE8" w:rsidRDefault="00243DE8" w:rsidP="00243DE8">
            <w:pPr>
              <w:suppressAutoHyphens/>
              <w:spacing w:after="0" w:line="276" w:lineRule="auto"/>
              <w:jc w:val="center"/>
              <w:rPr>
                <w:rFonts w:ascii="Arial" w:eastAsia="Calibri" w:hAnsi="Arial" w:cs="Arial"/>
                <w:bCs/>
                <w:lang w:eastAsia="ar-SA"/>
              </w:rPr>
            </w:pPr>
            <w:r w:rsidRPr="00243DE8">
              <w:rPr>
                <w:rFonts w:ascii="Arial" w:eastAsia="Calibri" w:hAnsi="Arial" w:cs="Arial"/>
                <w:lang w:eastAsia="ar-SA"/>
              </w:rPr>
              <w:t xml:space="preserve">Zespół Szkół Centrum Kształcenia Rolniczego w Jabłoniu </w:t>
            </w:r>
            <w:r w:rsidRPr="00243DE8">
              <w:rPr>
                <w:rFonts w:ascii="Arial" w:eastAsia="Calibri" w:hAnsi="Arial" w:cs="Arial"/>
                <w:bCs/>
                <w:lang w:eastAsia="ar-SA"/>
              </w:rPr>
              <w:t>im. Augusta Zamoyskiego w Jabłoniu</w:t>
            </w:r>
          </w:p>
        </w:tc>
      </w:tr>
      <w:tr w:rsidR="00306BF5" w:rsidRPr="00306BF5" w:rsidTr="00243DE8">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306BF5" w:rsidRPr="00306BF5" w:rsidRDefault="00306BF5" w:rsidP="00306BF5">
            <w:pPr>
              <w:suppressAutoHyphens/>
              <w:spacing w:after="0" w:line="240" w:lineRule="auto"/>
              <w:rPr>
                <w:rFonts w:ascii="Arial" w:eastAsia="Calibri" w:hAnsi="Arial" w:cs="Arial"/>
                <w:b/>
                <w:lang w:eastAsia="ar-SA"/>
              </w:rPr>
            </w:pPr>
            <w:r w:rsidRPr="00306BF5">
              <w:rPr>
                <w:rFonts w:ascii="Arial" w:eastAsia="Calibri" w:hAnsi="Arial" w:cs="Arial"/>
                <w:b/>
                <w:lang w:eastAsia="ar-SA"/>
              </w:rPr>
              <w:t>Adres siedziby</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6BF5" w:rsidRPr="00243DE8" w:rsidRDefault="00243DE8" w:rsidP="00306BF5">
            <w:pPr>
              <w:suppressAutoHyphens/>
              <w:spacing w:after="0" w:line="276" w:lineRule="auto"/>
              <w:jc w:val="center"/>
              <w:rPr>
                <w:rFonts w:ascii="Arial" w:eastAsia="Calibri" w:hAnsi="Arial" w:cs="Arial"/>
                <w:lang w:eastAsia="ar-SA"/>
              </w:rPr>
            </w:pPr>
            <w:r w:rsidRPr="00243DE8">
              <w:rPr>
                <w:rFonts w:ascii="Arial" w:eastAsia="Calibri" w:hAnsi="Arial" w:cs="Arial"/>
                <w:lang w:eastAsia="ar-SA"/>
              </w:rPr>
              <w:t>ul. Zamoyskiego 4, 21-205 Jabłoń</w:t>
            </w:r>
          </w:p>
        </w:tc>
      </w:tr>
      <w:tr w:rsidR="00306BF5" w:rsidRPr="00306BF5" w:rsidTr="00243DE8">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306BF5" w:rsidRPr="00306BF5" w:rsidRDefault="00306BF5" w:rsidP="00306BF5">
            <w:pPr>
              <w:suppressAutoHyphens/>
              <w:spacing w:after="0" w:line="240" w:lineRule="auto"/>
              <w:rPr>
                <w:rFonts w:ascii="Arial" w:eastAsia="Calibri" w:hAnsi="Arial" w:cs="Arial"/>
                <w:b/>
                <w:lang w:eastAsia="ar-SA"/>
              </w:rPr>
            </w:pPr>
            <w:r w:rsidRPr="00306BF5">
              <w:rPr>
                <w:rFonts w:ascii="Arial" w:eastAsia="Calibri" w:hAnsi="Arial" w:cs="Arial"/>
                <w:b/>
                <w:lang w:eastAsia="ar-SA"/>
              </w:rPr>
              <w:t>Telefon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6BF5" w:rsidRPr="00243DE8" w:rsidRDefault="00243DE8" w:rsidP="00306BF5">
            <w:pPr>
              <w:suppressAutoHyphens/>
              <w:spacing w:after="0" w:line="276" w:lineRule="auto"/>
              <w:jc w:val="center"/>
              <w:rPr>
                <w:rFonts w:ascii="Arial" w:eastAsia="Calibri" w:hAnsi="Arial" w:cs="Arial"/>
                <w:lang w:eastAsia="ar-SA"/>
              </w:rPr>
            </w:pPr>
            <w:r w:rsidRPr="00243DE8">
              <w:rPr>
                <w:rFonts w:ascii="Arial" w:eastAsia="Calibri" w:hAnsi="Arial" w:cs="Arial"/>
                <w:bCs/>
                <w:lang w:eastAsia="ar-SA"/>
              </w:rPr>
              <w:t>833560017</w:t>
            </w:r>
          </w:p>
        </w:tc>
      </w:tr>
      <w:tr w:rsidR="00306BF5" w:rsidRPr="00306BF5" w:rsidTr="00243DE8">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306BF5" w:rsidRPr="00306BF5" w:rsidRDefault="00306BF5" w:rsidP="00306BF5">
            <w:pPr>
              <w:suppressAutoHyphens/>
              <w:spacing w:after="0" w:line="240" w:lineRule="auto"/>
              <w:rPr>
                <w:rFonts w:ascii="Arial" w:eastAsia="Calibri" w:hAnsi="Arial" w:cs="Arial"/>
                <w:b/>
                <w:lang w:eastAsia="ar-SA"/>
              </w:rPr>
            </w:pPr>
            <w:r w:rsidRPr="00306BF5">
              <w:rPr>
                <w:rFonts w:ascii="Arial" w:eastAsia="Calibri" w:hAnsi="Arial" w:cs="Arial"/>
                <w:b/>
                <w:lang w:eastAsia="ar-SA"/>
              </w:rPr>
              <w:t>Adres strony internetowej</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6BF5" w:rsidRPr="00306BF5" w:rsidRDefault="00EA2512" w:rsidP="00306BF5">
            <w:pPr>
              <w:suppressAutoHyphens/>
              <w:spacing w:after="0" w:line="276" w:lineRule="auto"/>
              <w:jc w:val="center"/>
              <w:rPr>
                <w:rFonts w:ascii="Arial" w:eastAsia="Calibri" w:hAnsi="Arial" w:cs="Arial"/>
                <w:lang w:eastAsia="ar-SA"/>
              </w:rPr>
            </w:pPr>
            <w:r>
              <w:rPr>
                <w:rFonts w:ascii="Arial" w:eastAsia="Calibri" w:hAnsi="Arial" w:cs="Arial"/>
                <w:lang w:eastAsia="ar-SA"/>
              </w:rPr>
              <w:t>https://zsckrjablon.pl</w:t>
            </w:r>
          </w:p>
        </w:tc>
      </w:tr>
      <w:tr w:rsidR="00306BF5" w:rsidRPr="00306BF5" w:rsidTr="00243DE8">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306BF5" w:rsidRPr="00306BF5" w:rsidRDefault="00306BF5" w:rsidP="00306BF5">
            <w:pPr>
              <w:suppressAutoHyphens/>
              <w:spacing w:after="0" w:line="240" w:lineRule="auto"/>
              <w:rPr>
                <w:rFonts w:ascii="Arial" w:eastAsia="Calibri" w:hAnsi="Arial" w:cs="Arial"/>
                <w:b/>
                <w:lang w:eastAsia="ar-SA"/>
              </w:rPr>
            </w:pPr>
            <w:r w:rsidRPr="00306BF5">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6BF5" w:rsidRPr="00243DE8" w:rsidRDefault="00243DE8" w:rsidP="00306BF5">
            <w:pPr>
              <w:suppressAutoHyphens/>
              <w:spacing w:after="0" w:line="276" w:lineRule="auto"/>
              <w:jc w:val="center"/>
              <w:rPr>
                <w:rFonts w:ascii="Arial" w:eastAsia="Calibri" w:hAnsi="Arial" w:cs="Arial"/>
                <w:lang w:eastAsia="ar-SA"/>
              </w:rPr>
            </w:pPr>
            <w:r w:rsidRPr="00243DE8">
              <w:rPr>
                <w:rFonts w:ascii="Arial" w:eastAsia="Calibri" w:hAnsi="Arial" w:cs="Arial"/>
                <w:bCs/>
                <w:u w:val="single"/>
                <w:lang w:eastAsia="ar-SA"/>
              </w:rPr>
              <w:t>sekretariat@zsckrjablon.pl</w:t>
            </w:r>
          </w:p>
        </w:tc>
      </w:tr>
      <w:tr w:rsidR="00306BF5" w:rsidRPr="00306BF5" w:rsidTr="00243DE8">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306BF5" w:rsidRPr="00306BF5" w:rsidRDefault="00306BF5" w:rsidP="00306BF5">
            <w:pPr>
              <w:suppressAutoHyphens/>
              <w:spacing w:after="0" w:line="240" w:lineRule="auto"/>
              <w:rPr>
                <w:rFonts w:ascii="Arial" w:eastAsia="Calibri" w:hAnsi="Arial" w:cs="Arial"/>
                <w:b/>
                <w:lang w:eastAsia="ar-SA"/>
              </w:rPr>
            </w:pPr>
            <w:r w:rsidRPr="00306BF5">
              <w:rPr>
                <w:rFonts w:ascii="Arial" w:eastAsia="Calibri" w:hAnsi="Arial" w:cs="Arial"/>
                <w:b/>
                <w:lang w:eastAsia="ar-SA"/>
              </w:rPr>
              <w:t>Nr REGON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6BF5" w:rsidRPr="00243DE8" w:rsidRDefault="00243DE8" w:rsidP="00306BF5">
            <w:pPr>
              <w:suppressAutoHyphens/>
              <w:spacing w:after="0" w:line="276" w:lineRule="auto"/>
              <w:jc w:val="center"/>
              <w:rPr>
                <w:rFonts w:ascii="Arial" w:eastAsia="Calibri" w:hAnsi="Arial" w:cs="Arial"/>
                <w:lang w:eastAsia="ar-SA"/>
              </w:rPr>
            </w:pPr>
            <w:r w:rsidRPr="00243DE8">
              <w:rPr>
                <w:rFonts w:ascii="Arial" w:eastAsia="Calibri" w:hAnsi="Arial" w:cs="Arial"/>
                <w:bCs/>
                <w:lang w:eastAsia="ar-SA"/>
              </w:rPr>
              <w:t>000094455</w:t>
            </w:r>
          </w:p>
        </w:tc>
      </w:tr>
      <w:tr w:rsidR="00306BF5" w:rsidRPr="00306BF5" w:rsidTr="00243DE8">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306BF5" w:rsidRPr="00306BF5" w:rsidRDefault="00306BF5" w:rsidP="00306BF5">
            <w:pPr>
              <w:suppressAutoHyphens/>
              <w:spacing w:after="0" w:line="240" w:lineRule="auto"/>
              <w:rPr>
                <w:rFonts w:ascii="Arial" w:eastAsia="Calibri" w:hAnsi="Arial" w:cs="Arial"/>
                <w:b/>
                <w:lang w:eastAsia="ar-SA"/>
              </w:rPr>
            </w:pPr>
            <w:r w:rsidRPr="00306BF5">
              <w:rPr>
                <w:rFonts w:ascii="Arial" w:eastAsia="Calibri" w:hAnsi="Arial" w:cs="Arial"/>
                <w:b/>
                <w:lang w:eastAsia="ar-SA"/>
              </w:rPr>
              <w:t>Nr NIP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6BF5" w:rsidRPr="00243DE8" w:rsidRDefault="00243DE8" w:rsidP="00306BF5">
            <w:pPr>
              <w:suppressAutoHyphens/>
              <w:spacing w:after="0" w:line="240" w:lineRule="atLeast"/>
              <w:jc w:val="center"/>
              <w:rPr>
                <w:rFonts w:ascii="Arial" w:eastAsia="Calibri" w:hAnsi="Arial" w:cs="Arial"/>
                <w:lang w:eastAsia="ar-SA"/>
              </w:rPr>
            </w:pPr>
            <w:r w:rsidRPr="00243DE8">
              <w:rPr>
                <w:rFonts w:ascii="Arial" w:eastAsia="Calibri" w:hAnsi="Arial" w:cs="Arial"/>
                <w:bCs/>
                <w:lang w:eastAsia="ar-SA"/>
              </w:rPr>
              <w:t>539</w:t>
            </w:r>
            <w:r w:rsidR="004F0649">
              <w:rPr>
                <w:rFonts w:ascii="Arial" w:eastAsia="Calibri" w:hAnsi="Arial" w:cs="Arial"/>
                <w:bCs/>
                <w:lang w:eastAsia="ar-SA"/>
              </w:rPr>
              <w:t>-</w:t>
            </w:r>
            <w:r w:rsidRPr="00243DE8">
              <w:rPr>
                <w:rFonts w:ascii="Arial" w:eastAsia="Calibri" w:hAnsi="Arial" w:cs="Arial"/>
                <w:bCs/>
                <w:lang w:eastAsia="ar-SA"/>
              </w:rPr>
              <w:t>11</w:t>
            </w:r>
            <w:r w:rsidR="004F0649">
              <w:rPr>
                <w:rFonts w:ascii="Arial" w:eastAsia="Calibri" w:hAnsi="Arial" w:cs="Arial"/>
                <w:bCs/>
                <w:lang w:eastAsia="ar-SA"/>
              </w:rPr>
              <w:t>-</w:t>
            </w:r>
            <w:r w:rsidRPr="00243DE8">
              <w:rPr>
                <w:rFonts w:ascii="Arial" w:eastAsia="Calibri" w:hAnsi="Arial" w:cs="Arial"/>
                <w:bCs/>
                <w:lang w:eastAsia="ar-SA"/>
              </w:rPr>
              <w:t>71</w:t>
            </w:r>
            <w:r w:rsidR="004F0649">
              <w:rPr>
                <w:rFonts w:ascii="Arial" w:eastAsia="Calibri" w:hAnsi="Arial" w:cs="Arial"/>
                <w:bCs/>
                <w:lang w:eastAsia="ar-SA"/>
              </w:rPr>
              <w:t>-</w:t>
            </w:r>
            <w:r w:rsidRPr="00243DE8">
              <w:rPr>
                <w:rFonts w:ascii="Arial" w:eastAsia="Calibri" w:hAnsi="Arial" w:cs="Arial"/>
                <w:bCs/>
                <w:lang w:eastAsia="ar-SA"/>
              </w:rPr>
              <w:t>546</w:t>
            </w:r>
          </w:p>
        </w:tc>
      </w:tr>
      <w:tr w:rsidR="0079010B" w:rsidRPr="00306BF5" w:rsidTr="00243DE8">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79010B" w:rsidRPr="00306BF5" w:rsidRDefault="0079010B" w:rsidP="00306BF5">
            <w:pPr>
              <w:suppressAutoHyphens/>
              <w:spacing w:after="0" w:line="240" w:lineRule="auto"/>
              <w:rPr>
                <w:rFonts w:ascii="Arial" w:eastAsia="Calibri" w:hAnsi="Arial" w:cs="Arial"/>
                <w:b/>
                <w:lang w:eastAsia="ar-SA"/>
              </w:rPr>
            </w:pPr>
            <w:r>
              <w:rPr>
                <w:rFonts w:ascii="Arial" w:eastAsia="Calibri" w:hAnsi="Arial" w:cs="Arial"/>
                <w:b/>
                <w:lang w:eastAsia="ar-SA"/>
              </w:rPr>
              <w:t>Strona internetowa prowadzonego postępowania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010B" w:rsidRPr="00306BF5" w:rsidRDefault="00BE0B89" w:rsidP="00BE0B89">
            <w:pPr>
              <w:suppressAutoHyphens/>
              <w:spacing w:after="0" w:line="240" w:lineRule="atLeast"/>
              <w:jc w:val="center"/>
              <w:rPr>
                <w:rFonts w:ascii="Arial" w:eastAsia="Calibri" w:hAnsi="Arial" w:cs="Arial"/>
                <w:lang w:eastAsia="ar-SA"/>
              </w:rPr>
            </w:pPr>
            <w:r w:rsidRPr="00BE0B89">
              <w:rPr>
                <w:rFonts w:ascii="Arial" w:eastAsia="Calibri" w:hAnsi="Arial" w:cs="Arial"/>
                <w:lang w:eastAsia="ar-SA"/>
              </w:rPr>
              <w:t>https://ezamowienia.gov.pl/pl/</w:t>
            </w:r>
          </w:p>
        </w:tc>
      </w:tr>
      <w:tr w:rsidR="00C52246" w:rsidRPr="00306BF5" w:rsidTr="00243DE8">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C52246" w:rsidRDefault="00C52246" w:rsidP="00306BF5">
            <w:pPr>
              <w:suppressAutoHyphens/>
              <w:spacing w:after="0" w:line="240" w:lineRule="auto"/>
              <w:rPr>
                <w:rFonts w:ascii="Arial" w:eastAsia="Calibri" w:hAnsi="Arial" w:cs="Arial"/>
                <w:b/>
                <w:lang w:eastAsia="ar-SA"/>
              </w:rPr>
            </w:pPr>
            <w:r>
              <w:rPr>
                <w:rFonts w:ascii="Arial" w:eastAsia="Calibri" w:hAnsi="Arial" w:cs="Arial"/>
                <w:b/>
                <w:lang w:eastAsia="ar-SA"/>
              </w:rPr>
              <w:t xml:space="preserve">Osoby upoważnione do komunikacji z Wykonawcami </w:t>
            </w:r>
          </w:p>
          <w:p w:rsidR="00555845" w:rsidRDefault="00555845" w:rsidP="00306BF5">
            <w:pPr>
              <w:suppressAutoHyphens/>
              <w:spacing w:after="0" w:line="240" w:lineRule="auto"/>
              <w:rPr>
                <w:rFonts w:ascii="Arial" w:eastAsia="Calibri" w:hAnsi="Arial" w:cs="Arial"/>
                <w:b/>
                <w:lang w:eastAsia="ar-SA"/>
              </w:rPr>
            </w:pPr>
            <w:r>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2246" w:rsidRDefault="00243DE8" w:rsidP="00243DE8">
            <w:pPr>
              <w:suppressAutoHyphens/>
              <w:spacing w:after="0" w:line="240" w:lineRule="atLeast"/>
              <w:jc w:val="center"/>
              <w:rPr>
                <w:rFonts w:ascii="Arial" w:eastAsia="Calibri" w:hAnsi="Arial" w:cs="Arial"/>
                <w:lang w:eastAsia="ar-SA"/>
              </w:rPr>
            </w:pPr>
            <w:r>
              <w:rPr>
                <w:rFonts w:ascii="Arial" w:eastAsia="Calibri" w:hAnsi="Arial" w:cs="Arial"/>
                <w:lang w:eastAsia="ar-SA"/>
              </w:rPr>
              <w:t>Daniel Izdebski</w:t>
            </w:r>
            <w:r w:rsidR="00C52246">
              <w:rPr>
                <w:rFonts w:ascii="Arial" w:eastAsia="Calibri" w:hAnsi="Arial" w:cs="Arial"/>
                <w:lang w:eastAsia="ar-SA"/>
              </w:rPr>
              <w:t>,</w:t>
            </w:r>
          </w:p>
          <w:p w:rsidR="00243DE8" w:rsidRDefault="00243DE8" w:rsidP="00243DE8">
            <w:pPr>
              <w:suppressAutoHyphens/>
              <w:spacing w:after="0" w:line="240" w:lineRule="atLeast"/>
              <w:jc w:val="center"/>
              <w:rPr>
                <w:rFonts w:ascii="Arial" w:eastAsia="Calibri" w:hAnsi="Arial" w:cs="Arial"/>
                <w:lang w:eastAsia="ar-SA"/>
              </w:rPr>
            </w:pPr>
            <w:r w:rsidRPr="00243DE8">
              <w:rPr>
                <w:rFonts w:ascii="Arial" w:eastAsia="Calibri" w:hAnsi="Arial" w:cs="Arial"/>
                <w:bCs/>
                <w:u w:val="single"/>
                <w:lang w:eastAsia="ar-SA"/>
              </w:rPr>
              <w:t>sekretariat@zsckrjablon.pl</w:t>
            </w:r>
          </w:p>
        </w:tc>
      </w:tr>
      <w:tr w:rsidR="00B541AC" w:rsidRPr="00306BF5" w:rsidTr="00243DE8">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B541AC" w:rsidRDefault="0024190F" w:rsidP="001238F5">
            <w:pPr>
              <w:suppressAutoHyphens/>
              <w:spacing w:after="0" w:line="240" w:lineRule="auto"/>
              <w:jc w:val="both"/>
              <w:rPr>
                <w:rFonts w:ascii="Arial" w:eastAsia="Calibri" w:hAnsi="Arial" w:cs="Arial"/>
                <w:b/>
                <w:lang w:eastAsia="ar-SA"/>
              </w:rPr>
            </w:pPr>
            <w:r w:rsidRPr="0024190F">
              <w:rPr>
                <w:rFonts w:ascii="Arial" w:eastAsia="Calibri" w:hAnsi="Arial" w:cs="Arial"/>
                <w:b/>
                <w:lang w:eastAsia="ar-SA"/>
              </w:rPr>
              <w:t>Adres skrzynki E-PUAP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541AC" w:rsidRDefault="00243DE8" w:rsidP="00555845">
            <w:pPr>
              <w:suppressAutoHyphens/>
              <w:spacing w:after="0" w:line="240" w:lineRule="atLeast"/>
              <w:jc w:val="center"/>
              <w:rPr>
                <w:rFonts w:ascii="Arial" w:eastAsia="Calibri" w:hAnsi="Arial" w:cs="Arial"/>
                <w:lang w:eastAsia="ar-SA"/>
              </w:rPr>
            </w:pPr>
            <w:r w:rsidRPr="00243DE8">
              <w:rPr>
                <w:rFonts w:ascii="Arial" w:eastAsia="Calibri" w:hAnsi="Arial" w:cs="Arial"/>
                <w:lang w:eastAsia="ar-SA"/>
              </w:rPr>
              <w:t>ZSCKRJABLON</w:t>
            </w:r>
          </w:p>
        </w:tc>
      </w:tr>
    </w:tbl>
    <w:p w:rsidR="00306BF5" w:rsidRPr="00306BF5" w:rsidRDefault="00306BF5" w:rsidP="00306BF5">
      <w:pPr>
        <w:suppressAutoHyphens/>
        <w:spacing w:after="0" w:line="276" w:lineRule="auto"/>
        <w:jc w:val="both"/>
        <w:rPr>
          <w:rFonts w:ascii="Arial" w:eastAsia="Calibri" w:hAnsi="Arial" w:cs="Arial"/>
          <w:bCs/>
          <w:lang w:eastAsia="ar-SA"/>
        </w:rPr>
      </w:pPr>
    </w:p>
    <w:p w:rsidR="00F0133E" w:rsidRPr="00F0133E" w:rsidRDefault="00F0133E" w:rsidP="00F0133E">
      <w:pPr>
        <w:pStyle w:val="Akapitzlist"/>
        <w:numPr>
          <w:ilvl w:val="0"/>
          <w:numId w:val="2"/>
        </w:numPr>
        <w:rPr>
          <w:rFonts w:ascii="Arial" w:eastAsia="Calibri" w:hAnsi="Arial" w:cs="Arial"/>
          <w:b/>
          <w:bCs/>
          <w:lang w:eastAsia="ar-SA"/>
        </w:rPr>
      </w:pPr>
      <w:r w:rsidRPr="00F0133E">
        <w:rPr>
          <w:rFonts w:ascii="Arial" w:eastAsia="Calibri" w:hAnsi="Arial" w:cs="Arial"/>
          <w:b/>
          <w:bCs/>
          <w:lang w:eastAsia="ar-SA"/>
        </w:rPr>
        <w:t>TRYB UDZIELENIA ZAMÓWIENIA:</w:t>
      </w:r>
    </w:p>
    <w:p w:rsidR="00306BF5" w:rsidRPr="00306BF5" w:rsidRDefault="00306BF5" w:rsidP="00306BF5">
      <w:pPr>
        <w:suppressAutoHyphens/>
        <w:spacing w:after="200" w:line="276" w:lineRule="auto"/>
        <w:jc w:val="both"/>
        <w:rPr>
          <w:rFonts w:ascii="Arial" w:eastAsia="Calibri" w:hAnsi="Arial" w:cs="Arial"/>
          <w:lang w:eastAsia="ar-SA"/>
        </w:rPr>
      </w:pPr>
      <w:r w:rsidRPr="00306BF5">
        <w:rPr>
          <w:rFonts w:ascii="Arial" w:eastAsia="Calibri" w:hAnsi="Arial" w:cs="Arial"/>
          <w:lang w:eastAsia="ar-SA"/>
        </w:rPr>
        <w:t xml:space="preserve">Postępowanie prowadzone jest zgodnie z ustawą z dnia </w:t>
      </w:r>
      <w:r w:rsidR="00114331">
        <w:rPr>
          <w:rFonts w:ascii="Arial" w:eastAsia="Calibri" w:hAnsi="Arial" w:cs="Arial"/>
          <w:lang w:eastAsia="ar-SA"/>
        </w:rPr>
        <w:t>11 września 2019 r</w:t>
      </w:r>
      <w:r w:rsidRPr="00306BF5">
        <w:rPr>
          <w:rFonts w:ascii="Arial" w:eastAsia="Calibri" w:hAnsi="Arial" w:cs="Arial"/>
          <w:lang w:eastAsia="ar-SA"/>
        </w:rPr>
        <w:t>. Prawo zamówień publicznych (</w:t>
      </w:r>
      <w:r w:rsidRPr="00306BF5">
        <w:rPr>
          <w:rFonts w:ascii="Arial" w:eastAsia="Calibri" w:hAnsi="Arial" w:cs="Arial"/>
          <w:shd w:val="clear" w:color="auto" w:fill="FFFFFF"/>
          <w:lang w:eastAsia="ar-SA"/>
        </w:rPr>
        <w:t xml:space="preserve">tekst jednolity: Dz. U. </w:t>
      </w:r>
      <w:r w:rsidR="00BE0B89">
        <w:rPr>
          <w:rFonts w:ascii="Arial" w:eastAsia="Calibri" w:hAnsi="Arial" w:cs="Arial"/>
          <w:lang w:eastAsia="ar-SA"/>
        </w:rPr>
        <w:t>z 2022 r., poz. 1710</w:t>
      </w:r>
      <w:r w:rsidR="00114331">
        <w:rPr>
          <w:rFonts w:ascii="Arial" w:eastAsia="Calibri" w:hAnsi="Arial" w:cs="Arial"/>
          <w:lang w:eastAsia="ar-SA"/>
        </w:rPr>
        <w:t>)</w:t>
      </w:r>
      <w:r w:rsidRPr="00306BF5">
        <w:rPr>
          <w:rFonts w:ascii="Arial" w:eastAsia="Calibri" w:hAnsi="Arial" w:cs="Arial"/>
          <w:lang w:eastAsia="ar-SA"/>
        </w:rPr>
        <w:t xml:space="preserve">; zw. w dalszej części Specyfikacji jako </w:t>
      </w:r>
      <w:r w:rsidRPr="00306BF5">
        <w:rPr>
          <w:rFonts w:ascii="Arial" w:eastAsia="Calibri" w:hAnsi="Arial" w:cs="Arial"/>
          <w:i/>
          <w:lang w:eastAsia="ar-SA"/>
        </w:rPr>
        <w:t>,,PZP’’</w:t>
      </w:r>
      <w:r w:rsidRPr="00306BF5">
        <w:rPr>
          <w:rFonts w:ascii="Arial" w:eastAsia="Calibri" w:hAnsi="Arial" w:cs="Arial"/>
          <w:lang w:eastAsia="ar-SA"/>
        </w:rPr>
        <w:t xml:space="preserve">), w trybie </w:t>
      </w:r>
      <w:r w:rsidR="00114331">
        <w:rPr>
          <w:rFonts w:ascii="Arial" w:eastAsia="Calibri" w:hAnsi="Arial" w:cs="Arial"/>
          <w:lang w:eastAsia="ar-SA"/>
        </w:rPr>
        <w:t xml:space="preserve">podstawowym wskazanym w art. 275 pkt 1 </w:t>
      </w:r>
      <w:r w:rsidRPr="00306BF5">
        <w:rPr>
          <w:rFonts w:ascii="Arial" w:eastAsia="Calibri" w:hAnsi="Arial" w:cs="Arial"/>
          <w:lang w:eastAsia="ar-SA"/>
        </w:rPr>
        <w:t xml:space="preserve">o wartości szacunkowej </w:t>
      </w:r>
      <w:r w:rsidR="00114331">
        <w:rPr>
          <w:rFonts w:ascii="Arial" w:eastAsia="Calibri" w:hAnsi="Arial" w:cs="Arial"/>
          <w:lang w:eastAsia="ar-SA"/>
        </w:rPr>
        <w:t>mniejszej niż progi unijne.</w:t>
      </w:r>
    </w:p>
    <w:p w:rsidR="0053769D" w:rsidRDefault="0053769D" w:rsidP="0053769D">
      <w:pPr>
        <w:pStyle w:val="Akapitzlist"/>
        <w:rPr>
          <w:rFonts w:ascii="Arial" w:eastAsia="Calibri" w:hAnsi="Arial" w:cs="Arial"/>
          <w:b/>
          <w:bCs/>
          <w:lang w:eastAsia="ar-SA"/>
        </w:rPr>
      </w:pPr>
    </w:p>
    <w:p w:rsidR="00306BF5" w:rsidRPr="0053769D" w:rsidRDefault="0053769D" w:rsidP="0053769D">
      <w:pPr>
        <w:pStyle w:val="Akapitzlist"/>
        <w:numPr>
          <w:ilvl w:val="0"/>
          <w:numId w:val="2"/>
        </w:numPr>
        <w:rPr>
          <w:rFonts w:ascii="Arial" w:eastAsia="Calibri" w:hAnsi="Arial" w:cs="Arial"/>
          <w:b/>
          <w:bCs/>
          <w:lang w:eastAsia="ar-SA"/>
        </w:rPr>
      </w:pPr>
      <w:r w:rsidRPr="0053769D">
        <w:rPr>
          <w:rFonts w:ascii="Arial" w:eastAsia="Calibri" w:hAnsi="Arial" w:cs="Arial"/>
          <w:b/>
          <w:bCs/>
          <w:lang w:eastAsia="ar-SA"/>
        </w:rPr>
        <w:t>OPIS PRZEDMIOTU ZAMÓWIENIA:</w:t>
      </w:r>
    </w:p>
    <w:p w:rsidR="0049537F" w:rsidRPr="00472624" w:rsidRDefault="00306BF5" w:rsidP="00F4564B">
      <w:pPr>
        <w:numPr>
          <w:ilvl w:val="0"/>
          <w:numId w:val="3"/>
        </w:numPr>
        <w:suppressAutoHyphens/>
        <w:spacing w:after="0" w:line="276" w:lineRule="auto"/>
        <w:jc w:val="both"/>
        <w:rPr>
          <w:rFonts w:ascii="Arial" w:eastAsia="Calibri" w:hAnsi="Arial" w:cs="Arial"/>
          <w:b/>
          <w:bCs/>
          <w:lang w:eastAsia="ar-SA"/>
        </w:rPr>
      </w:pPr>
      <w:r w:rsidRPr="00306BF5">
        <w:rPr>
          <w:rFonts w:ascii="Arial" w:eastAsia="Calibri" w:hAnsi="Arial" w:cs="Arial"/>
          <w:bCs/>
          <w:lang w:eastAsia="ar-SA"/>
        </w:rPr>
        <w:t xml:space="preserve">Przedmiotem zamówienia jest </w:t>
      </w:r>
      <w:r w:rsidR="0093047E">
        <w:rPr>
          <w:rFonts w:ascii="Arial" w:eastAsia="Calibri" w:hAnsi="Arial" w:cs="Arial"/>
          <w:bCs/>
          <w:lang w:eastAsia="ar-SA"/>
        </w:rPr>
        <w:t xml:space="preserve">zakup i </w:t>
      </w:r>
      <w:r w:rsidRPr="00B32E2A">
        <w:rPr>
          <w:rFonts w:ascii="Arial" w:eastAsia="Calibri" w:hAnsi="Arial" w:cs="Arial"/>
          <w:bCs/>
          <w:lang w:eastAsia="ar-SA"/>
        </w:rPr>
        <w:t xml:space="preserve">dostawa </w:t>
      </w:r>
      <w:r w:rsidR="007C794D" w:rsidRPr="007C794D">
        <w:rPr>
          <w:rFonts w:ascii="Arial" w:eastAsia="Calibri" w:hAnsi="Arial" w:cs="Arial"/>
          <w:b/>
          <w:bCs/>
          <w:lang w:eastAsia="ar-SA"/>
        </w:rPr>
        <w:t xml:space="preserve">autobusu na potrzeby Zespołu Szkół Centrum Kształcenia Rolniczego im. Augusta Zamoyskiego w </w:t>
      </w:r>
      <w:proofErr w:type="spellStart"/>
      <w:r w:rsidR="007C794D" w:rsidRPr="007C794D">
        <w:rPr>
          <w:rFonts w:ascii="Arial" w:eastAsia="Calibri" w:hAnsi="Arial" w:cs="Arial"/>
          <w:b/>
          <w:bCs/>
          <w:lang w:eastAsia="ar-SA"/>
        </w:rPr>
        <w:t>Jabłoniu</w:t>
      </w:r>
      <w:proofErr w:type="spellEnd"/>
      <w:r w:rsidR="007C794D" w:rsidRPr="007C794D">
        <w:rPr>
          <w:rFonts w:ascii="Arial" w:eastAsia="Calibri" w:hAnsi="Arial" w:cs="Arial"/>
          <w:bCs/>
          <w:lang w:eastAsia="ar-SA"/>
        </w:rPr>
        <w:t xml:space="preserve"> </w:t>
      </w:r>
      <w:r w:rsidRPr="00F4564B">
        <w:rPr>
          <w:rFonts w:ascii="Arial" w:eastAsia="Calibri" w:hAnsi="Arial" w:cs="Arial"/>
          <w:bCs/>
          <w:lang w:eastAsia="ar-SA"/>
        </w:rPr>
        <w:t xml:space="preserve">szczegółowo opisanym w </w:t>
      </w:r>
      <w:r w:rsidR="00BE0B89">
        <w:rPr>
          <w:rFonts w:ascii="Arial" w:eastAsia="Calibri" w:hAnsi="Arial" w:cs="Arial"/>
          <w:bCs/>
          <w:lang w:eastAsia="ar-SA"/>
        </w:rPr>
        <w:t>zestawieniu parametrów technicznych - załącznik</w:t>
      </w:r>
      <w:r w:rsidR="00472624">
        <w:rPr>
          <w:rFonts w:ascii="Arial" w:eastAsia="Calibri" w:hAnsi="Arial" w:cs="Arial"/>
          <w:bCs/>
          <w:lang w:eastAsia="ar-SA"/>
        </w:rPr>
        <w:t xml:space="preserve"> nr 3 do SWZ. </w:t>
      </w:r>
    </w:p>
    <w:p w:rsidR="00472624" w:rsidRDefault="00472624" w:rsidP="00472624">
      <w:pPr>
        <w:pStyle w:val="Akapitzlist"/>
        <w:numPr>
          <w:ilvl w:val="0"/>
          <w:numId w:val="3"/>
        </w:numPr>
        <w:jc w:val="both"/>
        <w:rPr>
          <w:rFonts w:ascii="Arial" w:eastAsia="Calibri" w:hAnsi="Arial" w:cs="Arial"/>
          <w:bCs/>
          <w:lang w:eastAsia="ar-SA"/>
        </w:rPr>
      </w:pPr>
      <w:r w:rsidRPr="00472624">
        <w:rPr>
          <w:rFonts w:ascii="Arial" w:eastAsia="Calibri" w:hAnsi="Arial" w:cs="Arial"/>
          <w:bCs/>
          <w:lang w:eastAsia="ar-SA"/>
        </w:rPr>
        <w:t xml:space="preserve">Szczegółowe warunki realizacji zostały określone w projekcie umowy. </w:t>
      </w:r>
    </w:p>
    <w:p w:rsidR="00B71482" w:rsidRDefault="00B71482" w:rsidP="00B71482">
      <w:pPr>
        <w:pStyle w:val="Akapitzlist"/>
        <w:numPr>
          <w:ilvl w:val="0"/>
          <w:numId w:val="3"/>
        </w:numPr>
        <w:jc w:val="both"/>
        <w:rPr>
          <w:rFonts w:ascii="Arial" w:eastAsia="Calibri" w:hAnsi="Arial" w:cs="Arial"/>
          <w:bCs/>
          <w:lang w:eastAsia="ar-SA"/>
        </w:rPr>
      </w:pPr>
      <w:r>
        <w:rPr>
          <w:rFonts w:ascii="Arial" w:eastAsia="Calibri" w:hAnsi="Arial" w:cs="Arial"/>
          <w:bCs/>
          <w:lang w:eastAsia="ar-SA"/>
        </w:rPr>
        <w:t>Parametry autobusu :</w:t>
      </w:r>
    </w:p>
    <w:p w:rsidR="00B71482" w:rsidRDefault="00B71482" w:rsidP="00B71482">
      <w:pPr>
        <w:pStyle w:val="Akapitzlist"/>
        <w:numPr>
          <w:ilvl w:val="0"/>
          <w:numId w:val="43"/>
        </w:numPr>
        <w:jc w:val="both"/>
        <w:rPr>
          <w:rFonts w:ascii="Arial" w:eastAsia="Calibri" w:hAnsi="Arial" w:cs="Arial"/>
          <w:bCs/>
          <w:lang w:eastAsia="ar-SA"/>
        </w:rPr>
      </w:pPr>
      <w:r>
        <w:rPr>
          <w:rFonts w:ascii="Arial" w:eastAsia="Calibri" w:hAnsi="Arial" w:cs="Arial"/>
          <w:bCs/>
          <w:lang w:eastAsia="ar-SA"/>
        </w:rPr>
        <w:t>Opis autobusu:</w:t>
      </w:r>
    </w:p>
    <w:p w:rsidR="00B71482" w:rsidRPr="00B71482" w:rsidRDefault="00B71482" w:rsidP="00B71482">
      <w:pPr>
        <w:pStyle w:val="Akapitzlist"/>
        <w:ind w:left="1222"/>
        <w:jc w:val="both"/>
        <w:rPr>
          <w:rFonts w:ascii="Arial" w:eastAsia="Calibri" w:hAnsi="Arial" w:cs="Arial"/>
          <w:bCs/>
          <w:lang w:eastAsia="ar-SA"/>
        </w:rPr>
      </w:pPr>
      <w:r w:rsidRPr="00B71482">
        <w:rPr>
          <w:rFonts w:ascii="Arial" w:eastAsia="Calibri" w:hAnsi="Arial" w:cs="Arial"/>
          <w:bCs/>
          <w:lang w:eastAsia="ar-SA"/>
        </w:rPr>
        <w:t>Fabrycznie nowy pojazd typu autobus</w:t>
      </w:r>
    </w:p>
    <w:p w:rsidR="00B71482" w:rsidRPr="00B71482" w:rsidRDefault="007C794D" w:rsidP="00B71482">
      <w:pPr>
        <w:pStyle w:val="Akapitzlist"/>
        <w:ind w:left="1222"/>
        <w:jc w:val="both"/>
        <w:rPr>
          <w:rFonts w:ascii="Arial" w:eastAsia="Calibri" w:hAnsi="Arial" w:cs="Arial"/>
          <w:bCs/>
          <w:lang w:eastAsia="ar-SA"/>
        </w:rPr>
      </w:pPr>
      <w:r>
        <w:rPr>
          <w:rFonts w:ascii="Arial" w:eastAsia="Calibri" w:hAnsi="Arial" w:cs="Arial"/>
          <w:bCs/>
          <w:lang w:eastAsia="ar-SA"/>
        </w:rPr>
        <w:t>Ilość miejsc siedzących 24 (22</w:t>
      </w:r>
      <w:r w:rsidR="00B71482" w:rsidRPr="00B71482">
        <w:rPr>
          <w:rFonts w:ascii="Arial" w:eastAsia="Calibri" w:hAnsi="Arial" w:cs="Arial"/>
          <w:bCs/>
          <w:lang w:eastAsia="ar-SA"/>
        </w:rPr>
        <w:t>+1</w:t>
      </w:r>
      <w:r>
        <w:rPr>
          <w:rFonts w:ascii="Arial" w:eastAsia="Calibri" w:hAnsi="Arial" w:cs="Arial"/>
          <w:bCs/>
          <w:lang w:eastAsia="ar-SA"/>
        </w:rPr>
        <w:t>+1</w:t>
      </w:r>
      <w:r w:rsidR="00B71482" w:rsidRPr="00B71482">
        <w:rPr>
          <w:rFonts w:ascii="Arial" w:eastAsia="Calibri" w:hAnsi="Arial" w:cs="Arial"/>
          <w:bCs/>
          <w:lang w:eastAsia="ar-SA"/>
        </w:rPr>
        <w:t xml:space="preserve">) </w:t>
      </w:r>
    </w:p>
    <w:p w:rsidR="00B71482" w:rsidRPr="00B71482" w:rsidRDefault="00B71482" w:rsidP="00B71482">
      <w:pPr>
        <w:pStyle w:val="Akapitzlist"/>
        <w:ind w:left="1222"/>
        <w:jc w:val="both"/>
        <w:rPr>
          <w:rFonts w:ascii="Arial" w:eastAsia="Calibri" w:hAnsi="Arial" w:cs="Arial"/>
          <w:bCs/>
          <w:lang w:eastAsia="ar-SA"/>
        </w:rPr>
      </w:pPr>
      <w:r w:rsidRPr="00B71482">
        <w:rPr>
          <w:rFonts w:ascii="Arial" w:eastAsia="Calibri" w:hAnsi="Arial" w:cs="Arial"/>
          <w:bCs/>
          <w:lang w:eastAsia="ar-SA"/>
        </w:rPr>
        <w:t>Rok produkcji: fabrycznie nowy autobus, niezarejestrowany, 2022/2023 rok</w:t>
      </w:r>
    </w:p>
    <w:p w:rsidR="00B71482" w:rsidRPr="00B71482" w:rsidRDefault="00B71482" w:rsidP="00B71482">
      <w:pPr>
        <w:pStyle w:val="Akapitzlist"/>
        <w:ind w:left="1222"/>
        <w:jc w:val="both"/>
        <w:rPr>
          <w:rFonts w:ascii="Arial" w:eastAsia="Calibri" w:hAnsi="Arial" w:cs="Arial"/>
          <w:bCs/>
          <w:lang w:eastAsia="ar-SA"/>
        </w:rPr>
      </w:pPr>
      <w:r w:rsidRPr="00B71482">
        <w:rPr>
          <w:rFonts w:ascii="Arial" w:eastAsia="Calibri" w:hAnsi="Arial" w:cs="Arial"/>
          <w:bCs/>
          <w:lang w:eastAsia="ar-SA"/>
        </w:rPr>
        <w:t xml:space="preserve">Kolor: szary metalik lub srebrny metalik (z palety kolorów producenta) </w:t>
      </w:r>
    </w:p>
    <w:p w:rsidR="00B71482" w:rsidRPr="00B71482" w:rsidRDefault="00B71482" w:rsidP="00B71482">
      <w:pPr>
        <w:pStyle w:val="Akapitzlist"/>
        <w:ind w:left="1222"/>
        <w:jc w:val="both"/>
        <w:rPr>
          <w:rFonts w:ascii="Arial" w:eastAsia="Calibri" w:hAnsi="Arial" w:cs="Arial"/>
          <w:bCs/>
          <w:lang w:eastAsia="ar-SA"/>
        </w:rPr>
      </w:pPr>
      <w:r w:rsidRPr="00B71482">
        <w:rPr>
          <w:rFonts w:ascii="Arial" w:eastAsia="Calibri" w:hAnsi="Arial" w:cs="Arial"/>
          <w:bCs/>
          <w:lang w:eastAsia="ar-SA"/>
        </w:rPr>
        <w:t>Silnik: diesel</w:t>
      </w:r>
    </w:p>
    <w:p w:rsidR="00B71482" w:rsidRPr="00B71482" w:rsidRDefault="00B71482" w:rsidP="00B71482">
      <w:pPr>
        <w:pStyle w:val="Akapitzlist"/>
        <w:ind w:left="1222"/>
        <w:jc w:val="both"/>
        <w:rPr>
          <w:rFonts w:ascii="Arial" w:eastAsia="Calibri" w:hAnsi="Arial" w:cs="Arial"/>
          <w:bCs/>
          <w:lang w:eastAsia="ar-SA"/>
        </w:rPr>
      </w:pPr>
      <w:r w:rsidRPr="00B71482">
        <w:rPr>
          <w:rFonts w:ascii="Arial" w:eastAsia="Calibri" w:hAnsi="Arial" w:cs="Arial"/>
          <w:bCs/>
          <w:lang w:eastAsia="ar-SA"/>
        </w:rPr>
        <w:t xml:space="preserve">Pojemność silnika: minimum 1950 cm3 </w:t>
      </w:r>
    </w:p>
    <w:p w:rsidR="00B71482" w:rsidRPr="00B71482" w:rsidRDefault="00B71482" w:rsidP="00B71482">
      <w:pPr>
        <w:pStyle w:val="Akapitzlist"/>
        <w:ind w:left="1222"/>
        <w:jc w:val="both"/>
        <w:rPr>
          <w:rFonts w:ascii="Arial" w:eastAsia="Calibri" w:hAnsi="Arial" w:cs="Arial"/>
          <w:bCs/>
          <w:lang w:eastAsia="ar-SA"/>
        </w:rPr>
      </w:pPr>
      <w:r w:rsidRPr="00B71482">
        <w:rPr>
          <w:rFonts w:ascii="Arial" w:eastAsia="Calibri" w:hAnsi="Arial" w:cs="Arial"/>
          <w:bCs/>
          <w:lang w:eastAsia="ar-SA"/>
        </w:rPr>
        <w:t xml:space="preserve">Moc silnika: minimum 180 koni mechanicznych </w:t>
      </w:r>
    </w:p>
    <w:p w:rsidR="00B71482" w:rsidRDefault="00B71482" w:rsidP="00B71482">
      <w:pPr>
        <w:pStyle w:val="Akapitzlist"/>
        <w:ind w:left="1222"/>
        <w:jc w:val="both"/>
        <w:rPr>
          <w:rFonts w:ascii="Arial" w:eastAsia="Calibri" w:hAnsi="Arial" w:cs="Arial"/>
          <w:bCs/>
          <w:lang w:eastAsia="ar-SA"/>
        </w:rPr>
      </w:pPr>
      <w:r w:rsidRPr="00B71482">
        <w:rPr>
          <w:rFonts w:ascii="Arial" w:eastAsia="Calibri" w:hAnsi="Arial" w:cs="Arial"/>
          <w:bCs/>
          <w:lang w:eastAsia="ar-SA"/>
        </w:rPr>
        <w:t>Norma emisji spalin: EURO VI</w:t>
      </w:r>
    </w:p>
    <w:p w:rsidR="00B71482" w:rsidRDefault="00B71482" w:rsidP="00B71482">
      <w:pPr>
        <w:pStyle w:val="Akapitzlist"/>
        <w:numPr>
          <w:ilvl w:val="0"/>
          <w:numId w:val="43"/>
        </w:numPr>
        <w:jc w:val="both"/>
        <w:rPr>
          <w:rFonts w:ascii="Arial" w:eastAsia="Calibri" w:hAnsi="Arial" w:cs="Arial"/>
          <w:bCs/>
          <w:lang w:eastAsia="ar-SA"/>
        </w:rPr>
      </w:pPr>
      <w:r w:rsidRPr="00B71482">
        <w:rPr>
          <w:rFonts w:ascii="Arial" w:eastAsia="Calibri" w:hAnsi="Arial" w:cs="Arial"/>
          <w:bCs/>
          <w:lang w:eastAsia="ar-SA"/>
        </w:rPr>
        <w:t xml:space="preserve">Oznakowanie pojazdu zawierające logo ZSCKR w </w:t>
      </w:r>
      <w:proofErr w:type="spellStart"/>
      <w:r w:rsidRPr="00B71482">
        <w:rPr>
          <w:rFonts w:ascii="Arial" w:eastAsia="Calibri" w:hAnsi="Arial" w:cs="Arial"/>
          <w:bCs/>
          <w:lang w:eastAsia="ar-SA"/>
        </w:rPr>
        <w:t>Jabłoniu</w:t>
      </w:r>
      <w:proofErr w:type="spellEnd"/>
      <w:r w:rsidRPr="00B71482">
        <w:rPr>
          <w:rFonts w:ascii="Arial" w:eastAsia="Calibri" w:hAnsi="Arial" w:cs="Arial"/>
          <w:bCs/>
          <w:lang w:eastAsia="ar-SA"/>
        </w:rPr>
        <w:t xml:space="preserve">, naklejane, odporne na warunki atmosferyczne – 2 szt. </w:t>
      </w:r>
    </w:p>
    <w:p w:rsidR="00B71482" w:rsidRPr="00B71482" w:rsidRDefault="00B71482" w:rsidP="00B71482">
      <w:pPr>
        <w:pStyle w:val="Akapitzlist"/>
        <w:numPr>
          <w:ilvl w:val="0"/>
          <w:numId w:val="43"/>
        </w:numPr>
        <w:jc w:val="both"/>
        <w:rPr>
          <w:rFonts w:ascii="Arial" w:eastAsia="Calibri" w:hAnsi="Arial" w:cs="Arial"/>
          <w:bCs/>
          <w:lang w:eastAsia="ar-SA"/>
        </w:rPr>
      </w:pPr>
      <w:r w:rsidRPr="00B71482">
        <w:rPr>
          <w:rFonts w:ascii="Arial" w:eastAsia="Calibri" w:hAnsi="Arial" w:cs="Arial"/>
          <w:bCs/>
          <w:lang w:eastAsia="ar-SA"/>
        </w:rPr>
        <w:t xml:space="preserve">Wykonawca w ramach niniejszego zamówienia zobowiązany jest we własnym zakresie i na własny koszt dostarczyć Zamawiającemu pełną dokumentację techniczną samochodu oraz wymaganą przez prawo polskie dokumentację niezbędną do rejestracji i ubezpieczenia, w szczególności: </w:t>
      </w:r>
    </w:p>
    <w:p w:rsidR="00B71482" w:rsidRDefault="00B71482" w:rsidP="00B71482">
      <w:pPr>
        <w:pStyle w:val="Akapitzlist"/>
        <w:numPr>
          <w:ilvl w:val="1"/>
          <w:numId w:val="44"/>
        </w:numPr>
        <w:jc w:val="both"/>
        <w:rPr>
          <w:rFonts w:ascii="Arial" w:eastAsia="Calibri" w:hAnsi="Arial" w:cs="Arial"/>
          <w:bCs/>
          <w:lang w:eastAsia="ar-SA"/>
        </w:rPr>
      </w:pPr>
      <w:r w:rsidRPr="00B71482">
        <w:rPr>
          <w:rFonts w:ascii="Arial" w:eastAsia="Calibri" w:hAnsi="Arial" w:cs="Arial"/>
          <w:bCs/>
          <w:lang w:eastAsia="ar-SA"/>
        </w:rPr>
        <w:t xml:space="preserve">kartę pojazdu, </w:t>
      </w:r>
    </w:p>
    <w:p w:rsidR="00B71482" w:rsidRDefault="00B71482" w:rsidP="00B71482">
      <w:pPr>
        <w:pStyle w:val="Akapitzlist"/>
        <w:numPr>
          <w:ilvl w:val="1"/>
          <w:numId w:val="44"/>
        </w:numPr>
        <w:jc w:val="both"/>
        <w:rPr>
          <w:rFonts w:ascii="Arial" w:eastAsia="Calibri" w:hAnsi="Arial" w:cs="Arial"/>
          <w:bCs/>
          <w:lang w:eastAsia="ar-SA"/>
        </w:rPr>
      </w:pPr>
      <w:r w:rsidRPr="00B71482">
        <w:rPr>
          <w:rFonts w:ascii="Arial" w:eastAsia="Calibri" w:hAnsi="Arial" w:cs="Arial"/>
          <w:bCs/>
          <w:lang w:eastAsia="ar-SA"/>
        </w:rPr>
        <w:t xml:space="preserve">aktualne badania techniczne pojazdu, </w:t>
      </w:r>
    </w:p>
    <w:p w:rsidR="00B71482" w:rsidRDefault="00B71482" w:rsidP="00B71482">
      <w:pPr>
        <w:pStyle w:val="Akapitzlist"/>
        <w:numPr>
          <w:ilvl w:val="1"/>
          <w:numId w:val="44"/>
        </w:numPr>
        <w:jc w:val="both"/>
        <w:rPr>
          <w:rFonts w:ascii="Arial" w:eastAsia="Calibri" w:hAnsi="Arial" w:cs="Arial"/>
          <w:bCs/>
          <w:lang w:eastAsia="ar-SA"/>
        </w:rPr>
      </w:pPr>
      <w:r w:rsidRPr="00B71482">
        <w:rPr>
          <w:rFonts w:ascii="Arial" w:eastAsia="Calibri" w:hAnsi="Arial" w:cs="Arial"/>
          <w:bCs/>
          <w:lang w:eastAsia="ar-SA"/>
        </w:rPr>
        <w:lastRenderedPageBreak/>
        <w:t>świadectwo homologacji podwozia pojazdu na terenie Rzeczypospolitej Polskiej – dopuszczenie</w:t>
      </w:r>
      <w:r w:rsidR="00C31C07">
        <w:rPr>
          <w:rFonts w:ascii="Arial" w:eastAsia="Calibri" w:hAnsi="Arial" w:cs="Arial"/>
          <w:bCs/>
          <w:lang w:eastAsia="ar-SA"/>
        </w:rPr>
        <w:t xml:space="preserve"> pojazdu do ruchu jako autobusu, </w:t>
      </w:r>
    </w:p>
    <w:p w:rsidR="00B71482" w:rsidRDefault="00B71482" w:rsidP="00B71482">
      <w:pPr>
        <w:pStyle w:val="Akapitzlist"/>
        <w:numPr>
          <w:ilvl w:val="1"/>
          <w:numId w:val="44"/>
        </w:numPr>
        <w:jc w:val="both"/>
        <w:rPr>
          <w:rFonts w:ascii="Arial" w:eastAsia="Calibri" w:hAnsi="Arial" w:cs="Arial"/>
          <w:bCs/>
          <w:lang w:eastAsia="ar-SA"/>
        </w:rPr>
      </w:pPr>
      <w:r w:rsidRPr="00B71482">
        <w:rPr>
          <w:rFonts w:ascii="Arial" w:eastAsia="Calibri" w:hAnsi="Arial" w:cs="Arial"/>
          <w:bCs/>
          <w:lang w:eastAsia="ar-SA"/>
        </w:rPr>
        <w:t>świadectwo zgodności WE wraz z oświadczeniem zawierającym dane i informacje o pojeździe niezbędne do rejestracji i ewidencji pojazdu, o których mowa w art. 72 ust. 1 pkt 3 Ustawy z dnia 20.06.1997 r. Prawo o ruchu drogowym (tekst jedn. Dz.U. z 2018 r. poz. 1990 ze zm.), z których będzie wynikać dopuszczenie pojazdu do ruchu j</w:t>
      </w:r>
      <w:r w:rsidR="00C31C07">
        <w:rPr>
          <w:rFonts w:ascii="Arial" w:eastAsia="Calibri" w:hAnsi="Arial" w:cs="Arial"/>
          <w:bCs/>
          <w:lang w:eastAsia="ar-SA"/>
        </w:rPr>
        <w:t xml:space="preserve">ako autobusu, </w:t>
      </w:r>
    </w:p>
    <w:p w:rsidR="00B71482" w:rsidRDefault="00B71482" w:rsidP="00B71482">
      <w:pPr>
        <w:pStyle w:val="Akapitzlist"/>
        <w:numPr>
          <w:ilvl w:val="1"/>
          <w:numId w:val="44"/>
        </w:numPr>
        <w:jc w:val="both"/>
        <w:rPr>
          <w:rFonts w:ascii="Arial" w:eastAsia="Calibri" w:hAnsi="Arial" w:cs="Arial"/>
          <w:bCs/>
          <w:lang w:eastAsia="ar-SA"/>
        </w:rPr>
      </w:pPr>
      <w:r w:rsidRPr="00B71482">
        <w:rPr>
          <w:rFonts w:ascii="Arial" w:eastAsia="Calibri" w:hAnsi="Arial" w:cs="Arial"/>
          <w:bCs/>
          <w:lang w:eastAsia="ar-SA"/>
        </w:rPr>
        <w:t xml:space="preserve">instrukcję obsługi i konserwacji samochodu oraz wyposażenia znajdującego się na samochodzie w języku polskim wraz ze wszystkimi dokumentami niezbędnymi do prawidłowej eksploatacji, </w:t>
      </w:r>
    </w:p>
    <w:p w:rsidR="00B71482" w:rsidRDefault="00B71482" w:rsidP="00B71482">
      <w:pPr>
        <w:pStyle w:val="Akapitzlist"/>
        <w:numPr>
          <w:ilvl w:val="1"/>
          <w:numId w:val="44"/>
        </w:numPr>
        <w:jc w:val="both"/>
        <w:rPr>
          <w:rFonts w:ascii="Arial" w:eastAsia="Calibri" w:hAnsi="Arial" w:cs="Arial"/>
          <w:bCs/>
          <w:lang w:eastAsia="ar-SA"/>
        </w:rPr>
      </w:pPr>
      <w:r w:rsidRPr="00B71482">
        <w:rPr>
          <w:rFonts w:ascii="Arial" w:eastAsia="Calibri" w:hAnsi="Arial" w:cs="Arial"/>
          <w:bCs/>
          <w:lang w:eastAsia="ar-SA"/>
        </w:rPr>
        <w:t xml:space="preserve">wykaz autoryzowanych stacji serwisowych, </w:t>
      </w:r>
    </w:p>
    <w:p w:rsidR="00B71482" w:rsidRDefault="00B71482" w:rsidP="00B71482">
      <w:pPr>
        <w:pStyle w:val="Akapitzlist"/>
        <w:numPr>
          <w:ilvl w:val="1"/>
          <w:numId w:val="44"/>
        </w:numPr>
        <w:jc w:val="both"/>
        <w:rPr>
          <w:rFonts w:ascii="Arial" w:eastAsia="Calibri" w:hAnsi="Arial" w:cs="Arial"/>
          <w:bCs/>
          <w:lang w:eastAsia="ar-SA"/>
        </w:rPr>
      </w:pPr>
      <w:r w:rsidRPr="00B71482">
        <w:rPr>
          <w:rFonts w:ascii="Arial" w:eastAsia="Calibri" w:hAnsi="Arial" w:cs="Arial"/>
          <w:bCs/>
          <w:lang w:eastAsia="ar-SA"/>
        </w:rPr>
        <w:t xml:space="preserve">książkę serwisową w języku polskim; </w:t>
      </w:r>
    </w:p>
    <w:p w:rsidR="00B71482" w:rsidRDefault="00B71482" w:rsidP="00B71482">
      <w:pPr>
        <w:pStyle w:val="Akapitzlist"/>
        <w:numPr>
          <w:ilvl w:val="1"/>
          <w:numId w:val="44"/>
        </w:numPr>
        <w:jc w:val="both"/>
        <w:rPr>
          <w:rFonts w:ascii="Arial" w:eastAsia="Calibri" w:hAnsi="Arial" w:cs="Arial"/>
          <w:bCs/>
          <w:lang w:eastAsia="ar-SA"/>
        </w:rPr>
      </w:pPr>
      <w:r w:rsidRPr="00B71482">
        <w:rPr>
          <w:rFonts w:ascii="Arial" w:eastAsia="Calibri" w:hAnsi="Arial" w:cs="Arial"/>
          <w:bCs/>
          <w:lang w:eastAsia="ar-SA"/>
        </w:rPr>
        <w:t xml:space="preserve">książkę gwarancyjną ze szczegółowymi warunkami gwarancyjnymi w języku polskim. </w:t>
      </w:r>
    </w:p>
    <w:p w:rsidR="00B71482" w:rsidRDefault="00B71482" w:rsidP="00B71482">
      <w:pPr>
        <w:pStyle w:val="Akapitzlist"/>
        <w:numPr>
          <w:ilvl w:val="0"/>
          <w:numId w:val="3"/>
        </w:numPr>
        <w:jc w:val="both"/>
        <w:rPr>
          <w:rFonts w:ascii="Arial" w:eastAsia="Calibri" w:hAnsi="Arial" w:cs="Arial"/>
          <w:bCs/>
          <w:lang w:eastAsia="ar-SA"/>
        </w:rPr>
      </w:pPr>
      <w:r w:rsidRPr="00B71482">
        <w:rPr>
          <w:rFonts w:ascii="Arial" w:eastAsia="Calibri" w:hAnsi="Arial" w:cs="Arial"/>
          <w:bCs/>
          <w:lang w:eastAsia="ar-SA"/>
        </w:rPr>
        <w:t xml:space="preserve">Wykonawca zapewni sieć autoryzowanej stacji obsługi w odległości nie </w:t>
      </w:r>
      <w:r w:rsidR="00C31C07">
        <w:rPr>
          <w:rFonts w:ascii="Arial" w:eastAsia="Calibri" w:hAnsi="Arial" w:cs="Arial"/>
          <w:bCs/>
          <w:lang w:eastAsia="ar-SA"/>
        </w:rPr>
        <w:t>dalszej niż 3</w:t>
      </w:r>
      <w:r w:rsidRPr="00B71482">
        <w:rPr>
          <w:rFonts w:ascii="Arial" w:eastAsia="Calibri" w:hAnsi="Arial" w:cs="Arial"/>
          <w:bCs/>
          <w:lang w:eastAsia="ar-SA"/>
        </w:rPr>
        <w:t>00 km od siedziby Zamawiającego.</w:t>
      </w:r>
    </w:p>
    <w:p w:rsidR="00B71482" w:rsidRDefault="00B71482" w:rsidP="00B71482">
      <w:pPr>
        <w:pStyle w:val="Akapitzlist"/>
        <w:numPr>
          <w:ilvl w:val="0"/>
          <w:numId w:val="3"/>
        </w:numPr>
        <w:jc w:val="both"/>
        <w:rPr>
          <w:rFonts w:ascii="Arial" w:eastAsia="Calibri" w:hAnsi="Arial" w:cs="Arial"/>
          <w:bCs/>
          <w:lang w:eastAsia="ar-SA"/>
        </w:rPr>
      </w:pPr>
      <w:r w:rsidRPr="00B71482">
        <w:rPr>
          <w:rFonts w:ascii="Arial" w:eastAsia="Calibri" w:hAnsi="Arial" w:cs="Arial"/>
          <w:bCs/>
          <w:lang w:eastAsia="ar-SA"/>
        </w:rPr>
        <w:t>Nazwa/y i kod/y Wspólnego Słownika Zamówień: (CPV):</w:t>
      </w:r>
    </w:p>
    <w:tbl>
      <w:tblPr>
        <w:tblStyle w:val="Tabela-Siatka"/>
        <w:tblW w:w="0" w:type="auto"/>
        <w:jc w:val="center"/>
        <w:tblLook w:val="04A0" w:firstRow="1" w:lastRow="0" w:firstColumn="1" w:lastColumn="0" w:noHBand="0" w:noVBand="1"/>
      </w:tblPr>
      <w:tblGrid>
        <w:gridCol w:w="4426"/>
      </w:tblGrid>
      <w:tr w:rsidR="00B71482" w:rsidTr="00C31C07">
        <w:trPr>
          <w:jc w:val="center"/>
        </w:trPr>
        <w:tc>
          <w:tcPr>
            <w:tcW w:w="4426" w:type="dxa"/>
          </w:tcPr>
          <w:p w:rsidR="00B71482" w:rsidRPr="00B71482" w:rsidRDefault="00B71482" w:rsidP="00C31C07">
            <w:pPr>
              <w:rPr>
                <w:rFonts w:ascii="Arial" w:eastAsia="Calibri" w:hAnsi="Arial" w:cs="Arial"/>
                <w:bCs/>
                <w:lang w:eastAsia="ar-SA"/>
              </w:rPr>
            </w:pPr>
            <w:r w:rsidRPr="00B71482">
              <w:rPr>
                <w:rFonts w:ascii="Arial" w:eastAsia="Calibri" w:hAnsi="Arial" w:cs="Arial"/>
                <w:b/>
                <w:bCs/>
                <w:lang w:eastAsia="ar-SA"/>
              </w:rPr>
              <w:t>34121000-1 - Autobusy i autokary</w:t>
            </w:r>
          </w:p>
          <w:p w:rsidR="00B71482" w:rsidRDefault="00B71482" w:rsidP="00C31C07">
            <w:pPr>
              <w:pStyle w:val="Akapitzlist"/>
              <w:ind w:left="0"/>
              <w:rPr>
                <w:rFonts w:ascii="Arial" w:eastAsia="Calibri" w:hAnsi="Arial" w:cs="Arial"/>
                <w:bCs/>
                <w:lang w:eastAsia="ar-SA"/>
              </w:rPr>
            </w:pPr>
            <w:r w:rsidRPr="00B71482">
              <w:rPr>
                <w:rFonts w:ascii="Arial" w:eastAsia="Calibri" w:hAnsi="Arial" w:cs="Arial"/>
                <w:b/>
                <w:bCs/>
                <w:lang w:eastAsia="ar-SA"/>
              </w:rPr>
              <w:t>34121500-6 Autokary</w:t>
            </w:r>
          </w:p>
        </w:tc>
      </w:tr>
    </w:tbl>
    <w:p w:rsidR="00B71482" w:rsidRDefault="00B71482" w:rsidP="00B71482">
      <w:pPr>
        <w:pStyle w:val="Akapitzlist"/>
        <w:ind w:left="502"/>
        <w:jc w:val="both"/>
        <w:rPr>
          <w:rFonts w:ascii="Arial" w:eastAsia="Calibri" w:hAnsi="Arial" w:cs="Arial"/>
          <w:bCs/>
          <w:lang w:eastAsia="ar-SA"/>
        </w:rPr>
      </w:pPr>
    </w:p>
    <w:p w:rsidR="00B71482" w:rsidRPr="00B71482" w:rsidRDefault="00B71482" w:rsidP="00B71482">
      <w:pPr>
        <w:pStyle w:val="Akapitzlist"/>
        <w:numPr>
          <w:ilvl w:val="0"/>
          <w:numId w:val="3"/>
        </w:numPr>
        <w:jc w:val="both"/>
        <w:rPr>
          <w:rFonts w:ascii="Arial" w:eastAsia="Calibri" w:hAnsi="Arial" w:cs="Arial"/>
          <w:bCs/>
          <w:lang w:eastAsia="ar-SA"/>
        </w:rPr>
      </w:pPr>
      <w:r w:rsidRPr="00B71482">
        <w:rPr>
          <w:rFonts w:ascii="Arial" w:eastAsia="Calibri" w:hAnsi="Arial" w:cs="Arial"/>
          <w:bCs/>
          <w:lang w:eastAsia="ar-SA"/>
        </w:rPr>
        <w:t>Rozwiązania równoważne.</w:t>
      </w:r>
    </w:p>
    <w:p w:rsidR="00B71482" w:rsidRPr="00B71482" w:rsidRDefault="00B71482" w:rsidP="00B71482">
      <w:pPr>
        <w:pStyle w:val="Akapitzlist"/>
        <w:ind w:left="502"/>
        <w:jc w:val="both"/>
        <w:rPr>
          <w:rFonts w:ascii="Arial" w:eastAsia="Calibri" w:hAnsi="Arial" w:cs="Arial"/>
          <w:bCs/>
          <w:lang w:eastAsia="ar-SA"/>
        </w:rPr>
      </w:pPr>
      <w:r w:rsidRPr="00B71482">
        <w:rPr>
          <w:rFonts w:ascii="Arial" w:eastAsia="Calibri" w:hAnsi="Arial" w:cs="Arial"/>
          <w:bCs/>
          <w:lang w:eastAsia="ar-SA"/>
        </w:rPr>
        <w:t>W przypadku użycia w dokumentacji opisującej przedmiot zamówienia odniesień do norm, europejskich ocen technicznych, aprobat, specyfikacji technicznych i systemów referencji technicznych Zamawiający dopuszcza rozwiązania równoważne opisywanym. Wykonawca analizując opis przedmiotu zamówienia</w:t>
      </w:r>
      <w:r>
        <w:rPr>
          <w:rFonts w:ascii="Arial" w:eastAsia="Calibri" w:hAnsi="Arial" w:cs="Arial"/>
          <w:bCs/>
          <w:lang w:eastAsia="ar-SA"/>
        </w:rPr>
        <w:t xml:space="preserve"> </w:t>
      </w:r>
      <w:r w:rsidRPr="00B71482">
        <w:rPr>
          <w:rFonts w:ascii="Arial" w:eastAsia="Calibri" w:hAnsi="Arial" w:cs="Arial"/>
          <w:bCs/>
          <w:lang w:eastAsia="ar-SA"/>
        </w:rPr>
        <w:t>powinien założyć, że każdemu odniesieniu użytemu towarzyszy wyraz „lub równoważne".</w:t>
      </w:r>
    </w:p>
    <w:p w:rsidR="00B71482" w:rsidRPr="00B71482" w:rsidRDefault="00B71482" w:rsidP="00B71482">
      <w:pPr>
        <w:pStyle w:val="Akapitzlist"/>
        <w:ind w:left="502"/>
        <w:jc w:val="both"/>
        <w:rPr>
          <w:rFonts w:ascii="Arial" w:eastAsia="Calibri" w:hAnsi="Arial" w:cs="Arial"/>
          <w:bCs/>
          <w:lang w:eastAsia="ar-SA"/>
        </w:rPr>
      </w:pPr>
      <w:r w:rsidRPr="00B71482">
        <w:rPr>
          <w:rFonts w:ascii="Arial" w:eastAsia="Calibri" w:hAnsi="Arial" w:cs="Arial"/>
          <w:bCs/>
          <w:lang w:eastAsia="ar-SA"/>
        </w:rPr>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opisie przedmiotu zamówienia. Wykonawca, który zastosuje urządzenia lub materiały równoważne będzie obowiązany wykazać w trakcie realizacji zamówienia, że zastosowane przez niego urządzenia i materiały spełniają wymagania określone przez Zamawiającego.</w:t>
      </w:r>
    </w:p>
    <w:p w:rsidR="00B71482" w:rsidRPr="00B71482" w:rsidRDefault="00B71482" w:rsidP="00B71482">
      <w:pPr>
        <w:pStyle w:val="Akapitzlist"/>
        <w:ind w:left="502"/>
        <w:jc w:val="both"/>
        <w:rPr>
          <w:rFonts w:ascii="Arial" w:eastAsia="Calibri" w:hAnsi="Arial" w:cs="Arial"/>
          <w:bCs/>
          <w:lang w:eastAsia="ar-SA"/>
        </w:rPr>
      </w:pPr>
      <w:r w:rsidRPr="00B71482">
        <w:rPr>
          <w:rFonts w:ascii="Arial" w:eastAsia="Calibri" w:hAnsi="Arial" w:cs="Arial"/>
          <w:bCs/>
          <w:lang w:eastAsia="ar-SA"/>
        </w:rPr>
        <w:t>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B71482" w:rsidRDefault="00B71482" w:rsidP="00B71482">
      <w:pPr>
        <w:pStyle w:val="Akapitzlist"/>
        <w:ind w:left="502"/>
        <w:jc w:val="both"/>
        <w:rPr>
          <w:rFonts w:ascii="Arial" w:eastAsia="Calibri" w:hAnsi="Arial" w:cs="Arial"/>
          <w:bCs/>
          <w:lang w:eastAsia="ar-SA"/>
        </w:rPr>
      </w:pPr>
      <w:r w:rsidRPr="00B71482">
        <w:rPr>
          <w:rFonts w:ascii="Arial" w:eastAsia="Calibri" w:hAnsi="Arial" w:cs="Arial"/>
          <w:bCs/>
          <w:lang w:eastAsia="ar-SA"/>
        </w:rPr>
        <w:t xml:space="preserve">Użycie w dokumentacji opisującej przedmiot zamówienia wymogu posiadania certyfikatu wydanego przez jednostkę oceniającą zgodność lub sprawozdania z </w:t>
      </w:r>
      <w:r w:rsidRPr="00B71482">
        <w:rPr>
          <w:rFonts w:ascii="Arial" w:eastAsia="Calibri" w:hAnsi="Arial" w:cs="Arial"/>
          <w:bCs/>
          <w:lang w:eastAsia="ar-SA"/>
        </w:rPr>
        <w:lastRenderedPageBreak/>
        <w:t>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rsidR="00B71482" w:rsidRDefault="00B71482" w:rsidP="00B71482">
      <w:pPr>
        <w:pStyle w:val="Akapitzlist"/>
        <w:numPr>
          <w:ilvl w:val="0"/>
          <w:numId w:val="3"/>
        </w:numPr>
        <w:jc w:val="both"/>
        <w:rPr>
          <w:rFonts w:ascii="Arial" w:eastAsia="Calibri" w:hAnsi="Arial" w:cs="Arial"/>
          <w:bCs/>
          <w:lang w:eastAsia="ar-SA"/>
        </w:rPr>
      </w:pPr>
      <w:r w:rsidRPr="00B71482">
        <w:rPr>
          <w:rFonts w:ascii="Arial" w:eastAsia="Calibri" w:hAnsi="Arial" w:cs="Arial"/>
          <w:bCs/>
          <w:lang w:eastAsia="ar-SA"/>
        </w:rPr>
        <w:t>Uzasadnienie niedokonania podziału zamówienia na części.</w:t>
      </w:r>
    </w:p>
    <w:p w:rsidR="00B71482" w:rsidRPr="00824226" w:rsidRDefault="00B71482" w:rsidP="00824226">
      <w:pPr>
        <w:pStyle w:val="Akapitzlist"/>
        <w:ind w:left="502"/>
        <w:jc w:val="both"/>
        <w:rPr>
          <w:rFonts w:ascii="Arial" w:eastAsia="Calibri" w:hAnsi="Arial" w:cs="Arial"/>
          <w:bCs/>
          <w:lang w:eastAsia="ar-SA"/>
        </w:rPr>
      </w:pPr>
      <w:r w:rsidRPr="00B71482">
        <w:rPr>
          <w:rFonts w:ascii="Arial" w:eastAsia="Calibri" w:hAnsi="Arial" w:cs="Arial"/>
          <w:bCs/>
          <w:lang w:eastAsia="ar-SA"/>
        </w:rPr>
        <w:t>Z przyczyn technicznych i obiektywnych podział przedmiotu zamówienia na części jest niemożliwy.</w:t>
      </w:r>
    </w:p>
    <w:p w:rsidR="00306BF5" w:rsidRPr="00306BF5" w:rsidRDefault="00306BF5" w:rsidP="00306BF5">
      <w:pPr>
        <w:spacing w:after="0" w:line="276" w:lineRule="auto"/>
        <w:jc w:val="both"/>
        <w:rPr>
          <w:rFonts w:ascii="Arial" w:eastAsia="Calibri" w:hAnsi="Arial" w:cs="Arial"/>
          <w:lang w:eastAsia="ar-SA"/>
        </w:rPr>
      </w:pPr>
    </w:p>
    <w:p w:rsidR="00306BF5" w:rsidRPr="00306BF5" w:rsidRDefault="00306BF5" w:rsidP="00306BF5">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TERMIN WYKONANIA ZAMÓWIENIA:</w:t>
      </w:r>
    </w:p>
    <w:p w:rsidR="00306BF5" w:rsidRPr="00B3659D" w:rsidRDefault="00306BF5" w:rsidP="003B3602">
      <w:pPr>
        <w:pStyle w:val="Akapitzlist"/>
        <w:numPr>
          <w:ilvl w:val="0"/>
          <w:numId w:val="28"/>
        </w:numPr>
        <w:spacing w:after="0" w:line="276" w:lineRule="auto"/>
        <w:ind w:left="426" w:hanging="426"/>
        <w:jc w:val="both"/>
        <w:rPr>
          <w:rFonts w:ascii="Arial" w:eastAsia="Calibri" w:hAnsi="Arial" w:cs="Arial"/>
          <w:lang w:eastAsia="ar-SA"/>
        </w:rPr>
      </w:pPr>
      <w:r w:rsidRPr="00B3659D">
        <w:rPr>
          <w:rFonts w:ascii="Arial" w:eastAsia="Calibri" w:hAnsi="Arial" w:cs="Arial"/>
          <w:lang w:eastAsia="ar-SA"/>
        </w:rPr>
        <w:t xml:space="preserve">Wykonawca zobowiązany jest wykonać zamówienie </w:t>
      </w:r>
      <w:r w:rsidR="00C31C07">
        <w:rPr>
          <w:rFonts w:ascii="Arial" w:eastAsia="Calibri" w:hAnsi="Arial" w:cs="Arial"/>
          <w:lang w:eastAsia="ar-SA"/>
        </w:rPr>
        <w:t>w terminie 120</w:t>
      </w:r>
      <w:r w:rsidR="00BE0B89">
        <w:rPr>
          <w:rFonts w:ascii="Arial" w:eastAsia="Calibri" w:hAnsi="Arial" w:cs="Arial"/>
          <w:lang w:eastAsia="ar-SA"/>
        </w:rPr>
        <w:t xml:space="preserve"> dni od dnia podpisania umowy. </w:t>
      </w:r>
    </w:p>
    <w:p w:rsidR="00306BF5" w:rsidRPr="00306BF5" w:rsidRDefault="00306BF5" w:rsidP="00306BF5">
      <w:pPr>
        <w:numPr>
          <w:ilvl w:val="0"/>
          <w:numId w:val="2"/>
        </w:numPr>
        <w:suppressAutoHyphens/>
        <w:spacing w:before="240" w:after="200" w:line="276" w:lineRule="auto"/>
        <w:jc w:val="both"/>
        <w:rPr>
          <w:rFonts w:ascii="Arial" w:eastAsia="Calibri" w:hAnsi="Arial" w:cs="Arial"/>
          <w:b/>
          <w:bCs/>
          <w:lang w:eastAsia="ar-SA"/>
        </w:rPr>
      </w:pPr>
      <w:r w:rsidRPr="00306BF5">
        <w:rPr>
          <w:rFonts w:ascii="Arial" w:eastAsia="Calibri" w:hAnsi="Arial" w:cs="Arial"/>
          <w:b/>
          <w:bCs/>
          <w:lang w:eastAsia="ar-SA"/>
        </w:rPr>
        <w:t>WARUNKI UDZIAŁU W POSTĘPOWANIU:</w:t>
      </w:r>
    </w:p>
    <w:p w:rsidR="00306BF5" w:rsidRPr="00306BF5" w:rsidRDefault="00306BF5" w:rsidP="00306BF5">
      <w:pPr>
        <w:numPr>
          <w:ilvl w:val="3"/>
          <w:numId w:val="4"/>
        </w:numPr>
        <w:suppressAutoHyphens/>
        <w:spacing w:after="0" w:line="276" w:lineRule="auto"/>
        <w:ind w:left="426"/>
        <w:jc w:val="both"/>
        <w:rPr>
          <w:rFonts w:ascii="Arial" w:eastAsia="Calibri" w:hAnsi="Arial" w:cs="Arial"/>
          <w:lang w:eastAsia="ar-SA"/>
        </w:rPr>
      </w:pPr>
      <w:r w:rsidRPr="00306BF5">
        <w:rPr>
          <w:rFonts w:ascii="Arial" w:eastAsia="Calibri" w:hAnsi="Arial" w:cs="Arial"/>
          <w:lang w:eastAsia="ar-SA"/>
        </w:rPr>
        <w:t>O udzielenie zamówienia mogą ubiegać się Wykonawcy, którzy:</w:t>
      </w:r>
    </w:p>
    <w:p w:rsidR="00306BF5" w:rsidRPr="00306BF5" w:rsidRDefault="00306BF5" w:rsidP="00306BF5">
      <w:pPr>
        <w:numPr>
          <w:ilvl w:val="0"/>
          <w:numId w:val="5"/>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nie podlegają wykluczeniu;</w:t>
      </w:r>
    </w:p>
    <w:p w:rsidR="001A04F0" w:rsidRPr="001A04F0" w:rsidRDefault="00306BF5" w:rsidP="001A04F0">
      <w:pPr>
        <w:numPr>
          <w:ilvl w:val="0"/>
          <w:numId w:val="5"/>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spełniają warunki udziału w postępowaniu, dotyczące:</w:t>
      </w:r>
    </w:p>
    <w:p w:rsidR="001A04F0" w:rsidRDefault="001A04F0" w:rsidP="00306BF5">
      <w:pPr>
        <w:numPr>
          <w:ilvl w:val="0"/>
          <w:numId w:val="6"/>
        </w:numPr>
        <w:suppressAutoHyphens/>
        <w:spacing w:after="0" w:line="276" w:lineRule="auto"/>
        <w:jc w:val="both"/>
        <w:rPr>
          <w:rFonts w:ascii="Arial" w:eastAsia="Calibri" w:hAnsi="Arial" w:cs="Arial"/>
          <w:u w:val="single"/>
          <w:lang w:eastAsia="ar-SA"/>
        </w:rPr>
      </w:pPr>
      <w:r>
        <w:rPr>
          <w:rFonts w:ascii="Arial" w:eastAsia="Calibri" w:hAnsi="Arial" w:cs="Arial"/>
          <w:u w:val="single"/>
          <w:lang w:eastAsia="ar-SA"/>
        </w:rPr>
        <w:t>zdolności do występowania w obrocie gospodarczym:</w:t>
      </w:r>
    </w:p>
    <w:p w:rsidR="001A04F0" w:rsidRPr="00A370E3" w:rsidRDefault="001A04F0" w:rsidP="001A04F0">
      <w:pPr>
        <w:suppressAutoHyphens/>
        <w:spacing w:after="0" w:line="276" w:lineRule="auto"/>
        <w:jc w:val="both"/>
        <w:rPr>
          <w:rFonts w:ascii="Arial" w:eastAsia="Calibri" w:hAnsi="Arial" w:cs="Arial"/>
          <w:lang w:eastAsia="ar-SA"/>
        </w:rPr>
      </w:pPr>
      <w:r w:rsidRPr="00A370E3">
        <w:rPr>
          <w:rFonts w:ascii="Arial" w:eastAsia="Calibri" w:hAnsi="Arial" w:cs="Arial"/>
          <w:lang w:eastAsia="ar-SA"/>
        </w:rPr>
        <w:t>Zamawiający nie stawia warunku w ww. zakresie.</w:t>
      </w:r>
    </w:p>
    <w:p w:rsidR="00306BF5" w:rsidRDefault="00A370E3" w:rsidP="00306BF5">
      <w:pPr>
        <w:numPr>
          <w:ilvl w:val="0"/>
          <w:numId w:val="6"/>
        </w:numPr>
        <w:suppressAutoHyphens/>
        <w:spacing w:after="0" w:line="276" w:lineRule="auto"/>
        <w:jc w:val="both"/>
        <w:rPr>
          <w:rFonts w:ascii="Arial" w:eastAsia="Calibri" w:hAnsi="Arial" w:cs="Arial"/>
          <w:u w:val="single"/>
          <w:lang w:eastAsia="ar-SA"/>
        </w:rPr>
      </w:pPr>
      <w:r>
        <w:rPr>
          <w:rFonts w:ascii="Arial" w:eastAsia="Calibri" w:hAnsi="Arial" w:cs="Arial"/>
          <w:u w:val="single"/>
          <w:lang w:eastAsia="ar-SA"/>
        </w:rPr>
        <w:t>u</w:t>
      </w:r>
      <w:r w:rsidR="001A04F0">
        <w:rPr>
          <w:rFonts w:ascii="Arial" w:eastAsia="Calibri" w:hAnsi="Arial" w:cs="Arial"/>
          <w:u w:val="single"/>
          <w:lang w:eastAsia="ar-SA"/>
        </w:rPr>
        <w:t xml:space="preserve">prawnień do prowadzenia określonej działalności gospodarczej lub zawodowej, o ile </w:t>
      </w:r>
      <w:r>
        <w:rPr>
          <w:rFonts w:ascii="Arial" w:eastAsia="Calibri" w:hAnsi="Arial" w:cs="Arial"/>
          <w:u w:val="single"/>
          <w:lang w:eastAsia="ar-SA"/>
        </w:rPr>
        <w:t>wynika to z odrębnych przepisów</w:t>
      </w:r>
      <w:r w:rsidR="00306BF5" w:rsidRPr="00306BF5">
        <w:rPr>
          <w:rFonts w:ascii="Arial" w:eastAsia="Calibri" w:hAnsi="Arial" w:cs="Arial"/>
          <w:u w:val="single"/>
          <w:lang w:eastAsia="ar-SA"/>
        </w:rPr>
        <w:t>:</w:t>
      </w:r>
    </w:p>
    <w:p w:rsidR="004B4A38" w:rsidRPr="004B4A38" w:rsidRDefault="004B4A38" w:rsidP="004B4A38">
      <w:pPr>
        <w:suppressAutoHyphens/>
        <w:spacing w:after="0" w:line="276" w:lineRule="auto"/>
        <w:jc w:val="both"/>
        <w:rPr>
          <w:rFonts w:ascii="Arial" w:eastAsia="Calibri" w:hAnsi="Arial" w:cs="Arial"/>
          <w:lang w:eastAsia="ar-SA"/>
        </w:rPr>
      </w:pPr>
      <w:r w:rsidRPr="0073072F">
        <w:rPr>
          <w:rFonts w:ascii="Arial" w:eastAsia="Calibri" w:hAnsi="Arial" w:cs="Arial"/>
          <w:lang w:eastAsia="ar-SA"/>
        </w:rPr>
        <w:t>Zamawiający nie stawia warunku w ww. zakresie</w:t>
      </w:r>
    </w:p>
    <w:p w:rsidR="0073072F" w:rsidRDefault="0073072F" w:rsidP="00306BF5">
      <w:pPr>
        <w:numPr>
          <w:ilvl w:val="0"/>
          <w:numId w:val="6"/>
        </w:numPr>
        <w:suppressAutoHyphens/>
        <w:spacing w:after="0" w:line="276" w:lineRule="auto"/>
        <w:jc w:val="both"/>
        <w:rPr>
          <w:rFonts w:ascii="Arial" w:eastAsia="Calibri" w:hAnsi="Arial" w:cs="Arial"/>
          <w:u w:val="single"/>
          <w:lang w:eastAsia="ar-SA"/>
        </w:rPr>
      </w:pPr>
      <w:r w:rsidRPr="0073072F">
        <w:rPr>
          <w:rFonts w:ascii="Arial" w:eastAsia="Calibri" w:hAnsi="Arial" w:cs="Arial"/>
          <w:u w:val="single"/>
          <w:lang w:eastAsia="ar-SA"/>
        </w:rPr>
        <w:t>sytuacji ekonomicznej lub finansowej:</w:t>
      </w:r>
    </w:p>
    <w:p w:rsidR="0073072F" w:rsidRPr="0073072F" w:rsidRDefault="0073072F" w:rsidP="0073072F">
      <w:pPr>
        <w:suppressAutoHyphens/>
        <w:spacing w:after="0" w:line="276" w:lineRule="auto"/>
        <w:jc w:val="both"/>
        <w:rPr>
          <w:rFonts w:ascii="Arial" w:eastAsia="Calibri" w:hAnsi="Arial" w:cs="Arial"/>
          <w:lang w:eastAsia="ar-SA"/>
        </w:rPr>
      </w:pPr>
      <w:r w:rsidRPr="0073072F">
        <w:rPr>
          <w:rFonts w:ascii="Arial" w:eastAsia="Calibri" w:hAnsi="Arial" w:cs="Arial"/>
          <w:lang w:eastAsia="ar-SA"/>
        </w:rPr>
        <w:t>Zamawiający nie stawia warunku w ww. zakresie</w:t>
      </w:r>
    </w:p>
    <w:p w:rsidR="0073072F" w:rsidRDefault="0073072F" w:rsidP="0073072F">
      <w:pPr>
        <w:numPr>
          <w:ilvl w:val="0"/>
          <w:numId w:val="6"/>
        </w:numPr>
        <w:suppressAutoHyphens/>
        <w:spacing w:after="0" w:line="276" w:lineRule="auto"/>
        <w:jc w:val="both"/>
        <w:rPr>
          <w:rFonts w:ascii="Arial" w:eastAsia="Calibri" w:hAnsi="Arial" w:cs="Arial"/>
          <w:u w:val="single"/>
          <w:lang w:eastAsia="ar-SA"/>
        </w:rPr>
      </w:pPr>
      <w:r w:rsidRPr="0073072F">
        <w:rPr>
          <w:rFonts w:ascii="Arial" w:eastAsia="Calibri" w:hAnsi="Arial" w:cs="Arial"/>
          <w:u w:val="single"/>
          <w:lang w:eastAsia="ar-SA"/>
        </w:rPr>
        <w:t>zdolności technicznej lub zawodowej:</w:t>
      </w:r>
    </w:p>
    <w:p w:rsidR="0073072F" w:rsidRPr="0073072F" w:rsidRDefault="0073072F" w:rsidP="0073072F">
      <w:pPr>
        <w:suppressAutoHyphens/>
        <w:spacing w:after="0" w:line="276" w:lineRule="auto"/>
        <w:jc w:val="both"/>
        <w:rPr>
          <w:rFonts w:ascii="Arial" w:eastAsia="Calibri" w:hAnsi="Arial" w:cs="Arial"/>
          <w:lang w:eastAsia="ar-SA"/>
        </w:rPr>
      </w:pPr>
      <w:r w:rsidRPr="0073072F">
        <w:rPr>
          <w:rFonts w:ascii="Arial" w:eastAsia="Calibri" w:hAnsi="Arial" w:cs="Arial"/>
          <w:lang w:eastAsia="ar-SA"/>
        </w:rPr>
        <w:t>Zamawiający nie stawia warunku w ww. zakresie</w:t>
      </w:r>
    </w:p>
    <w:p w:rsidR="00306BF5" w:rsidRPr="006A3F80" w:rsidRDefault="00306BF5" w:rsidP="00306BF5">
      <w:pPr>
        <w:numPr>
          <w:ilvl w:val="3"/>
          <w:numId w:val="4"/>
        </w:numPr>
        <w:suppressAutoHyphens/>
        <w:spacing w:after="0" w:line="276" w:lineRule="auto"/>
        <w:ind w:left="426"/>
        <w:jc w:val="both"/>
        <w:rPr>
          <w:rFonts w:ascii="Arial" w:eastAsia="Calibri" w:hAnsi="Arial" w:cs="Arial"/>
          <w:b/>
        </w:rPr>
      </w:pPr>
      <w:r w:rsidRPr="006A3F80">
        <w:rPr>
          <w:rFonts w:ascii="Arial" w:eastAsia="Calibri" w:hAnsi="Arial" w:cs="Arial"/>
          <w:b/>
        </w:rPr>
        <w:t>Zamawiający wykluczy z postępowania Wykonawców:</w:t>
      </w:r>
    </w:p>
    <w:p w:rsidR="00B80A9A" w:rsidRPr="00AF6B6B" w:rsidRDefault="00B80A9A" w:rsidP="00B80A9A">
      <w:pPr>
        <w:numPr>
          <w:ilvl w:val="0"/>
          <w:numId w:val="7"/>
        </w:numPr>
        <w:suppressAutoHyphens/>
        <w:spacing w:after="0" w:line="276" w:lineRule="auto"/>
        <w:jc w:val="both"/>
        <w:rPr>
          <w:rFonts w:ascii="Arial" w:eastAsia="Calibri" w:hAnsi="Arial" w:cs="Arial"/>
        </w:rPr>
      </w:pPr>
      <w:r w:rsidRPr="00AF6B6B">
        <w:rPr>
          <w:rFonts w:ascii="Arial" w:eastAsia="Calibri" w:hAnsi="Arial" w:cs="Arial"/>
        </w:rPr>
        <w:t>wykonawców, którzy nie wykazali spełnienia warunków udziału w postępowaniu,</w:t>
      </w:r>
    </w:p>
    <w:p w:rsidR="00B80A9A" w:rsidRPr="00AF6B6B" w:rsidRDefault="00B80A9A" w:rsidP="00B80A9A">
      <w:pPr>
        <w:suppressAutoHyphens/>
        <w:spacing w:after="0" w:line="276" w:lineRule="auto"/>
        <w:ind w:left="720"/>
        <w:jc w:val="both"/>
        <w:rPr>
          <w:rFonts w:ascii="Arial" w:eastAsia="Calibri" w:hAnsi="Arial" w:cs="Arial"/>
        </w:rPr>
      </w:pPr>
      <w:r w:rsidRPr="00AF6B6B">
        <w:rPr>
          <w:rFonts w:ascii="Arial" w:eastAsia="Calibri" w:hAnsi="Arial" w:cs="Arial"/>
        </w:rPr>
        <w:t xml:space="preserve">o których mowa w Rozdz. </w:t>
      </w:r>
      <w:r w:rsidRPr="009A0C85">
        <w:rPr>
          <w:rFonts w:ascii="Arial" w:eastAsia="Calibri" w:hAnsi="Arial" w:cs="Arial"/>
        </w:rPr>
        <w:t>VII ust. 1 SWZ;</w:t>
      </w:r>
    </w:p>
    <w:p w:rsidR="00B80A9A" w:rsidRPr="00FF72E4" w:rsidRDefault="00B80A9A" w:rsidP="00FF72E4">
      <w:pPr>
        <w:numPr>
          <w:ilvl w:val="0"/>
          <w:numId w:val="7"/>
        </w:numPr>
        <w:suppressAutoHyphens/>
        <w:spacing w:after="0" w:line="276" w:lineRule="auto"/>
        <w:jc w:val="both"/>
        <w:rPr>
          <w:rFonts w:ascii="Arial" w:eastAsia="Calibri" w:hAnsi="Arial" w:cs="Arial"/>
        </w:rPr>
      </w:pPr>
      <w:r w:rsidRPr="00AF6B6B">
        <w:rPr>
          <w:rFonts w:ascii="Arial" w:eastAsia="Calibri" w:hAnsi="Arial" w:cs="Arial"/>
        </w:rPr>
        <w:t>wykonawców, którzy nie wykazali, że nie zachodzą wobec nich przesłanki określone w art.</w:t>
      </w:r>
      <w:r>
        <w:rPr>
          <w:rFonts w:ascii="Arial" w:eastAsia="Calibri" w:hAnsi="Arial" w:cs="Arial"/>
        </w:rPr>
        <w:t xml:space="preserve"> 108 ust. 1 ustawy PZP</w:t>
      </w:r>
      <w:r w:rsidR="00FF72E4">
        <w:rPr>
          <w:rFonts w:ascii="Arial" w:eastAsia="Calibri" w:hAnsi="Arial" w:cs="Arial"/>
        </w:rPr>
        <w:t xml:space="preserve"> </w:t>
      </w:r>
      <w:r w:rsidR="00FF72E4" w:rsidRPr="00FF72E4">
        <w:rPr>
          <w:rFonts w:ascii="Arial" w:eastAsia="Calibri" w:hAnsi="Arial" w:cs="Arial"/>
        </w:rPr>
        <w:t>oraz na podstawie art. 7 ust. 1 ustawy z dnia 13 kwietnia 2022 r. o szczególnych rozwiązaniach w zakresie przeciwdziałania wspieraniu agresji na Ukrainę oraz służących ochronie bezpieczeństwa narodowego (Dz. U. poz. 835).</w:t>
      </w:r>
    </w:p>
    <w:p w:rsidR="00FF72E4" w:rsidRPr="00FF72E4" w:rsidRDefault="00FF72E4" w:rsidP="00BE0B89">
      <w:pPr>
        <w:numPr>
          <w:ilvl w:val="3"/>
          <w:numId w:val="4"/>
        </w:numPr>
        <w:suppressAutoHyphens/>
        <w:spacing w:after="0" w:line="276" w:lineRule="auto"/>
        <w:jc w:val="both"/>
        <w:rPr>
          <w:rFonts w:ascii="Arial" w:eastAsia="Calibri" w:hAnsi="Arial" w:cs="Arial"/>
        </w:rPr>
      </w:pPr>
      <w:r w:rsidRPr="00FF72E4">
        <w:rPr>
          <w:rFonts w:ascii="Arial" w:eastAsia="Calibri" w:hAnsi="Arial" w:cs="Arial"/>
          <w:b/>
        </w:rPr>
        <w:t xml:space="preserve">Podstawy wykluczenia, o których mowa w art. 7 ust. 1 ustawy z dnia 13 kwietnia 2022 r. (Dz. U. poz. 835): </w:t>
      </w:r>
      <w:r w:rsidRPr="00FF72E4">
        <w:rPr>
          <w:rFonts w:ascii="Arial" w:eastAsia="Calibri" w:hAnsi="Arial" w:cs="Arial"/>
        </w:rPr>
        <w:t xml:space="preserve">Wykonawca, żaden ze wspólników konsorcjum (w przypadku składania oferty wspólnej) ani żaden podmiot, na którego zasoby powołuje się Wykonawca w celu spełnienia warunków udziału w postępowaniu nie mogą podlegać wykluczeniu z postępowania na podstawie żadnej z przesłanek, o których </w:t>
      </w:r>
      <w:r w:rsidRPr="00FF72E4">
        <w:rPr>
          <w:rFonts w:ascii="Arial" w:eastAsia="Calibri" w:hAnsi="Arial" w:cs="Arial"/>
        </w:rPr>
        <w:lastRenderedPageBreak/>
        <w:t>mowa w art. 7 ust. 1 ustawy o szczególnych rozwiązaniach w zakresie przeciwdziałania wspieraniu agresji na Ukrainę oraz służących ochronie bezpieczeństwa narodowego</w:t>
      </w:r>
      <w:r w:rsidR="00BE0B89">
        <w:rPr>
          <w:rFonts w:ascii="Arial" w:eastAsia="Calibri" w:hAnsi="Arial" w:cs="Arial"/>
        </w:rPr>
        <w:t xml:space="preserve">. </w:t>
      </w:r>
    </w:p>
    <w:p w:rsidR="00BE0B89" w:rsidRPr="00BE0B89" w:rsidRDefault="00BE0B89" w:rsidP="00BE0B89">
      <w:pPr>
        <w:pStyle w:val="Akapitzlist"/>
        <w:numPr>
          <w:ilvl w:val="3"/>
          <w:numId w:val="4"/>
        </w:numPr>
        <w:spacing w:after="0"/>
        <w:rPr>
          <w:rFonts w:ascii="Arial" w:eastAsia="Calibri" w:hAnsi="Arial" w:cs="Arial"/>
        </w:rPr>
      </w:pPr>
      <w:r w:rsidRPr="00BE0B89">
        <w:rPr>
          <w:rFonts w:ascii="Arial" w:eastAsia="Calibri" w:hAnsi="Arial" w:cs="Arial"/>
        </w:rPr>
        <w:t>Wykonawcy mogą wspólnie ubiegać się o udzielenie zamówienia. W takim przypadku wykonawcy są zobowiązani ustanowić pełnomocnika do reprezentowania ich w postępowaniu o udzielenie zamówienia albo reprezentowania w postępowaniu i zawarcia umowy w sprawie zamówienia publicznego. Pełnomocnictwo powinno być złożone wraz z ofertą.</w:t>
      </w:r>
    </w:p>
    <w:p w:rsidR="006A5139" w:rsidRDefault="006A5139" w:rsidP="00BE0B89">
      <w:pPr>
        <w:numPr>
          <w:ilvl w:val="3"/>
          <w:numId w:val="4"/>
        </w:numPr>
        <w:suppressAutoHyphens/>
        <w:spacing w:after="0" w:line="276" w:lineRule="auto"/>
        <w:jc w:val="both"/>
        <w:rPr>
          <w:rFonts w:ascii="Arial" w:eastAsia="Calibri" w:hAnsi="Arial" w:cs="Arial"/>
        </w:rPr>
      </w:pPr>
      <w:r>
        <w:rPr>
          <w:rFonts w:ascii="Arial" w:eastAsia="Calibri" w:hAnsi="Arial" w:cs="Arial"/>
        </w:rPr>
        <w:t>Zamawiający nie przewiduje  podstaw wykluczenia wskazanych w art. 109 PZP.</w:t>
      </w:r>
    </w:p>
    <w:p w:rsidR="008C5332" w:rsidRPr="00AF6B6B" w:rsidRDefault="008C5332" w:rsidP="00B80A9A">
      <w:pPr>
        <w:numPr>
          <w:ilvl w:val="3"/>
          <w:numId w:val="4"/>
        </w:numPr>
        <w:suppressAutoHyphens/>
        <w:spacing w:after="0" w:line="276" w:lineRule="auto"/>
        <w:jc w:val="both"/>
        <w:rPr>
          <w:rFonts w:ascii="Arial" w:eastAsia="Calibri" w:hAnsi="Arial" w:cs="Arial"/>
        </w:rPr>
      </w:pPr>
      <w:r>
        <w:rPr>
          <w:rFonts w:ascii="Arial" w:eastAsia="Calibri" w:hAnsi="Arial" w:cs="Arial"/>
        </w:rPr>
        <w:t>Wykonawca może zostać wykluczony przez Zamawiającego na każdym etapie postępowania o udzielenie zamówienia.</w:t>
      </w:r>
    </w:p>
    <w:p w:rsidR="00306BF5" w:rsidRPr="00306BF5" w:rsidRDefault="00306BF5" w:rsidP="00306BF5">
      <w:pPr>
        <w:numPr>
          <w:ilvl w:val="0"/>
          <w:numId w:val="2"/>
        </w:numPr>
        <w:suppressAutoHyphens/>
        <w:spacing w:before="240" w:after="200" w:line="276" w:lineRule="auto"/>
        <w:jc w:val="both"/>
        <w:rPr>
          <w:rFonts w:ascii="Arial" w:eastAsia="Calibri" w:hAnsi="Arial" w:cs="Arial"/>
          <w:b/>
          <w:bCs/>
          <w:lang w:eastAsia="ar-SA"/>
        </w:rPr>
      </w:pPr>
      <w:r w:rsidRPr="00306BF5">
        <w:rPr>
          <w:rFonts w:ascii="Arial" w:eastAsia="Calibri" w:hAnsi="Arial" w:cs="Arial"/>
          <w:b/>
          <w:bCs/>
          <w:lang w:eastAsia="ar-SA"/>
        </w:rPr>
        <w:t>WYKAZ DOKUMENTÓW I OŚWIADCZEŃ, KTÓRYCH ZŁOŻENIA ZAMAWIAJĄCY WYMAGA OD WYKONAWCÓW W POSTĘPOWANIU O UDZIELENIE ZAMÓWIENIA:</w:t>
      </w:r>
    </w:p>
    <w:p w:rsidR="006D7617" w:rsidRDefault="00623B3F" w:rsidP="006D7617">
      <w:pPr>
        <w:numPr>
          <w:ilvl w:val="0"/>
          <w:numId w:val="8"/>
        </w:numPr>
        <w:suppressAutoHyphens/>
        <w:spacing w:before="240" w:after="200" w:line="276" w:lineRule="auto"/>
        <w:ind w:left="567" w:hanging="425"/>
        <w:contextualSpacing/>
        <w:jc w:val="both"/>
        <w:rPr>
          <w:rFonts w:ascii="Arial" w:eastAsia="Calibri" w:hAnsi="Arial" w:cs="Arial"/>
          <w:b/>
          <w:bCs/>
          <w:sz w:val="20"/>
          <w:szCs w:val="20"/>
          <w:lang w:eastAsia="ar-SA"/>
        </w:rPr>
      </w:pPr>
      <w:r>
        <w:rPr>
          <w:rFonts w:ascii="Arial" w:eastAsia="Calibri" w:hAnsi="Arial" w:cs="Arial"/>
          <w:b/>
          <w:bCs/>
          <w:sz w:val="20"/>
          <w:szCs w:val="20"/>
          <w:lang w:eastAsia="ar-SA"/>
        </w:rPr>
        <w:t>OŚWIADCZENIE NA PODSTAWIE ART. 125 UST. 1 PZP. PODMIOTOWE ŚRODKI DOWODOWE.</w:t>
      </w:r>
    </w:p>
    <w:p w:rsidR="00BE0B89" w:rsidRPr="00BE0B89" w:rsidRDefault="00623B3F" w:rsidP="00BE0B89">
      <w:pPr>
        <w:pStyle w:val="Akapitzlist"/>
        <w:numPr>
          <w:ilvl w:val="3"/>
          <w:numId w:val="8"/>
        </w:numPr>
        <w:suppressAutoHyphens/>
        <w:spacing w:before="240" w:after="200" w:line="276" w:lineRule="auto"/>
        <w:ind w:left="567" w:hanging="283"/>
        <w:jc w:val="both"/>
        <w:rPr>
          <w:rFonts w:ascii="Arial" w:eastAsia="Calibri" w:hAnsi="Arial" w:cs="Arial"/>
          <w:b/>
          <w:bCs/>
          <w:lang w:eastAsia="ar-SA"/>
        </w:rPr>
      </w:pPr>
      <w:r w:rsidRPr="002449D0">
        <w:rPr>
          <w:rFonts w:ascii="Arial" w:eastAsia="Calibri" w:hAnsi="Arial" w:cs="Arial"/>
          <w:b/>
          <w:bCs/>
          <w:lang w:eastAsia="ar-SA"/>
        </w:rPr>
        <w:t>Wraz z ofertą</w:t>
      </w:r>
      <w:r w:rsidRPr="002449D0">
        <w:rPr>
          <w:rFonts w:ascii="Arial" w:eastAsia="Calibri" w:hAnsi="Arial" w:cs="Arial"/>
          <w:bCs/>
          <w:lang w:eastAsia="ar-SA"/>
        </w:rPr>
        <w:t xml:space="preserve"> Wykonawca jest zobowiązany złożyć aktualne oświadczenie, o którym mowa </w:t>
      </w:r>
      <w:r w:rsidR="006D7617" w:rsidRPr="002449D0">
        <w:rPr>
          <w:rFonts w:ascii="Arial" w:eastAsia="Calibri" w:hAnsi="Arial" w:cs="Arial"/>
          <w:bCs/>
          <w:lang w:eastAsia="ar-SA"/>
        </w:rPr>
        <w:t xml:space="preserve">  </w:t>
      </w:r>
      <w:r w:rsidRPr="002449D0">
        <w:rPr>
          <w:rFonts w:ascii="Arial" w:eastAsia="Calibri" w:hAnsi="Arial" w:cs="Arial"/>
          <w:bCs/>
          <w:lang w:eastAsia="ar-SA"/>
        </w:rPr>
        <w:t xml:space="preserve">w art. 125 ust. 1 PZP, o niepodleganiu wykluczeniu oraz spełnianiu warunków udziału w postępowaniu, wg wzoru stanowiącego </w:t>
      </w:r>
      <w:r w:rsidR="00BA52ED" w:rsidRPr="009D5B93">
        <w:rPr>
          <w:rFonts w:ascii="Arial" w:eastAsia="Calibri" w:hAnsi="Arial" w:cs="Arial"/>
          <w:b/>
          <w:bCs/>
          <w:u w:val="single"/>
          <w:lang w:eastAsia="ar-SA"/>
        </w:rPr>
        <w:t>Załą</w:t>
      </w:r>
      <w:r w:rsidR="00BE0B89">
        <w:rPr>
          <w:rFonts w:ascii="Arial" w:eastAsia="Calibri" w:hAnsi="Arial" w:cs="Arial"/>
          <w:b/>
          <w:bCs/>
          <w:u w:val="single"/>
          <w:lang w:eastAsia="ar-SA"/>
        </w:rPr>
        <w:t>cznik nr 2</w:t>
      </w:r>
      <w:r w:rsidRPr="009D5B93">
        <w:rPr>
          <w:rFonts w:ascii="Arial" w:eastAsia="Calibri" w:hAnsi="Arial" w:cs="Arial"/>
          <w:b/>
          <w:bCs/>
          <w:u w:val="single"/>
          <w:lang w:eastAsia="ar-SA"/>
        </w:rPr>
        <w:t xml:space="preserve"> do SWZ.</w:t>
      </w:r>
    </w:p>
    <w:p w:rsidR="00A47CB9" w:rsidRPr="00BE0B89" w:rsidRDefault="00A47CB9" w:rsidP="00BE0B89">
      <w:pPr>
        <w:pStyle w:val="Akapitzlist"/>
        <w:suppressAutoHyphens/>
        <w:spacing w:before="240" w:after="200" w:line="276" w:lineRule="auto"/>
        <w:ind w:left="567"/>
        <w:jc w:val="both"/>
        <w:rPr>
          <w:rFonts w:ascii="Arial" w:eastAsia="Calibri" w:hAnsi="Arial" w:cs="Arial"/>
          <w:b/>
          <w:bCs/>
          <w:lang w:eastAsia="ar-SA"/>
        </w:rPr>
      </w:pPr>
      <w:r w:rsidRPr="00BE0B89">
        <w:rPr>
          <w:rFonts w:ascii="Arial" w:eastAsia="Calibri" w:hAnsi="Arial" w:cs="Arial"/>
          <w:bCs/>
          <w:lang w:eastAsia="ar-SA"/>
        </w:rPr>
        <w:t>W przypadku wykonawców wspólnie ubiegających się o udzielenie zamówienia, oświadczenie, o którym mowa w art. 125 ust. 1 PZP, składa każdy z tych wykonawców, wg wzoru stanowiącego Załącznik nr 2 do SWZ. Oświadczenia te potwierdzają brak podstaw wykluczenia oraz spełnianie warunków udziału w postępowaniu w zakresie, w jakim każdy z wykonawców wykazuje spełnianie warunków udziału w postępowaniu</w:t>
      </w:r>
    </w:p>
    <w:p w:rsidR="00BE0B89" w:rsidRPr="00FC0483" w:rsidRDefault="00BE0B89" w:rsidP="00BE0B89">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7F5710">
        <w:rPr>
          <w:rFonts w:ascii="Arial" w:eastAsia="Calibri" w:hAnsi="Arial" w:cs="Arial"/>
          <w:b/>
          <w:bCs/>
          <w:lang w:eastAsia="ar-SA"/>
        </w:rPr>
        <w:t>Podmiotowe</w:t>
      </w:r>
      <w:r w:rsidRPr="007F5710">
        <w:rPr>
          <w:rFonts w:ascii="Arial" w:eastAsia="Calibri" w:hAnsi="Arial" w:cs="Arial"/>
          <w:bCs/>
          <w:lang w:eastAsia="ar-SA"/>
        </w:rPr>
        <w:t xml:space="preserve"> </w:t>
      </w:r>
      <w:r w:rsidRPr="007F5710">
        <w:rPr>
          <w:rFonts w:ascii="Arial" w:eastAsia="Calibri" w:hAnsi="Arial" w:cs="Arial"/>
          <w:b/>
          <w:bCs/>
          <w:lang w:eastAsia="ar-SA"/>
        </w:rPr>
        <w:t>środki dowodowe dotyczące potwierdzenia spełniania warunków udziału w postępowaniu,</w:t>
      </w:r>
      <w:r w:rsidRPr="00FC0483">
        <w:rPr>
          <w:rFonts w:ascii="Arial" w:eastAsia="Calibri" w:hAnsi="Arial" w:cs="Arial"/>
          <w:bCs/>
          <w:lang w:eastAsia="ar-SA"/>
        </w:rPr>
        <w:t xml:space="preserve"> składane na wezwanie Zamawiającego przez Wykonawcę, którego oferta została najwyżej oceniona (w terminie wyznaczonym przez Zamawiającego, nie krótszym niż 5 dni):</w:t>
      </w:r>
    </w:p>
    <w:p w:rsidR="00BE0B89" w:rsidRPr="00BE0B89" w:rsidRDefault="00BE0B89" w:rsidP="003B3602">
      <w:pPr>
        <w:pStyle w:val="Akapitzlist"/>
        <w:numPr>
          <w:ilvl w:val="0"/>
          <w:numId w:val="32"/>
        </w:numPr>
        <w:suppressAutoHyphens/>
        <w:spacing w:before="240" w:after="200" w:line="276" w:lineRule="auto"/>
        <w:jc w:val="both"/>
        <w:rPr>
          <w:rFonts w:ascii="Arial" w:eastAsia="Calibri" w:hAnsi="Arial" w:cs="Arial"/>
          <w:bCs/>
          <w:lang w:eastAsia="ar-SA"/>
        </w:rPr>
      </w:pPr>
      <w:r w:rsidRPr="00FC0483">
        <w:rPr>
          <w:rFonts w:ascii="Arial" w:eastAsia="Calibri" w:hAnsi="Arial" w:cs="Arial"/>
          <w:bCs/>
          <w:lang w:eastAsia="ar-SA"/>
        </w:rPr>
        <w:t>Zamawiający nie wymaga złożenia podmiotowych środków dowodowych.</w:t>
      </w:r>
    </w:p>
    <w:p w:rsidR="006D7617" w:rsidRDefault="006D7617" w:rsidP="006D761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57DBC">
        <w:rPr>
          <w:rFonts w:ascii="Arial" w:eastAsia="Calibri" w:hAnsi="Arial" w:cs="Arial"/>
          <w:b/>
          <w:bCs/>
          <w:lang w:eastAsia="ar-SA"/>
        </w:rPr>
        <w:t>Podmiotowe środki dowodowe</w:t>
      </w:r>
      <w:r w:rsidRPr="002449D0">
        <w:rPr>
          <w:rFonts w:ascii="Arial" w:eastAsia="Calibri" w:hAnsi="Arial" w:cs="Arial"/>
          <w:bCs/>
          <w:lang w:eastAsia="ar-SA"/>
        </w:rPr>
        <w:t xml:space="preserve"> dotyczące wykazania braku podstaw do wykluczenia z udziału w postępowaniu, składane </w:t>
      </w:r>
      <w:r w:rsidRPr="002449D0">
        <w:rPr>
          <w:rFonts w:ascii="Arial" w:eastAsia="Calibri" w:hAnsi="Arial" w:cs="Arial"/>
          <w:b/>
          <w:bCs/>
          <w:lang w:eastAsia="ar-SA"/>
        </w:rPr>
        <w:t>na wezwanie</w:t>
      </w:r>
      <w:r w:rsidRPr="002449D0">
        <w:rPr>
          <w:rFonts w:ascii="Arial" w:eastAsia="Calibri" w:hAnsi="Arial" w:cs="Arial"/>
          <w:bCs/>
          <w:lang w:eastAsia="ar-SA"/>
        </w:rPr>
        <w:t xml:space="preserve"> Zamawiającego przez wykonawcę, którego oferta została najwyżej oceniona (w terminie wyznaczonym przez Zamawiającego, nie krótszym niż 5 dni):</w:t>
      </w:r>
    </w:p>
    <w:p w:rsidR="00705E2C" w:rsidRDefault="00705E2C" w:rsidP="003B3602">
      <w:pPr>
        <w:pStyle w:val="Akapitzlist"/>
        <w:numPr>
          <w:ilvl w:val="0"/>
          <w:numId w:val="12"/>
        </w:numPr>
        <w:suppressAutoHyphens/>
        <w:spacing w:before="240" w:after="200" w:line="276" w:lineRule="auto"/>
        <w:jc w:val="both"/>
        <w:rPr>
          <w:rFonts w:ascii="Arial" w:eastAsia="Calibri" w:hAnsi="Arial" w:cs="Arial"/>
          <w:bCs/>
          <w:lang w:eastAsia="ar-SA"/>
        </w:rPr>
      </w:pPr>
      <w:r>
        <w:rPr>
          <w:rFonts w:ascii="Arial" w:eastAsia="Calibri" w:hAnsi="Arial" w:cs="Arial"/>
          <w:bCs/>
          <w:lang w:eastAsia="ar-SA"/>
        </w:rPr>
        <w:t xml:space="preserve">Zamawiający nie wymaga złożenia podmiotowych środków dowodowych. </w:t>
      </w:r>
    </w:p>
    <w:p w:rsidR="00C06087" w:rsidRPr="00C06087" w:rsidRDefault="00DD659B" w:rsidP="00C06087">
      <w:pPr>
        <w:numPr>
          <w:ilvl w:val="0"/>
          <w:numId w:val="8"/>
        </w:numPr>
        <w:suppressAutoHyphens/>
        <w:spacing w:before="240" w:after="200" w:line="480" w:lineRule="auto"/>
        <w:ind w:left="567" w:hanging="425"/>
        <w:contextualSpacing/>
        <w:jc w:val="both"/>
        <w:rPr>
          <w:rFonts w:ascii="Arial" w:eastAsia="Calibri" w:hAnsi="Arial" w:cs="Arial"/>
          <w:b/>
          <w:bCs/>
          <w:sz w:val="20"/>
          <w:szCs w:val="20"/>
          <w:lang w:eastAsia="ar-SA"/>
        </w:rPr>
      </w:pPr>
      <w:r>
        <w:rPr>
          <w:rFonts w:ascii="Arial" w:eastAsia="Calibri" w:hAnsi="Arial" w:cs="Arial"/>
          <w:b/>
          <w:bCs/>
          <w:sz w:val="20"/>
          <w:szCs w:val="20"/>
          <w:lang w:eastAsia="ar-SA"/>
        </w:rPr>
        <w:t>P</w:t>
      </w:r>
      <w:r w:rsidR="00B63325">
        <w:rPr>
          <w:rFonts w:ascii="Arial" w:eastAsia="Calibri" w:hAnsi="Arial" w:cs="Arial"/>
          <w:b/>
          <w:bCs/>
          <w:sz w:val="20"/>
          <w:szCs w:val="20"/>
          <w:lang w:eastAsia="ar-SA"/>
        </w:rPr>
        <w:t>RZEDMITOWE ŚRODKI DOWOD</w:t>
      </w:r>
      <w:r w:rsidR="00C06087">
        <w:rPr>
          <w:rFonts w:ascii="Arial" w:eastAsia="Calibri" w:hAnsi="Arial" w:cs="Arial"/>
          <w:b/>
          <w:bCs/>
          <w:sz w:val="20"/>
          <w:szCs w:val="20"/>
          <w:lang w:eastAsia="ar-SA"/>
        </w:rPr>
        <w:t xml:space="preserve">OWE </w:t>
      </w:r>
    </w:p>
    <w:p w:rsidR="00C06087" w:rsidRPr="00BE0B89" w:rsidRDefault="00BE0B89" w:rsidP="00BE0B89">
      <w:pPr>
        <w:pStyle w:val="Akapitzlist"/>
        <w:numPr>
          <w:ilvl w:val="3"/>
          <w:numId w:val="8"/>
        </w:numPr>
        <w:suppressAutoHyphens/>
        <w:spacing w:before="240" w:after="200" w:line="276" w:lineRule="auto"/>
        <w:ind w:left="567" w:hanging="425"/>
        <w:jc w:val="both"/>
        <w:rPr>
          <w:rFonts w:ascii="Arial" w:eastAsia="Calibri" w:hAnsi="Arial" w:cs="Arial"/>
          <w:b/>
          <w:bCs/>
          <w:lang w:eastAsia="ar-SA"/>
        </w:rPr>
      </w:pPr>
      <w:r w:rsidRPr="00BE0B89">
        <w:rPr>
          <w:rFonts w:ascii="Arial" w:eastAsia="Calibri" w:hAnsi="Arial" w:cs="Arial"/>
          <w:bCs/>
          <w:lang w:eastAsia="ar-SA"/>
        </w:rPr>
        <w:t>Zamawiający zaleca, aby Wykonawca wraz z ofertą złożył dokumenty przedmiotowe</w:t>
      </w:r>
      <w:r w:rsidR="00D3526A">
        <w:rPr>
          <w:rFonts w:ascii="Arial" w:eastAsia="Calibri" w:hAnsi="Arial" w:cs="Arial"/>
          <w:bCs/>
          <w:lang w:eastAsia="ar-SA"/>
        </w:rPr>
        <w:t>, na potwierdzenie, że oferowana dostawa spełnia</w:t>
      </w:r>
      <w:r w:rsidRPr="00BE0B89">
        <w:rPr>
          <w:rFonts w:ascii="Arial" w:eastAsia="Calibri" w:hAnsi="Arial" w:cs="Arial"/>
          <w:bCs/>
          <w:lang w:eastAsia="ar-SA"/>
        </w:rPr>
        <w:t xml:space="preserve"> wymagania</w:t>
      </w:r>
      <w:r w:rsidR="00D3526A">
        <w:rPr>
          <w:rFonts w:ascii="Arial" w:eastAsia="Calibri" w:hAnsi="Arial" w:cs="Arial"/>
          <w:bCs/>
          <w:lang w:eastAsia="ar-SA"/>
        </w:rPr>
        <w:t xml:space="preserve"> Zamawiającego</w:t>
      </w:r>
      <w:r w:rsidRPr="00BE0B89">
        <w:rPr>
          <w:rFonts w:ascii="Arial" w:eastAsia="Calibri" w:hAnsi="Arial" w:cs="Arial"/>
          <w:bCs/>
          <w:lang w:eastAsia="ar-SA"/>
        </w:rPr>
        <w:t>, a w szczególności: katalogi, ulotki, opisy, zdjęcia, karty katalogowe oferowanego przedmiotu zamówienia</w:t>
      </w:r>
      <w:r w:rsidR="00D3526A">
        <w:rPr>
          <w:rFonts w:ascii="Arial" w:eastAsia="Calibri" w:hAnsi="Arial" w:cs="Arial"/>
          <w:bCs/>
          <w:lang w:eastAsia="ar-SA"/>
        </w:rPr>
        <w:t xml:space="preserve">. </w:t>
      </w:r>
    </w:p>
    <w:p w:rsidR="00623B3F" w:rsidRPr="00352BDC" w:rsidRDefault="000A3E97" w:rsidP="00306BF5">
      <w:pPr>
        <w:numPr>
          <w:ilvl w:val="0"/>
          <w:numId w:val="8"/>
        </w:numPr>
        <w:suppressAutoHyphens/>
        <w:spacing w:before="240" w:after="200" w:line="276" w:lineRule="auto"/>
        <w:ind w:left="567" w:hanging="425"/>
        <w:contextualSpacing/>
        <w:jc w:val="both"/>
        <w:rPr>
          <w:rFonts w:ascii="Arial" w:eastAsia="Calibri" w:hAnsi="Arial" w:cs="Arial"/>
          <w:b/>
          <w:bCs/>
          <w:sz w:val="20"/>
          <w:szCs w:val="20"/>
          <w:u w:val="single"/>
          <w:lang w:eastAsia="ar-SA"/>
        </w:rPr>
      </w:pPr>
      <w:r w:rsidRPr="00352BDC">
        <w:rPr>
          <w:rFonts w:ascii="Arial" w:eastAsia="Calibri" w:hAnsi="Arial" w:cs="Arial"/>
          <w:b/>
          <w:bCs/>
          <w:sz w:val="20"/>
          <w:szCs w:val="20"/>
          <w:u w:val="single"/>
          <w:lang w:eastAsia="ar-SA"/>
        </w:rPr>
        <w:t>DOKUMENTY SKŁADANE WRAZ Z OFERTĄ:</w:t>
      </w:r>
    </w:p>
    <w:p w:rsidR="00C06087" w:rsidRPr="006A7838" w:rsidRDefault="00C06087" w:rsidP="003B3602">
      <w:pPr>
        <w:pStyle w:val="Akapitzlist"/>
        <w:numPr>
          <w:ilvl w:val="0"/>
          <w:numId w:val="13"/>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Na ofertę składają się:</w:t>
      </w:r>
    </w:p>
    <w:p w:rsidR="00C31C07" w:rsidRPr="007C794D" w:rsidRDefault="00C06087" w:rsidP="007C794D">
      <w:pPr>
        <w:pStyle w:val="Akapitzlist"/>
        <w:numPr>
          <w:ilvl w:val="0"/>
          <w:numId w:val="14"/>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lastRenderedPageBreak/>
        <w:t>uzupełniony formularz ofert</w:t>
      </w:r>
      <w:r w:rsidR="00BE0B89">
        <w:rPr>
          <w:rFonts w:ascii="Arial" w:eastAsia="Calibri" w:hAnsi="Arial" w:cs="Arial"/>
          <w:b/>
          <w:bCs/>
          <w:i/>
          <w:lang w:eastAsia="ar-SA"/>
        </w:rPr>
        <w:t>owy, zgodnie z załącznikiem nr 1</w:t>
      </w:r>
      <w:r w:rsidRPr="006A7838">
        <w:rPr>
          <w:rFonts w:ascii="Arial" w:eastAsia="Calibri" w:hAnsi="Arial" w:cs="Arial"/>
          <w:b/>
          <w:bCs/>
          <w:i/>
          <w:lang w:eastAsia="ar-SA"/>
        </w:rPr>
        <w:t xml:space="preserve"> do SWZ (oryginał);</w:t>
      </w:r>
    </w:p>
    <w:p w:rsidR="00C06087" w:rsidRPr="006A7838" w:rsidRDefault="00C06087" w:rsidP="003B3602">
      <w:pPr>
        <w:pStyle w:val="Akapitzlist"/>
        <w:numPr>
          <w:ilvl w:val="0"/>
          <w:numId w:val="13"/>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Wraz z ofertą, Wykonawca ma obowiązek złożyć:</w:t>
      </w:r>
    </w:p>
    <w:p w:rsidR="00705E2C" w:rsidRPr="00705E2C" w:rsidRDefault="00705E2C" w:rsidP="003B3602">
      <w:pPr>
        <w:pStyle w:val="Akapitzlist"/>
        <w:numPr>
          <w:ilvl w:val="0"/>
          <w:numId w:val="31"/>
        </w:numPr>
        <w:suppressAutoHyphens/>
        <w:spacing w:after="200" w:line="276" w:lineRule="auto"/>
        <w:jc w:val="both"/>
        <w:rPr>
          <w:rFonts w:ascii="Arial" w:eastAsia="Calibri" w:hAnsi="Arial" w:cs="Arial"/>
          <w:b/>
          <w:bCs/>
          <w:lang w:eastAsia="ar-SA"/>
        </w:rPr>
      </w:pPr>
      <w:r w:rsidRPr="00705E2C">
        <w:rPr>
          <w:rFonts w:ascii="Arial" w:eastAsia="Calibri" w:hAnsi="Arial" w:cs="Arial"/>
          <w:b/>
          <w:bCs/>
          <w:lang w:eastAsia="ar-SA"/>
        </w:rPr>
        <w:t>Dokumenty oraz oświadczenia wskazane w Rozdziale VI A w zakresie w jakim zostały tam określone jako składane wraz z oferta</w:t>
      </w:r>
      <w:r w:rsidR="00BE0B89">
        <w:rPr>
          <w:rFonts w:ascii="Arial" w:eastAsia="Calibri" w:hAnsi="Arial" w:cs="Arial"/>
          <w:b/>
          <w:bCs/>
          <w:lang w:eastAsia="ar-SA"/>
        </w:rPr>
        <w:t xml:space="preserve"> – załącznik nr 2 do SWZ</w:t>
      </w:r>
      <w:r w:rsidRPr="00705E2C">
        <w:rPr>
          <w:rFonts w:ascii="Arial" w:eastAsia="Calibri" w:hAnsi="Arial" w:cs="Arial"/>
          <w:b/>
          <w:bCs/>
          <w:lang w:eastAsia="ar-SA"/>
        </w:rPr>
        <w:t>;</w:t>
      </w:r>
    </w:p>
    <w:p w:rsidR="00C06087" w:rsidRPr="00705E2C" w:rsidRDefault="00C06087" w:rsidP="003B3602">
      <w:pPr>
        <w:pStyle w:val="Akapitzlist"/>
        <w:numPr>
          <w:ilvl w:val="0"/>
          <w:numId w:val="15"/>
        </w:numPr>
        <w:suppressAutoHyphens/>
        <w:spacing w:after="200" w:line="276" w:lineRule="auto"/>
        <w:jc w:val="both"/>
        <w:rPr>
          <w:rFonts w:ascii="Arial" w:eastAsia="Calibri" w:hAnsi="Arial" w:cs="Arial"/>
          <w:b/>
          <w:bCs/>
          <w:lang w:eastAsia="ar-SA"/>
        </w:rPr>
      </w:pPr>
      <w:r w:rsidRPr="00705E2C">
        <w:rPr>
          <w:rFonts w:ascii="Arial" w:eastAsia="Calibri" w:hAnsi="Arial" w:cs="Arial"/>
          <w:b/>
          <w:bCs/>
          <w:lang w:eastAsia="ar-SA"/>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p>
    <w:p w:rsidR="00C06087" w:rsidRPr="00705E2C" w:rsidRDefault="00C06087" w:rsidP="003B3602">
      <w:pPr>
        <w:pStyle w:val="Akapitzlist"/>
        <w:numPr>
          <w:ilvl w:val="0"/>
          <w:numId w:val="15"/>
        </w:numPr>
        <w:suppressAutoHyphens/>
        <w:spacing w:after="200" w:line="276" w:lineRule="auto"/>
        <w:jc w:val="both"/>
        <w:rPr>
          <w:rFonts w:ascii="Arial" w:eastAsia="Calibri" w:hAnsi="Arial" w:cs="Arial"/>
          <w:b/>
          <w:bCs/>
          <w:iCs/>
          <w:lang w:eastAsia="ar-SA"/>
        </w:rPr>
      </w:pPr>
      <w:r w:rsidRPr="00705E2C">
        <w:rPr>
          <w:rFonts w:ascii="Arial" w:eastAsia="Calibri" w:hAnsi="Arial" w:cs="Arial"/>
          <w:b/>
          <w:bCs/>
          <w:iCs/>
          <w:lang w:eastAsia="ar-SA"/>
        </w:rPr>
        <w:t xml:space="preserve">jeżeli w imieniu wykonawcy działa osoba, której umocowanie do jego reprezentowania nie wynika z dokumentów, o których mowa w punkcie poprzedzającym: </w:t>
      </w:r>
      <w:r w:rsidRPr="00705E2C">
        <w:rPr>
          <w:rFonts w:ascii="Arial" w:eastAsia="Calibri" w:hAnsi="Arial" w:cs="Arial"/>
          <w:b/>
          <w:bCs/>
          <w:lang w:eastAsia="ar-SA"/>
        </w:rPr>
        <w:t>pełnomocnictwo lub</w:t>
      </w:r>
      <w:r w:rsidRPr="00705E2C">
        <w:rPr>
          <w:rFonts w:ascii="Arial" w:eastAsia="Calibri" w:hAnsi="Arial" w:cs="Arial"/>
          <w:b/>
          <w:bCs/>
          <w:iCs/>
          <w:lang w:eastAsia="ar-SA"/>
        </w:rPr>
        <w:t xml:space="preserve"> </w:t>
      </w:r>
      <w:r w:rsidRPr="00705E2C">
        <w:rPr>
          <w:rFonts w:ascii="Arial" w:eastAsia="Calibri" w:hAnsi="Arial" w:cs="Arial"/>
          <w:b/>
          <w:bCs/>
          <w:lang w:eastAsia="ar-SA"/>
        </w:rPr>
        <w:t>inny dokument potwierdzający umocowanie do reprezentowania wykonawcy;</w:t>
      </w:r>
    </w:p>
    <w:p w:rsidR="00C06087" w:rsidRDefault="00C06087" w:rsidP="003B3602">
      <w:pPr>
        <w:pStyle w:val="Akapitzlist"/>
        <w:numPr>
          <w:ilvl w:val="0"/>
          <w:numId w:val="15"/>
        </w:numPr>
        <w:suppressAutoHyphens/>
        <w:spacing w:after="200" w:line="276" w:lineRule="auto"/>
        <w:jc w:val="both"/>
        <w:rPr>
          <w:rFonts w:ascii="Arial" w:eastAsia="Calibri" w:hAnsi="Arial" w:cs="Arial"/>
          <w:b/>
          <w:bCs/>
          <w:lang w:eastAsia="ar-SA"/>
        </w:rPr>
      </w:pPr>
      <w:r w:rsidRPr="00705E2C">
        <w:rPr>
          <w:rFonts w:ascii="Arial" w:eastAsia="Calibri" w:hAnsi="Arial" w:cs="Arial"/>
          <w:b/>
          <w:bCs/>
          <w:lang w:eastAsia="ar-SA"/>
        </w:rPr>
        <w:t>pełnomocnictwo do reprezentowania Wykonawców wspólnie ubiegających się o udzielenie zamówienia – pełnomocnictwo udzielone liderowi - o ile dotyczy;</w:t>
      </w:r>
    </w:p>
    <w:p w:rsidR="00BE0B89" w:rsidRPr="00705E2C" w:rsidRDefault="00BE0B89" w:rsidP="003B3602">
      <w:pPr>
        <w:pStyle w:val="Akapitzlist"/>
        <w:numPr>
          <w:ilvl w:val="0"/>
          <w:numId w:val="15"/>
        </w:numPr>
        <w:suppressAutoHyphens/>
        <w:spacing w:after="200" w:line="276" w:lineRule="auto"/>
        <w:jc w:val="both"/>
        <w:rPr>
          <w:rFonts w:ascii="Arial" w:eastAsia="Calibri" w:hAnsi="Arial" w:cs="Arial"/>
          <w:b/>
          <w:bCs/>
          <w:lang w:eastAsia="ar-SA"/>
        </w:rPr>
      </w:pPr>
      <w:r>
        <w:rPr>
          <w:rFonts w:ascii="Arial" w:eastAsia="Calibri" w:hAnsi="Arial" w:cs="Arial"/>
          <w:b/>
          <w:bCs/>
          <w:lang w:eastAsia="ar-SA"/>
        </w:rPr>
        <w:t>przedmiotowe środki dowodowe</w:t>
      </w:r>
      <w:r w:rsidRPr="00BE0B89">
        <w:rPr>
          <w:rFonts w:ascii="Arial" w:eastAsia="Calibri" w:hAnsi="Arial" w:cs="Arial"/>
          <w:bCs/>
          <w:lang w:eastAsia="ar-SA"/>
        </w:rPr>
        <w:t xml:space="preserve"> </w:t>
      </w:r>
      <w:r>
        <w:rPr>
          <w:rFonts w:ascii="Arial" w:eastAsia="Calibri" w:hAnsi="Arial" w:cs="Arial"/>
          <w:b/>
          <w:bCs/>
          <w:lang w:eastAsia="ar-SA"/>
        </w:rPr>
        <w:t>o których mowa w VI</w:t>
      </w:r>
      <w:r w:rsidRPr="00BE0B89">
        <w:rPr>
          <w:rFonts w:ascii="Arial" w:eastAsia="Calibri" w:hAnsi="Arial" w:cs="Arial"/>
          <w:b/>
          <w:bCs/>
          <w:lang w:eastAsia="ar-SA"/>
        </w:rPr>
        <w:t xml:space="preserve"> cz. B ust. 1</w:t>
      </w:r>
      <w:r>
        <w:rPr>
          <w:rFonts w:ascii="Arial" w:eastAsia="Calibri" w:hAnsi="Arial" w:cs="Arial"/>
          <w:b/>
          <w:bCs/>
          <w:lang w:eastAsia="ar-SA"/>
        </w:rPr>
        <w:t>;</w:t>
      </w:r>
    </w:p>
    <w:p w:rsidR="00306BF5" w:rsidRPr="00BE0B89" w:rsidRDefault="00BE0B89" w:rsidP="00BE0B89">
      <w:pPr>
        <w:numPr>
          <w:ilvl w:val="0"/>
          <w:numId w:val="2"/>
        </w:numPr>
        <w:suppressAutoHyphens/>
        <w:spacing w:before="240" w:after="200" w:line="276" w:lineRule="auto"/>
        <w:jc w:val="both"/>
        <w:rPr>
          <w:rFonts w:ascii="Arial" w:eastAsia="Calibri" w:hAnsi="Arial" w:cs="Arial"/>
          <w:b/>
          <w:bCs/>
          <w:lang w:eastAsia="ar-SA"/>
        </w:rPr>
      </w:pPr>
      <w:r w:rsidRPr="00BE0B89">
        <w:rPr>
          <w:rFonts w:ascii="Arial" w:eastAsia="Calibri" w:hAnsi="Arial" w:cs="Arial"/>
          <w:b/>
          <w:bCs/>
          <w:lang w:eastAsia="ar-SA"/>
        </w:rPr>
        <w:t>ŚRODKI KOMUNIKACJI ELEKTRONICZNEJ, PRZY UŻYCIU KTÓRYCH ZAMAWIAJĄCY BĘDZIE KOMUNIKOWAŁ SIĘ Z WYKONAWCAMI ORAZ WYMAGANIA TECHNICZNE DLA DOKUMENTÓW ELEKTRONICZNYCH ORAZ ŚRODKÓW KOMUNIKACJI ELEKTRONICZNEJ:</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 xml:space="preserve">W postępowaniu o udzielenie zamówienia publicznego komunikacja między Zamawiającym, a Wykonawcami odbywa się przy użyciu Platformy e-Zamówienia, która jest dostępna pod adresem </w:t>
      </w:r>
      <w:hyperlink r:id="rId7" w:history="1">
        <w:r w:rsidRPr="00BE0B89">
          <w:rPr>
            <w:rFonts w:ascii="Arial" w:hAnsi="Arial" w:cs="Arial"/>
            <w:color w:val="0563C1" w:themeColor="hyperlink"/>
            <w:u w:val="single"/>
          </w:rPr>
          <w:t>https://ezamowienia.gov.pl</w:t>
        </w:r>
      </w:hyperlink>
      <w:r w:rsidRPr="00BE0B89">
        <w:rPr>
          <w:rFonts w:ascii="Arial" w:hAnsi="Arial" w:cs="Arial"/>
        </w:rPr>
        <w:t xml:space="preserve"> </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Korzystanie z Platformy e-Zamówienia jest bezpłatne.</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Zamawiający wyznacza następujące osoby do kontaktu z wykonawcami:</w:t>
      </w:r>
    </w:p>
    <w:p w:rsidR="00BE0B89" w:rsidRPr="00BE0B89" w:rsidRDefault="00BE0B89" w:rsidP="00BE0B89">
      <w:pPr>
        <w:spacing w:after="0" w:line="276" w:lineRule="auto"/>
        <w:ind w:firstLine="426"/>
        <w:rPr>
          <w:rFonts w:ascii="Arial" w:hAnsi="Arial" w:cs="Arial"/>
        </w:rPr>
      </w:pPr>
      <w:r>
        <w:rPr>
          <w:rFonts w:ascii="Arial" w:hAnsi="Arial" w:cs="Arial"/>
        </w:rPr>
        <w:t>Pan Daniel Izdebski</w:t>
      </w:r>
      <w:r w:rsidRPr="00BE0B89">
        <w:rPr>
          <w:rFonts w:ascii="Arial" w:hAnsi="Arial" w:cs="Arial"/>
        </w:rPr>
        <w:t xml:space="preserve">, e-mail: </w:t>
      </w:r>
      <w:r w:rsidR="00781D87" w:rsidRPr="00781D87">
        <w:rPr>
          <w:rFonts w:ascii="Arial" w:hAnsi="Arial" w:cs="Arial"/>
          <w:bCs/>
          <w:color w:val="0563C1" w:themeColor="hyperlink"/>
          <w:u w:val="single"/>
        </w:rPr>
        <w:t>sekretariat@zsckrjablon.pl</w:t>
      </w:r>
    </w:p>
    <w:p w:rsidR="00BE0B89" w:rsidRDefault="00BE0B89" w:rsidP="003B3602">
      <w:pPr>
        <w:numPr>
          <w:ilvl w:val="0"/>
          <w:numId w:val="33"/>
        </w:numPr>
        <w:spacing w:after="0" w:line="276" w:lineRule="auto"/>
        <w:contextualSpacing/>
        <w:jc w:val="both"/>
        <w:rPr>
          <w:rFonts w:ascii="Arial" w:hAnsi="Arial" w:cs="Arial"/>
        </w:rPr>
      </w:pPr>
      <w:r w:rsidRPr="00BE0B89">
        <w:rPr>
          <w:rFonts w:ascii="Arial" w:hAnsi="Arial" w:cs="Arial"/>
        </w:rPr>
        <w:t xml:space="preserve">Adres strony internetowej prowadzonego postępowania (link prowadzący bezpośrednio do widoku postępowania na Platformie e-Zamówienia): </w:t>
      </w:r>
    </w:p>
    <w:p w:rsidR="00BE0B89" w:rsidRDefault="00D02555" w:rsidP="00BE0B89">
      <w:pPr>
        <w:spacing w:after="0" w:line="276" w:lineRule="auto"/>
        <w:ind w:left="360"/>
        <w:contextualSpacing/>
        <w:jc w:val="both"/>
        <w:rPr>
          <w:rFonts w:ascii="Arial" w:hAnsi="Arial" w:cs="Arial"/>
        </w:rPr>
      </w:pPr>
      <w:hyperlink r:id="rId8" w:history="1">
        <w:r w:rsidR="00071D1F" w:rsidRPr="00BE4447">
          <w:rPr>
            <w:rStyle w:val="Hipercze"/>
            <w:rFonts w:ascii="Arial" w:hAnsi="Arial" w:cs="Arial"/>
          </w:rPr>
          <w:t>https://ezamowienia.gov.pl/mp-client/tenders/ocds-148610-81eec4b9-f490-11ed-9355-06954b8c6cb9</w:t>
        </w:r>
      </w:hyperlink>
    </w:p>
    <w:p w:rsidR="00BE0B89" w:rsidRPr="00BE0B89" w:rsidRDefault="00BE0B89" w:rsidP="00BE0B89">
      <w:pPr>
        <w:spacing w:after="0" w:line="276" w:lineRule="auto"/>
        <w:ind w:left="426"/>
        <w:jc w:val="both"/>
        <w:rPr>
          <w:rFonts w:ascii="Arial" w:hAnsi="Arial" w:cs="Arial"/>
        </w:rPr>
      </w:pPr>
      <w:r w:rsidRPr="00BE0B89">
        <w:rPr>
          <w:rFonts w:ascii="Arial" w:hAnsi="Arial" w:cs="Arial"/>
        </w:rPr>
        <w:t>Postępowanie można wyszukać również ze strony głównej Platformy e-Zamówienia (przycisk „Przeglądaj postępowania/konkursy”).</w:t>
      </w:r>
    </w:p>
    <w:p w:rsidR="00BE0B89" w:rsidRPr="00BE0B89" w:rsidRDefault="00BE0B89" w:rsidP="003B3602">
      <w:pPr>
        <w:numPr>
          <w:ilvl w:val="0"/>
          <w:numId w:val="33"/>
        </w:numPr>
        <w:spacing w:after="0" w:line="276" w:lineRule="auto"/>
        <w:contextualSpacing/>
        <w:rPr>
          <w:rFonts w:ascii="Arial" w:hAnsi="Arial" w:cs="Arial"/>
        </w:rPr>
      </w:pPr>
      <w:r w:rsidRPr="00BE0B89">
        <w:rPr>
          <w:rFonts w:ascii="Arial" w:hAnsi="Arial" w:cs="Arial"/>
        </w:rPr>
        <w:t xml:space="preserve">Identyfikator (ID) postępowania na Platformie e-Zamówienia: </w:t>
      </w:r>
      <w:r w:rsidR="00071D1F" w:rsidRPr="00071D1F">
        <w:rPr>
          <w:rFonts w:ascii="Arial" w:hAnsi="Arial" w:cs="Arial"/>
        </w:rPr>
        <w:t>ocds-148610-81eec4b9-f490-11ed-9355-06954b8c6cb9</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 xml:space="preserve">Wykonawca zamierzający wziąć udział w postępowaniu o udzielenie zamówienia publicznego musi posiadać konto podmiotu </w:t>
      </w:r>
      <w:r w:rsidRPr="00BE0B89">
        <w:rPr>
          <w:rFonts w:ascii="Arial" w:hAnsi="Arial" w:cs="Arial"/>
          <w:i/>
          <w:iCs/>
        </w:rPr>
        <w:t>„Wykonawca”</w:t>
      </w:r>
      <w:r w:rsidRPr="00BE0B89">
        <w:rPr>
          <w:rFonts w:ascii="Arial" w:hAnsi="Arial" w:cs="Arial"/>
        </w:rPr>
        <w:t xml:space="preserve"> na Platformie </w:t>
      </w:r>
      <w:r w:rsidRPr="00BE0B89">
        <w:rPr>
          <w:rFonts w:ascii="Arial" w:hAnsi="Arial" w:cs="Arial"/>
        </w:rPr>
        <w:br/>
        <w:t xml:space="preserve">e-Zamówienia. Szczegółowe informacje na temat zakładania kont podmiotów </w:t>
      </w:r>
      <w:r w:rsidRPr="00BE0B89">
        <w:rPr>
          <w:rFonts w:ascii="Arial" w:hAnsi="Arial" w:cs="Arial"/>
        </w:rPr>
        <w:br/>
        <w:t xml:space="preserve">oraz zasady i warunki korzystania z Platformy e-Zamówienia określa </w:t>
      </w:r>
      <w:r w:rsidRPr="00BE0B89">
        <w:rPr>
          <w:rFonts w:ascii="Arial" w:hAnsi="Arial" w:cs="Arial"/>
        </w:rPr>
        <w:br/>
        <w:t xml:space="preserve">Regulamin Platformy e-Zamówienia, dostępny na stronie internetowej </w:t>
      </w:r>
      <w:hyperlink r:id="rId9" w:anchor="regulamin-serwisu" w:history="1">
        <w:r w:rsidRPr="00BE0B89">
          <w:rPr>
            <w:rFonts w:ascii="Arial" w:hAnsi="Arial" w:cs="Arial"/>
            <w:color w:val="0563C1" w:themeColor="hyperlink"/>
            <w:u w:val="single"/>
          </w:rPr>
          <w:t>https://ezamowienia.gov.pl/pl/regulamin/#regulamin-serwisu</w:t>
        </w:r>
      </w:hyperlink>
      <w:r w:rsidRPr="00BE0B89">
        <w:rPr>
          <w:rFonts w:ascii="Arial" w:hAnsi="Arial" w:cs="Arial"/>
        </w:rPr>
        <w:t xml:space="preserve"> oraz informacje zamieszczone w zakładce </w:t>
      </w:r>
      <w:r w:rsidRPr="00BE0B89">
        <w:rPr>
          <w:rFonts w:ascii="Arial" w:hAnsi="Arial" w:cs="Arial"/>
          <w:i/>
          <w:iCs/>
        </w:rPr>
        <w:t>„Centrum Pomocy”.</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lastRenderedPageBreak/>
        <w:t xml:space="preserve">Przeglądanie i pobieranie publicznej treści dokumentacji postępowania nie wymaga posiadania konta na Platformie e-Zamówienia ani logowania do Platformy </w:t>
      </w:r>
      <w:r w:rsidRPr="00BE0B89">
        <w:rPr>
          <w:rFonts w:ascii="Arial" w:hAnsi="Arial" w:cs="Arial"/>
        </w:rPr>
        <w:br/>
        <w:t>e-Zamówienia.</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 xml:space="preserve">Sposób sporządzenia dokumentów elektronicznych lub dokumentów elektronicznych będących kopią elektroniczną treści zapisanej w postaci papierowej (cyfrowe odwzorowania) musi być zgodny z wymaganiami określonymi </w:t>
      </w:r>
      <w:r w:rsidRPr="00BE0B89">
        <w:rPr>
          <w:rFonts w:ascii="Arial" w:hAnsi="Arial" w:cs="Arial"/>
        </w:rPr>
        <w:br/>
        <w:t xml:space="preserve">w rozporządzeniu Prezesa Rady Ministrów z dnia 30 grudnia 2020 r. w sprawie sposobu sporządzania i przekazywania informacji oraz wymagań technicznych dla dokumentów elektronicznych oraz środków komunikacji elektronicznej </w:t>
      </w:r>
      <w:r w:rsidRPr="00BE0B89">
        <w:rPr>
          <w:rFonts w:ascii="Arial" w:hAnsi="Arial" w:cs="Arial"/>
        </w:rPr>
        <w:br/>
        <w:t>w postępowaniu o udzielenie zamówienia publicznego lub konkursie.</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Dokumenty elektroniczne, o których mowa w § 2 ust. 1 rozporządzenia, o którym mowa w pkt 8,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oraz z uwzględnieniem rodzaju przekazywanych danych i przekazuje się jako załączniki.</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Informacje, oświadczenia lub dokumenty, inne niż wymienione w § 2 ust. 1 rozporządzenia, o którym mowa w pkt 8, przekazywane w postępowaniu sporządza się w postaci elektronicznej:</w:t>
      </w:r>
    </w:p>
    <w:p w:rsidR="00BE0B89" w:rsidRPr="00BE0B89" w:rsidRDefault="00BE0B89" w:rsidP="003B3602">
      <w:pPr>
        <w:numPr>
          <w:ilvl w:val="0"/>
          <w:numId w:val="34"/>
        </w:numPr>
        <w:spacing w:after="0" w:line="276" w:lineRule="auto"/>
        <w:ind w:hanging="294"/>
        <w:contextualSpacing/>
        <w:jc w:val="both"/>
        <w:rPr>
          <w:rFonts w:ascii="Arial" w:hAnsi="Arial" w:cs="Arial"/>
        </w:rPr>
      </w:pPr>
      <w:r w:rsidRPr="00BE0B89">
        <w:rPr>
          <w:rFonts w:ascii="Arial" w:hAnsi="Arial" w:cs="Arial"/>
        </w:rPr>
        <w:t>w formatach danych określonych w przepisach rozporządzenia Rady Ministrów w sprawie Krajowych Ram Interoperacyjności z uwzględnieniem rodzaju przekazywanych danych (i przekazuje się jako załącznik), lub</w:t>
      </w:r>
    </w:p>
    <w:p w:rsidR="00BE0B89" w:rsidRPr="00BE0B89" w:rsidRDefault="00BE0B89" w:rsidP="003B3602">
      <w:pPr>
        <w:numPr>
          <w:ilvl w:val="0"/>
          <w:numId w:val="34"/>
        </w:numPr>
        <w:spacing w:after="0" w:line="276" w:lineRule="auto"/>
        <w:ind w:hanging="294"/>
        <w:contextualSpacing/>
        <w:jc w:val="both"/>
        <w:rPr>
          <w:rFonts w:ascii="Arial" w:hAnsi="Arial" w:cs="Arial"/>
        </w:rPr>
      </w:pPr>
      <w:r w:rsidRPr="00BE0B89">
        <w:rPr>
          <w:rFonts w:ascii="Arial" w:hAnsi="Arial" w:cs="Arial"/>
        </w:rPr>
        <w:t xml:space="preserve">jako tekst wpisany bezpośrednio do wiadomości przekazywanej przy użyciu środków komunikacji elektronicznej (np. w treści wiadomości e-mail lub w treści </w:t>
      </w:r>
      <w:r w:rsidRPr="00BE0B89">
        <w:rPr>
          <w:rFonts w:ascii="Arial" w:hAnsi="Arial" w:cs="Arial"/>
          <w:i/>
          <w:iCs/>
        </w:rPr>
        <w:t>„Formularza do komunikacji”</w:t>
      </w:r>
      <w:r w:rsidRPr="00BE0B89">
        <w:rPr>
          <w:rFonts w:ascii="Arial" w:hAnsi="Arial" w:cs="Arial"/>
        </w:rPr>
        <w:t>).</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BE0B89">
        <w:rPr>
          <w:rFonts w:ascii="Arial" w:eastAsia="Calibri" w:hAnsi="Arial" w:cs="Arial"/>
        </w:rPr>
        <w:t xml:space="preserve">(Dz. U. z 2020 r. poz. 1913), </w:t>
      </w:r>
      <w:r w:rsidRPr="00BE0B89">
        <w:rPr>
          <w:rFonts w:ascii="Arial" w:hAnsi="Arial" w:cs="Arial"/>
        </w:rPr>
        <w:t xml:space="preserve">wykonawca, w celu utrzymania w poufności tych informacji, przekazuje je w wydzielonym i odpowiednio oznaczonym pliku, wraz z jednoczesnym zaznaczeniem w nazwie pliku </w:t>
      </w:r>
      <w:r w:rsidRPr="00BE0B89">
        <w:rPr>
          <w:rFonts w:ascii="Arial" w:hAnsi="Arial" w:cs="Arial"/>
          <w:i/>
          <w:iCs/>
        </w:rPr>
        <w:t>„Dokument stanowiący tajemnicę przedsiębiorstwa”.</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 xml:space="preserve">Komunikacja w postępowaniu, </w:t>
      </w:r>
      <w:r w:rsidRPr="00BE0B89">
        <w:rPr>
          <w:rFonts w:ascii="Arial" w:hAnsi="Arial" w:cs="Arial"/>
          <w:b/>
          <w:bCs/>
          <w:u w:val="single"/>
        </w:rPr>
        <w:t>z wyłączeniem składania ofert</w:t>
      </w:r>
      <w:r w:rsidRPr="00BE0B89">
        <w:rPr>
          <w:rFonts w:ascii="Arial" w:hAnsi="Arial" w:cs="Arial"/>
          <w:b/>
          <w:bCs/>
        </w:rPr>
        <w:t xml:space="preserve"> (sposób składania ofert opisano w rozdziale 10 SWZ)</w:t>
      </w:r>
      <w:r w:rsidRPr="00BE0B89">
        <w:rPr>
          <w:rFonts w:ascii="Arial" w:hAnsi="Arial" w:cs="Arial"/>
        </w:rPr>
        <w:t xml:space="preserve"> odbywa się drogą elektroniczną </w:t>
      </w:r>
      <w:r w:rsidRPr="00BE0B89">
        <w:rPr>
          <w:rFonts w:ascii="Arial" w:hAnsi="Arial" w:cs="Arial"/>
        </w:rPr>
        <w:br/>
        <w:t xml:space="preserve">za pośrednictwem formularzy do komunikacji dostępnych w zakładce </w:t>
      </w:r>
      <w:r w:rsidRPr="00BE0B89">
        <w:rPr>
          <w:rFonts w:ascii="Arial" w:hAnsi="Arial" w:cs="Arial"/>
          <w:i/>
          <w:iCs/>
        </w:rPr>
        <w:t>„Formularze”</w:t>
      </w:r>
      <w:r w:rsidRPr="00BE0B89">
        <w:rPr>
          <w:rFonts w:ascii="Arial" w:hAnsi="Arial" w:cs="Arial"/>
        </w:rPr>
        <w:t xml:space="preserve"> </w:t>
      </w:r>
      <w:r w:rsidRPr="00BE0B89">
        <w:rPr>
          <w:rFonts w:ascii="Arial" w:hAnsi="Arial" w:cs="Arial"/>
          <w:i/>
          <w:iCs/>
        </w:rPr>
        <w:t>(„Formularze do komunikacji”).</w:t>
      </w:r>
      <w:r w:rsidRPr="00BE0B89">
        <w:rPr>
          <w:rFonts w:ascii="Arial" w:hAnsi="Arial" w:cs="Arial"/>
        </w:rPr>
        <w:t xml:space="preserve"> Za pośrednictwem </w:t>
      </w:r>
      <w:r w:rsidRPr="00BE0B89">
        <w:rPr>
          <w:rFonts w:ascii="Arial" w:hAnsi="Arial" w:cs="Arial"/>
          <w:i/>
          <w:iCs/>
        </w:rPr>
        <w:t xml:space="preserve">„Formularzy do komunikacji” </w:t>
      </w:r>
      <w:r w:rsidRPr="00BE0B89">
        <w:rPr>
          <w:rFonts w:ascii="Arial" w:hAnsi="Arial" w:cs="Arial"/>
        </w:rPr>
        <w:t xml:space="preserve">odbywa się w szczególności przekazywanie wezwań i zawiadomień, zadawanie pytań i udzielanie odpowiedzi. Formularze do komunikacji umożliwiają również dołączenie załącznika do przesyłanej wiadomości (przycisk „dodaj załącznik”). </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Możliwość korzystania w postępowaniu z „</w:t>
      </w:r>
      <w:r w:rsidRPr="00BE0B89">
        <w:rPr>
          <w:rFonts w:ascii="Arial" w:hAnsi="Arial" w:cs="Arial"/>
          <w:i/>
          <w:iCs/>
        </w:rPr>
        <w:t>Formularzy do komunikacji”</w:t>
      </w:r>
      <w:r w:rsidRPr="00BE0B89">
        <w:rPr>
          <w:rFonts w:ascii="Arial" w:hAnsi="Arial" w:cs="Arial"/>
        </w:rPr>
        <w:t xml:space="preserve"> w pełnym zakresie wymaga posiadania konta „Wykonawcy” na Platformie e-Zamówienia oraz zalogowania się na Platformie e-Zamówienia. Do korzystania z </w:t>
      </w:r>
      <w:r w:rsidRPr="00BE0B89">
        <w:rPr>
          <w:rFonts w:ascii="Arial" w:hAnsi="Arial" w:cs="Arial"/>
          <w:i/>
          <w:iCs/>
        </w:rPr>
        <w:t xml:space="preserve">„Formularzy do komunikacji” </w:t>
      </w:r>
      <w:r w:rsidRPr="00BE0B89">
        <w:rPr>
          <w:rFonts w:ascii="Arial" w:hAnsi="Arial" w:cs="Arial"/>
        </w:rPr>
        <w:t xml:space="preserve">służących do zadawania pytań dotyczących treści dokumentów zamówienia wystarczające jest posiadanie tzw. konta uproszczonego na Platformie </w:t>
      </w:r>
      <w:r w:rsidRPr="00BE0B89">
        <w:rPr>
          <w:rFonts w:ascii="Arial" w:hAnsi="Arial" w:cs="Arial"/>
        </w:rPr>
        <w:br/>
        <w:t>e-Zamówienia.</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 xml:space="preserve">Wszystkie wysłane i odebrane w postępowaniu przez wykonawcę wiadomości widoczne są po zalogowaniu w podglądzie postępowania w zakładce </w:t>
      </w:r>
      <w:r w:rsidRPr="00BE0B89">
        <w:rPr>
          <w:rFonts w:ascii="Arial" w:hAnsi="Arial" w:cs="Arial"/>
          <w:i/>
          <w:iCs/>
        </w:rPr>
        <w:t>„Komunikacja”.</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lastRenderedPageBreak/>
        <w:t xml:space="preserve">Maksymalny rozmiar plików przesyłanych za pośrednictwem </w:t>
      </w:r>
      <w:r w:rsidRPr="00BE0B89">
        <w:rPr>
          <w:rFonts w:ascii="Arial" w:hAnsi="Arial" w:cs="Arial"/>
          <w:i/>
          <w:iCs/>
        </w:rPr>
        <w:t xml:space="preserve">„Formularzy do komunikacji” </w:t>
      </w:r>
      <w:r w:rsidRPr="00BE0B89">
        <w:rPr>
          <w:rFonts w:ascii="Arial" w:hAnsi="Arial" w:cs="Arial"/>
        </w:rPr>
        <w:t>wynosi 150 MB (wielkość ta dotyczy plików przesyłanych jako załączniki do jednego formularza).</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Minimalne wymagania techniczne dotyczące sprzętu używanego w celu korzystania z usług Platformy e-Zamówienia oraz informacje dotyczące specyfikacji połączenia określa § 12 Regulamin Platformy e-Zamówienia, a mianowicie:</w:t>
      </w:r>
    </w:p>
    <w:p w:rsidR="00BE0B89" w:rsidRPr="00BE0B89" w:rsidRDefault="00BE0B89" w:rsidP="003B3602">
      <w:pPr>
        <w:numPr>
          <w:ilvl w:val="1"/>
          <w:numId w:val="33"/>
        </w:numPr>
        <w:spacing w:after="0" w:line="276" w:lineRule="auto"/>
        <w:ind w:left="993" w:hanging="567"/>
        <w:contextualSpacing/>
        <w:jc w:val="both"/>
        <w:rPr>
          <w:rFonts w:ascii="Arial" w:hAnsi="Arial" w:cs="Arial"/>
        </w:rPr>
      </w:pPr>
      <w:r w:rsidRPr="00BE0B89">
        <w:rPr>
          <w:rFonts w:ascii="Arial" w:hAnsi="Arial" w:cs="Arial"/>
        </w:rPr>
        <w:t xml:space="preserve">W celu prawidłowego korzystania z usług Platformy e-Zamówienia </w:t>
      </w:r>
      <w:r w:rsidRPr="00BE0B89">
        <w:rPr>
          <w:rFonts w:ascii="Arial" w:hAnsi="Arial" w:cs="Arial"/>
        </w:rPr>
        <w:br/>
        <w:t>wymagany jest:</w:t>
      </w:r>
    </w:p>
    <w:p w:rsidR="00BE0B89" w:rsidRPr="00BE0B89" w:rsidRDefault="00BE0B89" w:rsidP="00BE0B89">
      <w:pPr>
        <w:spacing w:line="276" w:lineRule="auto"/>
        <w:ind w:left="1276" w:hanging="283"/>
        <w:contextualSpacing/>
        <w:rPr>
          <w:rFonts w:ascii="Arial" w:hAnsi="Arial" w:cs="Arial"/>
        </w:rPr>
      </w:pPr>
      <w:r w:rsidRPr="00BE0B89">
        <w:rPr>
          <w:rFonts w:ascii="Arial" w:hAnsi="Arial" w:cs="Arial"/>
        </w:rPr>
        <w:t>a) Komputer PC:         </w:t>
      </w:r>
    </w:p>
    <w:p w:rsidR="00BE0B89" w:rsidRPr="00BE0B89" w:rsidRDefault="00BE0B89" w:rsidP="003B3602">
      <w:pPr>
        <w:numPr>
          <w:ilvl w:val="0"/>
          <w:numId w:val="36"/>
        </w:numPr>
        <w:tabs>
          <w:tab w:val="center" w:pos="1843"/>
        </w:tabs>
        <w:spacing w:after="0" w:line="276" w:lineRule="auto"/>
        <w:ind w:left="1560" w:hanging="284"/>
        <w:contextualSpacing/>
        <w:jc w:val="both"/>
        <w:rPr>
          <w:rFonts w:ascii="Arial" w:hAnsi="Arial" w:cs="Arial"/>
          <w:lang w:val="en-US"/>
        </w:rPr>
      </w:pPr>
      <w:proofErr w:type="spellStart"/>
      <w:r w:rsidRPr="00BE0B89">
        <w:rPr>
          <w:rFonts w:ascii="Arial" w:hAnsi="Arial" w:cs="Arial"/>
          <w:lang w:val="en-US"/>
        </w:rPr>
        <w:t>parametry</w:t>
      </w:r>
      <w:proofErr w:type="spellEnd"/>
      <w:r w:rsidRPr="00BE0B89">
        <w:rPr>
          <w:rFonts w:ascii="Arial" w:hAnsi="Arial" w:cs="Arial"/>
          <w:lang w:val="en-US"/>
        </w:rPr>
        <w:t xml:space="preserve"> minimum: Intel Core2 Duo, 2 GB RAM, HD,</w:t>
      </w:r>
    </w:p>
    <w:p w:rsidR="00BE0B89" w:rsidRPr="00BE0B89" w:rsidRDefault="00BE0B89" w:rsidP="003B3602">
      <w:pPr>
        <w:numPr>
          <w:ilvl w:val="0"/>
          <w:numId w:val="36"/>
        </w:numPr>
        <w:tabs>
          <w:tab w:val="center" w:pos="1843"/>
        </w:tabs>
        <w:spacing w:after="0" w:line="276" w:lineRule="auto"/>
        <w:ind w:left="1560" w:hanging="284"/>
        <w:contextualSpacing/>
        <w:jc w:val="both"/>
        <w:rPr>
          <w:rFonts w:ascii="Arial" w:hAnsi="Arial" w:cs="Arial"/>
        </w:rPr>
      </w:pPr>
      <w:r w:rsidRPr="00BE0B89">
        <w:rPr>
          <w:rFonts w:ascii="Arial" w:hAnsi="Arial" w:cs="Arial"/>
        </w:rPr>
        <w:t xml:space="preserve">zainstalowany jedne z poniższych systemów operacyjnych: MS Windows 7 lub nowszy, OSX/Mac OS 10.10, </w:t>
      </w:r>
      <w:proofErr w:type="spellStart"/>
      <w:r w:rsidRPr="00BE0B89">
        <w:rPr>
          <w:rFonts w:ascii="Arial" w:hAnsi="Arial" w:cs="Arial"/>
        </w:rPr>
        <w:t>Ubuntu</w:t>
      </w:r>
      <w:proofErr w:type="spellEnd"/>
      <w:r w:rsidRPr="00BE0B89">
        <w:rPr>
          <w:rFonts w:ascii="Arial" w:hAnsi="Arial" w:cs="Arial"/>
        </w:rPr>
        <w:t xml:space="preserve"> 14.04,</w:t>
      </w:r>
    </w:p>
    <w:p w:rsidR="00BE0B89" w:rsidRPr="00BE0B89" w:rsidRDefault="00BE0B89" w:rsidP="003B3602">
      <w:pPr>
        <w:numPr>
          <w:ilvl w:val="0"/>
          <w:numId w:val="36"/>
        </w:numPr>
        <w:tabs>
          <w:tab w:val="center" w:pos="1843"/>
        </w:tabs>
        <w:spacing w:after="0" w:line="276" w:lineRule="auto"/>
        <w:ind w:left="1560" w:hanging="284"/>
        <w:contextualSpacing/>
        <w:jc w:val="both"/>
        <w:rPr>
          <w:rFonts w:ascii="Arial" w:hAnsi="Arial" w:cs="Arial"/>
        </w:rPr>
      </w:pPr>
      <w:r w:rsidRPr="00BE0B89">
        <w:rPr>
          <w:rFonts w:ascii="Arial" w:hAnsi="Arial" w:cs="Arial"/>
        </w:rPr>
        <w:t xml:space="preserve">Zainstalowana jedna z poniższych przeglądarek: Chrome 66.0 lub nowsza, </w:t>
      </w:r>
      <w:proofErr w:type="spellStart"/>
      <w:r w:rsidRPr="00BE0B89">
        <w:rPr>
          <w:rFonts w:ascii="Arial" w:hAnsi="Arial" w:cs="Arial"/>
        </w:rPr>
        <w:t>Firefox</w:t>
      </w:r>
      <w:proofErr w:type="spellEnd"/>
      <w:r w:rsidRPr="00BE0B89">
        <w:rPr>
          <w:rFonts w:ascii="Arial" w:hAnsi="Arial" w:cs="Arial"/>
        </w:rPr>
        <w:t xml:space="preserve"> 59.0 lub nowszy, Safari 11.1 lub nowsza, Edge 14.0 i nowsze, albo</w:t>
      </w:r>
    </w:p>
    <w:p w:rsidR="00BE0B89" w:rsidRPr="00BE0B89" w:rsidRDefault="00BE0B89" w:rsidP="003B3602">
      <w:pPr>
        <w:numPr>
          <w:ilvl w:val="0"/>
          <w:numId w:val="35"/>
        </w:numPr>
        <w:spacing w:after="0" w:line="276" w:lineRule="auto"/>
        <w:ind w:left="1276" w:hanging="283"/>
        <w:contextualSpacing/>
        <w:jc w:val="both"/>
        <w:rPr>
          <w:rFonts w:ascii="Arial" w:hAnsi="Arial" w:cs="Arial"/>
        </w:rPr>
      </w:pPr>
      <w:r w:rsidRPr="00BE0B89">
        <w:rPr>
          <w:rFonts w:ascii="Arial" w:hAnsi="Arial" w:cs="Arial"/>
        </w:rPr>
        <w:t>Tablet/Telefon:</w:t>
      </w:r>
    </w:p>
    <w:p w:rsidR="00BE0B89" w:rsidRPr="00BE0B89" w:rsidRDefault="00BE0B89" w:rsidP="003B3602">
      <w:pPr>
        <w:numPr>
          <w:ilvl w:val="0"/>
          <w:numId w:val="37"/>
        </w:numPr>
        <w:spacing w:before="20" w:after="40" w:line="276" w:lineRule="auto"/>
        <w:ind w:left="1560" w:hanging="284"/>
        <w:contextualSpacing/>
        <w:jc w:val="both"/>
        <w:rPr>
          <w:rFonts w:ascii="Arial" w:hAnsi="Arial" w:cs="Arial"/>
        </w:rPr>
      </w:pPr>
      <w:r w:rsidRPr="00BE0B89">
        <w:rPr>
          <w:rFonts w:ascii="Arial" w:hAnsi="Arial" w:cs="Arial"/>
        </w:rPr>
        <w:t xml:space="preserve">Parametry minimum: 4 rdzenie procesora, 2GB RAM, Android 6.0 </w:t>
      </w:r>
      <w:proofErr w:type="spellStart"/>
      <w:r w:rsidRPr="00BE0B89">
        <w:rPr>
          <w:rFonts w:ascii="Arial" w:hAnsi="Arial" w:cs="Arial"/>
        </w:rPr>
        <w:t>Marshmallow</w:t>
      </w:r>
      <w:proofErr w:type="spellEnd"/>
      <w:r w:rsidRPr="00BE0B89">
        <w:rPr>
          <w:rFonts w:ascii="Arial" w:hAnsi="Arial" w:cs="Arial"/>
        </w:rPr>
        <w:t>, iOS 10.3,</w:t>
      </w:r>
    </w:p>
    <w:p w:rsidR="00BE0B89" w:rsidRPr="00BE0B89" w:rsidRDefault="00BE0B89" w:rsidP="003B3602">
      <w:pPr>
        <w:numPr>
          <w:ilvl w:val="0"/>
          <w:numId w:val="37"/>
        </w:numPr>
        <w:spacing w:before="20" w:after="40" w:line="276" w:lineRule="auto"/>
        <w:ind w:left="1560" w:hanging="284"/>
        <w:contextualSpacing/>
        <w:jc w:val="both"/>
        <w:rPr>
          <w:rFonts w:ascii="Arial" w:hAnsi="Arial" w:cs="Arial"/>
        </w:rPr>
      </w:pPr>
      <w:r w:rsidRPr="00BE0B89">
        <w:rPr>
          <w:rFonts w:ascii="Arial" w:hAnsi="Arial" w:cs="Arial"/>
        </w:rPr>
        <w:t>Przeglądarka Chrome 61 lub nowa</w:t>
      </w:r>
    </w:p>
    <w:p w:rsidR="00BE0B89" w:rsidRPr="00BE0B89" w:rsidRDefault="00BE0B89" w:rsidP="003B3602">
      <w:pPr>
        <w:numPr>
          <w:ilvl w:val="1"/>
          <w:numId w:val="33"/>
        </w:numPr>
        <w:tabs>
          <w:tab w:val="left" w:pos="426"/>
        </w:tabs>
        <w:spacing w:after="0" w:line="276" w:lineRule="auto"/>
        <w:ind w:left="993" w:hanging="633"/>
        <w:contextualSpacing/>
        <w:jc w:val="both"/>
        <w:rPr>
          <w:rFonts w:ascii="Arial" w:hAnsi="Arial" w:cs="Arial"/>
        </w:rPr>
      </w:pPr>
      <w:r w:rsidRPr="00BE0B89">
        <w:rPr>
          <w:rFonts w:ascii="Arial" w:hAnsi="Arial" w:cs="Arial"/>
        </w:rPr>
        <w:t xml:space="preserve">Dla skorzystania z pełnej funkcjonalności może być konieczne włączenie w przeglądarce obsługi protokołu bezpiecznej transmisji danych SSL, </w:t>
      </w:r>
      <w:r w:rsidRPr="00BE0B89">
        <w:rPr>
          <w:rFonts w:ascii="Arial" w:hAnsi="Arial" w:cs="Arial"/>
        </w:rPr>
        <w:br/>
        <w:t xml:space="preserve">obsługi Java </w:t>
      </w:r>
      <w:proofErr w:type="spellStart"/>
      <w:r w:rsidRPr="00BE0B89">
        <w:rPr>
          <w:rFonts w:ascii="Arial" w:hAnsi="Arial" w:cs="Arial"/>
        </w:rPr>
        <w:t>Script</w:t>
      </w:r>
      <w:proofErr w:type="spellEnd"/>
      <w:r w:rsidRPr="00BE0B89">
        <w:rPr>
          <w:rFonts w:ascii="Arial" w:hAnsi="Arial" w:cs="Arial"/>
        </w:rPr>
        <w:t xml:space="preserve">, oraz </w:t>
      </w:r>
      <w:proofErr w:type="spellStart"/>
      <w:r w:rsidRPr="00BE0B89">
        <w:rPr>
          <w:rFonts w:ascii="Arial" w:hAnsi="Arial" w:cs="Arial"/>
        </w:rPr>
        <w:t>cookies</w:t>
      </w:r>
      <w:proofErr w:type="spellEnd"/>
      <w:r w:rsidRPr="00BE0B89">
        <w:rPr>
          <w:rFonts w:ascii="Arial" w:hAnsi="Arial" w:cs="Arial"/>
        </w:rPr>
        <w:t>;</w:t>
      </w:r>
    </w:p>
    <w:p w:rsidR="00BE0B89" w:rsidRPr="00BE0B89" w:rsidRDefault="00BE0B89" w:rsidP="003B3602">
      <w:pPr>
        <w:numPr>
          <w:ilvl w:val="1"/>
          <w:numId w:val="33"/>
        </w:numPr>
        <w:tabs>
          <w:tab w:val="left" w:pos="426"/>
        </w:tabs>
        <w:spacing w:after="0" w:line="276" w:lineRule="auto"/>
        <w:ind w:left="993" w:hanging="633"/>
        <w:contextualSpacing/>
        <w:jc w:val="both"/>
        <w:rPr>
          <w:rFonts w:ascii="Arial" w:hAnsi="Arial" w:cs="Arial"/>
        </w:rPr>
      </w:pPr>
      <w:r w:rsidRPr="00BE0B89">
        <w:rPr>
          <w:rFonts w:ascii="Arial" w:hAnsi="Arial" w:cs="Arial"/>
        </w:rPr>
        <w:t xml:space="preserve">Specyfikacja połączenia, formatu przesyłanych danych oraz kodowania </w:t>
      </w:r>
      <w:r w:rsidRPr="00BE0B89">
        <w:rPr>
          <w:rFonts w:ascii="Arial" w:hAnsi="Arial" w:cs="Arial"/>
        </w:rPr>
        <w:br/>
        <w:t>i oznaczania czasu odbioru danych:</w:t>
      </w:r>
    </w:p>
    <w:p w:rsidR="00BE0B89" w:rsidRPr="00BE0B89" w:rsidRDefault="00BE0B89" w:rsidP="003B3602">
      <w:pPr>
        <w:numPr>
          <w:ilvl w:val="0"/>
          <w:numId w:val="38"/>
        </w:numPr>
        <w:spacing w:before="20" w:after="40" w:line="276" w:lineRule="auto"/>
        <w:ind w:left="1276" w:hanging="283"/>
        <w:contextualSpacing/>
        <w:jc w:val="both"/>
        <w:rPr>
          <w:rFonts w:ascii="Arial" w:hAnsi="Arial" w:cs="Arial"/>
        </w:rPr>
      </w:pPr>
      <w:r w:rsidRPr="00BE0B89">
        <w:rPr>
          <w:rFonts w:ascii="Arial" w:hAnsi="Arial" w:cs="Arial"/>
        </w:rPr>
        <w:t>specyfikacja połączenia – formularze udostępnione są za pomocą protokołu TLS 1.2,</w:t>
      </w:r>
    </w:p>
    <w:p w:rsidR="00BE0B89" w:rsidRPr="00BE0B89" w:rsidRDefault="00BE0B89" w:rsidP="003B3602">
      <w:pPr>
        <w:numPr>
          <w:ilvl w:val="0"/>
          <w:numId w:val="38"/>
        </w:numPr>
        <w:spacing w:before="20" w:after="40" w:line="276" w:lineRule="auto"/>
        <w:ind w:left="1276" w:hanging="283"/>
        <w:contextualSpacing/>
        <w:jc w:val="both"/>
        <w:rPr>
          <w:rFonts w:ascii="Arial" w:hAnsi="Arial" w:cs="Arial"/>
        </w:rPr>
      </w:pPr>
      <w:r w:rsidRPr="00BE0B89">
        <w:rPr>
          <w:rFonts w:ascii="Arial" w:hAnsi="Arial" w:cs="Arial"/>
        </w:rPr>
        <w:t>format danych oraz kodowanie: formularze dostępne są w formacie HTML z kodowaniem UTF-8,</w:t>
      </w:r>
    </w:p>
    <w:p w:rsidR="00BE0B89" w:rsidRPr="00BE0B89" w:rsidRDefault="00BE0B89" w:rsidP="003B3602">
      <w:pPr>
        <w:numPr>
          <w:ilvl w:val="0"/>
          <w:numId w:val="38"/>
        </w:numPr>
        <w:spacing w:before="20" w:after="40" w:line="276" w:lineRule="auto"/>
        <w:ind w:left="1276" w:hanging="283"/>
        <w:contextualSpacing/>
        <w:jc w:val="both"/>
        <w:rPr>
          <w:rFonts w:ascii="Arial" w:hAnsi="Arial" w:cs="Arial"/>
        </w:rPr>
      </w:pPr>
      <w:r w:rsidRPr="00BE0B89">
        <w:rPr>
          <w:rFonts w:ascii="Arial" w:hAnsi="Arial" w:cs="Arial"/>
        </w:rPr>
        <w:t>oznaczenia czasu odbioru danych: wszelkie operacje opierają się o czas serwera i dane zapisywane są z dokładnością co do sekundy.</w:t>
      </w:r>
    </w:p>
    <w:p w:rsidR="00BE0B89" w:rsidRPr="00BE0B89"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0" w:history="1">
        <w:r w:rsidRPr="00BE0B89">
          <w:rPr>
            <w:rFonts w:ascii="Arial" w:hAnsi="Arial" w:cs="Arial"/>
            <w:color w:val="0563C1" w:themeColor="hyperlink"/>
            <w:u w:val="single"/>
          </w:rPr>
          <w:t>https://ezamowienia.gov.pl</w:t>
        </w:r>
      </w:hyperlink>
      <w:r w:rsidRPr="00BE0B89">
        <w:rPr>
          <w:rFonts w:ascii="Arial" w:hAnsi="Arial" w:cs="Arial"/>
        </w:rPr>
        <w:t xml:space="preserve"> </w:t>
      </w:r>
      <w:r w:rsidRPr="00BE0B89">
        <w:rPr>
          <w:rFonts w:ascii="Arial" w:hAnsi="Arial" w:cs="Arial"/>
        </w:rPr>
        <w:br/>
        <w:t xml:space="preserve">w zakładce </w:t>
      </w:r>
      <w:r w:rsidRPr="00BE0B89">
        <w:rPr>
          <w:rFonts w:ascii="Arial" w:hAnsi="Arial" w:cs="Arial"/>
          <w:i/>
          <w:iCs/>
        </w:rPr>
        <w:t>„Zgłoś problem”.</w:t>
      </w:r>
    </w:p>
    <w:p w:rsidR="00A3231F" w:rsidRPr="003B3602" w:rsidRDefault="00BE0B89" w:rsidP="003B3602">
      <w:pPr>
        <w:numPr>
          <w:ilvl w:val="0"/>
          <w:numId w:val="33"/>
        </w:numPr>
        <w:spacing w:after="0" w:line="276" w:lineRule="auto"/>
        <w:ind w:left="426" w:hanging="426"/>
        <w:contextualSpacing/>
        <w:jc w:val="both"/>
        <w:rPr>
          <w:rFonts w:ascii="Arial" w:hAnsi="Arial" w:cs="Arial"/>
        </w:rPr>
      </w:pPr>
      <w:r w:rsidRPr="00BE0B89">
        <w:rPr>
          <w:rFonts w:ascii="Arial" w:hAnsi="Arial" w:cs="Arial"/>
        </w:rPr>
        <w:t xml:space="preserve">W szczególnie uzasadnionych przypadkach uniemożliwiających komunikację wykonawcy i Zamawiającego za pośrednictwem Platformy e-Zamówienia, Zamawiający dopuszcza komunikację za pomocą poczty elektronicznej na adres </w:t>
      </w:r>
      <w:r w:rsidRPr="00BE0B89">
        <w:rPr>
          <w:rFonts w:ascii="Arial" w:hAnsi="Arial" w:cs="Arial"/>
        </w:rPr>
        <w:br/>
        <w:t xml:space="preserve">e-mail: </w:t>
      </w:r>
      <w:hyperlink r:id="rId11" w:history="1">
        <w:r w:rsidR="00781D87" w:rsidRPr="007E5B28">
          <w:rPr>
            <w:rStyle w:val="Hipercze"/>
            <w:rFonts w:ascii="Arial" w:hAnsi="Arial" w:cs="Arial"/>
            <w:bCs/>
          </w:rPr>
          <w:t>sekretariat@zsckrjablon.pl</w:t>
        </w:r>
      </w:hyperlink>
      <w:r w:rsidR="00781D87">
        <w:rPr>
          <w:rFonts w:ascii="Arial" w:hAnsi="Arial" w:cs="Arial"/>
          <w:b/>
          <w:color w:val="0563C1" w:themeColor="hyperlink"/>
        </w:rPr>
        <w:t xml:space="preserve"> </w:t>
      </w:r>
      <w:r w:rsidRPr="00BE0B89">
        <w:rPr>
          <w:rFonts w:ascii="Arial" w:hAnsi="Arial" w:cs="Arial"/>
          <w:b/>
        </w:rPr>
        <w:t>(</w:t>
      </w:r>
      <w:r w:rsidRPr="00BE0B89">
        <w:rPr>
          <w:rFonts w:ascii="Arial" w:hAnsi="Arial" w:cs="Arial"/>
          <w:b/>
          <w:bCs/>
          <w:i/>
          <w:iCs/>
        </w:rPr>
        <w:t>nie dotyczy składania ofert).</w:t>
      </w:r>
    </w:p>
    <w:p w:rsidR="00397944" w:rsidRPr="006D2C27" w:rsidRDefault="00397944" w:rsidP="00397944">
      <w:pPr>
        <w:widowControl w:val="0"/>
        <w:suppressAutoHyphens/>
        <w:spacing w:after="0" w:line="276" w:lineRule="auto"/>
        <w:ind w:left="88"/>
        <w:jc w:val="both"/>
        <w:rPr>
          <w:rFonts w:ascii="Arial" w:eastAsia="Calibri" w:hAnsi="Arial" w:cs="Arial"/>
          <w:b/>
          <w:lang w:eastAsia="ar-SA"/>
        </w:rPr>
      </w:pPr>
    </w:p>
    <w:p w:rsidR="00306BF5" w:rsidRPr="00306BF5" w:rsidRDefault="00306BF5" w:rsidP="00306BF5">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 xml:space="preserve">WADIUM: </w:t>
      </w:r>
    </w:p>
    <w:p w:rsidR="00306BF5" w:rsidRPr="00306BF5" w:rsidRDefault="00306BF5" w:rsidP="00306BF5">
      <w:pPr>
        <w:suppressAutoHyphens/>
        <w:spacing w:after="0" w:line="276" w:lineRule="auto"/>
        <w:ind w:left="426"/>
        <w:jc w:val="both"/>
        <w:rPr>
          <w:rFonts w:ascii="Arial" w:eastAsia="Calibri" w:hAnsi="Arial" w:cs="Arial"/>
          <w:lang w:eastAsia="ar-SA"/>
        </w:rPr>
      </w:pPr>
      <w:r w:rsidRPr="00306BF5">
        <w:rPr>
          <w:rFonts w:ascii="Arial" w:eastAsia="Calibri" w:hAnsi="Arial" w:cs="Arial"/>
          <w:lang w:eastAsia="ar-SA"/>
        </w:rPr>
        <w:t>Zamawiający  nie wymaga wniesienia wadium.</w:t>
      </w:r>
    </w:p>
    <w:p w:rsidR="00306BF5" w:rsidRPr="00306BF5" w:rsidRDefault="00306BF5" w:rsidP="00306BF5">
      <w:pPr>
        <w:suppressAutoHyphens/>
        <w:spacing w:after="0" w:line="276" w:lineRule="auto"/>
        <w:ind w:left="426"/>
        <w:jc w:val="both"/>
        <w:rPr>
          <w:rFonts w:ascii="Arial" w:eastAsia="Calibri" w:hAnsi="Arial" w:cs="Arial"/>
          <w:lang w:eastAsia="ar-SA"/>
        </w:rPr>
      </w:pPr>
    </w:p>
    <w:p w:rsidR="00306BF5" w:rsidRPr="00306BF5" w:rsidRDefault="00306BF5" w:rsidP="00306BF5">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TERMIN ZWIĄZANIA OFERTĄ:</w:t>
      </w:r>
    </w:p>
    <w:p w:rsidR="00306BF5" w:rsidRPr="00844A4D" w:rsidRDefault="00306BF5" w:rsidP="0078003E">
      <w:pPr>
        <w:numPr>
          <w:ilvl w:val="0"/>
          <w:numId w:val="9"/>
        </w:numPr>
        <w:suppressAutoHyphens/>
        <w:spacing w:after="0" w:line="276" w:lineRule="auto"/>
        <w:ind w:left="426"/>
        <w:jc w:val="both"/>
        <w:rPr>
          <w:rFonts w:ascii="Arial" w:eastAsia="Calibri" w:hAnsi="Arial" w:cs="Arial"/>
          <w:lang w:eastAsia="ar-SA"/>
        </w:rPr>
      </w:pPr>
      <w:r w:rsidRPr="00306BF5">
        <w:rPr>
          <w:rFonts w:ascii="Arial" w:eastAsia="Calibri" w:hAnsi="Arial" w:cs="Arial"/>
          <w:lang w:eastAsia="ar-SA"/>
        </w:rPr>
        <w:t xml:space="preserve">Wykonawca pozostaje związany ofertą przez </w:t>
      </w:r>
      <w:r w:rsidRPr="00BA02C0">
        <w:rPr>
          <w:rFonts w:ascii="Arial" w:eastAsia="Calibri" w:hAnsi="Arial" w:cs="Arial"/>
          <w:lang w:eastAsia="ar-SA"/>
        </w:rPr>
        <w:t xml:space="preserve">okres </w:t>
      </w:r>
      <w:r w:rsidRPr="00BA02C0">
        <w:rPr>
          <w:rFonts w:ascii="Arial" w:eastAsia="Calibri" w:hAnsi="Arial" w:cs="Arial"/>
          <w:b/>
          <w:lang w:eastAsia="ar-SA"/>
        </w:rPr>
        <w:t>30 dni</w:t>
      </w:r>
      <w:r w:rsidR="00844A4D" w:rsidRPr="00BA02C0">
        <w:rPr>
          <w:rFonts w:ascii="Arial" w:eastAsia="Calibri" w:hAnsi="Arial" w:cs="Arial"/>
          <w:lang w:eastAsia="ar-SA"/>
        </w:rPr>
        <w:t xml:space="preserve"> licząc od dnia upływu terminu </w:t>
      </w:r>
      <w:r w:rsidR="00644CC2" w:rsidRPr="00BA02C0">
        <w:rPr>
          <w:rFonts w:ascii="Arial" w:eastAsia="Calibri" w:hAnsi="Arial" w:cs="Arial"/>
          <w:lang w:eastAsia="ar-SA"/>
        </w:rPr>
        <w:t>skła</w:t>
      </w:r>
      <w:r w:rsidR="002E086C" w:rsidRPr="00BA02C0">
        <w:rPr>
          <w:rFonts w:ascii="Arial" w:eastAsia="Calibri" w:hAnsi="Arial" w:cs="Arial"/>
          <w:lang w:eastAsia="ar-SA"/>
        </w:rPr>
        <w:t xml:space="preserve">dania ofert i upływa w dniu </w:t>
      </w:r>
      <w:r w:rsidR="00C31C07">
        <w:rPr>
          <w:rFonts w:ascii="Arial" w:eastAsia="Calibri" w:hAnsi="Arial" w:cs="Arial"/>
          <w:b/>
          <w:shd w:val="clear" w:color="auto" w:fill="FFFFFF" w:themeFill="background1"/>
          <w:lang w:eastAsia="ar-SA"/>
        </w:rPr>
        <w:t>24. 06</w:t>
      </w:r>
      <w:r w:rsidR="00D75272" w:rsidRPr="00BA02C0">
        <w:rPr>
          <w:rFonts w:ascii="Arial" w:eastAsia="Calibri" w:hAnsi="Arial" w:cs="Arial"/>
          <w:b/>
          <w:shd w:val="clear" w:color="auto" w:fill="FFFFFF" w:themeFill="background1"/>
          <w:lang w:eastAsia="ar-SA"/>
        </w:rPr>
        <w:t>.</w:t>
      </w:r>
      <w:r w:rsidR="000835A1">
        <w:rPr>
          <w:rFonts w:ascii="Arial" w:eastAsia="Calibri" w:hAnsi="Arial" w:cs="Arial"/>
          <w:b/>
          <w:lang w:eastAsia="ar-SA"/>
        </w:rPr>
        <w:t>2023</w:t>
      </w:r>
      <w:r w:rsidR="00844A4D" w:rsidRPr="00BA02C0">
        <w:rPr>
          <w:rFonts w:ascii="Arial" w:eastAsia="Calibri" w:hAnsi="Arial" w:cs="Arial"/>
          <w:b/>
          <w:lang w:eastAsia="ar-SA"/>
        </w:rPr>
        <w:t xml:space="preserve"> r.</w:t>
      </w:r>
    </w:p>
    <w:p w:rsidR="00844A4D" w:rsidRDefault="00844A4D" w:rsidP="0078003E">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lastRenderedPageBreak/>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844A4D" w:rsidRPr="00844A4D" w:rsidRDefault="00844A4D" w:rsidP="0078003E">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Przedłużenie terminu związania ofertą, o którym mowa w ust. 2, wymaga złożenia przez wykonawcę pisemnego oświadczenia o wyrażeniu zgody na przedłużenie terminu związania ofertą.</w:t>
      </w:r>
    </w:p>
    <w:p w:rsidR="00844A4D" w:rsidRPr="00844A4D" w:rsidRDefault="00844A4D" w:rsidP="0078003E">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53AC7" w:rsidRPr="00F53AC7" w:rsidRDefault="00306BF5" w:rsidP="00F53AC7">
      <w:pPr>
        <w:numPr>
          <w:ilvl w:val="0"/>
          <w:numId w:val="2"/>
        </w:numPr>
        <w:suppressAutoHyphens/>
        <w:spacing w:before="240" w:after="200" w:line="276" w:lineRule="auto"/>
        <w:jc w:val="both"/>
        <w:rPr>
          <w:rFonts w:ascii="Arial" w:eastAsia="Calibri" w:hAnsi="Arial" w:cs="Arial"/>
          <w:lang w:eastAsia="ar-SA"/>
        </w:rPr>
      </w:pPr>
      <w:r w:rsidRPr="00306BF5">
        <w:rPr>
          <w:rFonts w:ascii="Arial" w:eastAsia="Calibri" w:hAnsi="Arial" w:cs="Arial"/>
          <w:b/>
          <w:bCs/>
          <w:lang w:eastAsia="ar-SA"/>
        </w:rPr>
        <w:t xml:space="preserve">OPIS SPOSOBU PRZYGOTOWANIA </w:t>
      </w:r>
      <w:r w:rsidR="000835A1">
        <w:rPr>
          <w:rFonts w:ascii="Arial" w:eastAsia="Calibri" w:hAnsi="Arial" w:cs="Arial"/>
          <w:b/>
          <w:bCs/>
          <w:lang w:eastAsia="ar-SA"/>
        </w:rPr>
        <w:t xml:space="preserve">ORAZ SKŁADANIA </w:t>
      </w:r>
      <w:r w:rsidRPr="00306BF5">
        <w:rPr>
          <w:rFonts w:ascii="Arial" w:eastAsia="Calibri" w:hAnsi="Arial" w:cs="Arial"/>
          <w:b/>
          <w:bCs/>
          <w:lang w:eastAsia="ar-SA"/>
        </w:rPr>
        <w:t>OFERTY:</w:t>
      </w:r>
      <w:r w:rsidR="00835745">
        <w:rPr>
          <w:rFonts w:ascii="Arial" w:eastAsia="Calibri" w:hAnsi="Arial" w:cs="Arial"/>
          <w:b/>
          <w:bCs/>
          <w:lang w:eastAsia="ar-SA"/>
        </w:rPr>
        <w:t xml:space="preserve"> </w:t>
      </w:r>
    </w:p>
    <w:p w:rsidR="000835A1" w:rsidRPr="00393402" w:rsidRDefault="000835A1" w:rsidP="000835A1">
      <w:pPr>
        <w:pStyle w:val="Akapitzlist"/>
        <w:numPr>
          <w:ilvl w:val="3"/>
          <w:numId w:val="35"/>
        </w:numPr>
        <w:ind w:left="426" w:hanging="426"/>
        <w:jc w:val="both"/>
        <w:rPr>
          <w:rFonts w:ascii="Arial" w:hAnsi="Arial" w:cs="Arial"/>
        </w:rPr>
      </w:pPr>
      <w:r w:rsidRPr="00393402">
        <w:rPr>
          <w:rFonts w:ascii="Arial" w:hAnsi="Arial" w:cs="Arial"/>
        </w:rPr>
        <w:t xml:space="preserve">Ofertę oraz oświadczenie, o którym mowa w art. 125 ust. 1 ustawy PZP, składa się, pod rygorem nieważności, </w:t>
      </w:r>
      <w:r w:rsidRPr="00393402">
        <w:rPr>
          <w:rFonts w:ascii="Arial" w:hAnsi="Arial" w:cs="Arial"/>
          <w:b/>
        </w:rPr>
        <w:t>w formie elektronicznej lub w postaci elektronicznej opatrzonej podpisem zaufanym lub podpisem osobistym</w:t>
      </w:r>
      <w:r w:rsidRPr="00393402">
        <w:rPr>
          <w:rFonts w:ascii="Arial" w:hAnsi="Arial" w:cs="Arial"/>
        </w:rPr>
        <w:t>.</w:t>
      </w:r>
    </w:p>
    <w:p w:rsidR="000835A1" w:rsidRPr="00393402" w:rsidRDefault="000835A1" w:rsidP="000835A1">
      <w:pPr>
        <w:pStyle w:val="Akapitzlist"/>
        <w:numPr>
          <w:ilvl w:val="3"/>
          <w:numId w:val="35"/>
        </w:numPr>
        <w:ind w:left="426" w:hanging="426"/>
        <w:rPr>
          <w:rFonts w:ascii="Arial" w:hAnsi="Arial" w:cs="Arial"/>
        </w:rPr>
      </w:pPr>
      <w:r w:rsidRPr="00393402">
        <w:rPr>
          <w:rFonts w:ascii="Arial" w:hAnsi="Arial" w:cs="Arial"/>
        </w:rPr>
        <w:t>Oferta musi być sporządzona w języku polskim.</w:t>
      </w:r>
    </w:p>
    <w:p w:rsidR="000835A1" w:rsidRPr="00393402" w:rsidRDefault="000835A1" w:rsidP="000835A1">
      <w:pPr>
        <w:pStyle w:val="Akapitzlist"/>
        <w:numPr>
          <w:ilvl w:val="3"/>
          <w:numId w:val="35"/>
        </w:numPr>
        <w:ind w:left="426" w:hanging="426"/>
        <w:jc w:val="both"/>
        <w:rPr>
          <w:rFonts w:ascii="Arial" w:hAnsi="Arial" w:cs="Arial"/>
        </w:rPr>
      </w:pPr>
      <w:r w:rsidRPr="00393402">
        <w:rPr>
          <w:rFonts w:ascii="Arial" w:hAnsi="Arial" w:cs="Arial"/>
        </w:rPr>
        <w:t>Wykonawca może złożyć tylko jedną ofertę. Złożenie przez danego Wykonawcę więcej niż jednej oferty, spowoduje odrzucenie wszystkich ofert złożonych przez tego Wykonawcę</w:t>
      </w:r>
    </w:p>
    <w:p w:rsidR="000835A1" w:rsidRPr="00393402" w:rsidRDefault="000835A1" w:rsidP="000835A1">
      <w:pPr>
        <w:pStyle w:val="Akapitzlist"/>
        <w:numPr>
          <w:ilvl w:val="3"/>
          <w:numId w:val="35"/>
        </w:numPr>
        <w:ind w:left="426" w:hanging="426"/>
        <w:jc w:val="both"/>
        <w:rPr>
          <w:rFonts w:ascii="Arial" w:hAnsi="Arial" w:cs="Arial"/>
        </w:rPr>
      </w:pPr>
      <w:r w:rsidRPr="00393402">
        <w:rPr>
          <w:rFonts w:ascii="Arial" w:hAnsi="Arial" w:cs="Arial"/>
        </w:rPr>
        <w:t>Treść oferty musi być zgodna z wymaganiami określonymi w dokumentach zamówienia. Oferta musi zawierać wszystkie dokumenty wskazane w Rozdz. V</w:t>
      </w:r>
      <w:r>
        <w:rPr>
          <w:rFonts w:ascii="Arial" w:hAnsi="Arial" w:cs="Arial"/>
        </w:rPr>
        <w:t>I</w:t>
      </w:r>
      <w:r w:rsidRPr="00393402">
        <w:rPr>
          <w:rFonts w:ascii="Arial" w:hAnsi="Arial" w:cs="Arial"/>
        </w:rPr>
        <w:t>.C ust. 1 i 2 SWZ.</w:t>
      </w:r>
    </w:p>
    <w:p w:rsidR="000835A1" w:rsidRPr="00393402" w:rsidRDefault="000835A1" w:rsidP="000835A1">
      <w:pPr>
        <w:pStyle w:val="Akapitzlist"/>
        <w:numPr>
          <w:ilvl w:val="3"/>
          <w:numId w:val="35"/>
        </w:numPr>
        <w:ind w:left="426" w:hanging="426"/>
        <w:jc w:val="both"/>
        <w:rPr>
          <w:rFonts w:ascii="Arial" w:hAnsi="Arial" w:cs="Arial"/>
        </w:rPr>
      </w:pPr>
      <w:r w:rsidRPr="00393402">
        <w:rPr>
          <w:rFonts w:ascii="Arial" w:hAnsi="Arial" w:cs="Arial"/>
        </w:rPr>
        <w:t>Oferta musi być podpisana przez osobę uprawnioną do występowania w imieniu Wykonawcy.</w:t>
      </w:r>
    </w:p>
    <w:p w:rsidR="000835A1" w:rsidRPr="00393402" w:rsidRDefault="000835A1" w:rsidP="000835A1">
      <w:pPr>
        <w:pStyle w:val="Akapitzlist"/>
        <w:numPr>
          <w:ilvl w:val="3"/>
          <w:numId w:val="35"/>
        </w:numPr>
        <w:ind w:left="426" w:hanging="426"/>
        <w:jc w:val="both"/>
        <w:rPr>
          <w:rFonts w:ascii="Arial" w:hAnsi="Arial" w:cs="Arial"/>
        </w:rPr>
      </w:pPr>
      <w:r>
        <w:rPr>
          <w:rFonts w:ascii="Arial" w:hAnsi="Arial" w:cs="Arial"/>
        </w:rPr>
        <w:t xml:space="preserve">Oferta musi być sporządzona w języku polskim. </w:t>
      </w:r>
    </w:p>
    <w:p w:rsidR="000835A1" w:rsidRPr="00393402" w:rsidRDefault="000835A1" w:rsidP="000835A1">
      <w:pPr>
        <w:pStyle w:val="Akapitzlist"/>
        <w:numPr>
          <w:ilvl w:val="3"/>
          <w:numId w:val="35"/>
        </w:numPr>
        <w:ind w:left="426" w:hanging="426"/>
        <w:jc w:val="both"/>
        <w:rPr>
          <w:rFonts w:ascii="Arial" w:hAnsi="Arial" w:cs="Arial"/>
        </w:rPr>
      </w:pPr>
      <w:r w:rsidRPr="00393402">
        <w:rPr>
          <w:rFonts w:ascii="Arial" w:hAnsi="Arial" w:cs="Arial"/>
        </w:rPr>
        <w:t>Wykonawca musi wskazać w ofercie (formularzu ofertowym) te części zamówienia, których wykonanie zamierza powierzyć podwykonawcom (jeśli dotyczy) wraz z podaniem przez wykonawcę nazw ewentualnych, jeżeli są już znani podwykonawców. W przypadku braku wskazania przez Wykonawcę części zamówienia, których wykonanie zamierza powierzyć podwykonawcom, Zamawiający oceni, że Wykonawca wykona zamówienie samodzielnie w całości.</w:t>
      </w:r>
    </w:p>
    <w:p w:rsidR="000835A1" w:rsidRPr="00393402" w:rsidRDefault="000835A1" w:rsidP="000835A1">
      <w:pPr>
        <w:pStyle w:val="Akapitzlist"/>
        <w:numPr>
          <w:ilvl w:val="3"/>
          <w:numId w:val="35"/>
        </w:numPr>
        <w:ind w:left="426" w:hanging="426"/>
        <w:rPr>
          <w:rFonts w:ascii="Arial" w:hAnsi="Arial" w:cs="Arial"/>
        </w:rPr>
      </w:pPr>
      <w:r w:rsidRPr="00393402">
        <w:rPr>
          <w:rFonts w:ascii="Arial" w:hAnsi="Arial" w:cs="Arial"/>
        </w:rPr>
        <w:t>Wykonawcy ponoszą wszelkie koszty związane z przygotowaniem i złożeniem oferty.</w:t>
      </w:r>
    </w:p>
    <w:p w:rsidR="000835A1" w:rsidRPr="00393402" w:rsidRDefault="000835A1" w:rsidP="000835A1">
      <w:pPr>
        <w:pStyle w:val="Akapitzlist"/>
        <w:numPr>
          <w:ilvl w:val="3"/>
          <w:numId w:val="35"/>
        </w:numPr>
        <w:ind w:left="426" w:hanging="426"/>
        <w:jc w:val="both"/>
        <w:rPr>
          <w:rFonts w:ascii="Arial" w:hAnsi="Arial" w:cs="Arial"/>
        </w:rPr>
      </w:pPr>
      <w:r w:rsidRPr="00393402">
        <w:rPr>
          <w:rFonts w:ascii="Arial" w:hAnsi="Arial" w:cs="Arial"/>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w:t>
      </w:r>
    </w:p>
    <w:p w:rsidR="000835A1" w:rsidRPr="00393402" w:rsidRDefault="000835A1" w:rsidP="000835A1">
      <w:pPr>
        <w:pStyle w:val="Akapitzlist"/>
        <w:numPr>
          <w:ilvl w:val="0"/>
          <w:numId w:val="39"/>
        </w:numPr>
        <w:jc w:val="both"/>
        <w:rPr>
          <w:rFonts w:ascii="Arial" w:hAnsi="Arial" w:cs="Arial"/>
        </w:rPr>
      </w:pPr>
      <w:r w:rsidRPr="00393402">
        <w:rPr>
          <w:rFonts w:ascii="Arial" w:hAnsi="Arial" w:cs="Arial"/>
        </w:rPr>
        <w:t>nazwach albo imionach i nazwiskach oraz siedzibach lub miejscach prowadzonej działalności gospodarczej albo miejscach zamieszkania wykonawców, których oferty zostały otwarte;</w:t>
      </w:r>
    </w:p>
    <w:p w:rsidR="000835A1" w:rsidRPr="00393402" w:rsidRDefault="000835A1" w:rsidP="000835A1">
      <w:pPr>
        <w:pStyle w:val="Akapitzlist"/>
        <w:numPr>
          <w:ilvl w:val="0"/>
          <w:numId w:val="39"/>
        </w:numPr>
        <w:rPr>
          <w:rFonts w:ascii="Arial" w:hAnsi="Arial" w:cs="Arial"/>
        </w:rPr>
      </w:pPr>
      <w:r w:rsidRPr="00393402">
        <w:rPr>
          <w:rFonts w:ascii="Arial" w:hAnsi="Arial" w:cs="Arial"/>
        </w:rPr>
        <w:t>cenach lub kosztach zawartych w ofertach.</w:t>
      </w:r>
    </w:p>
    <w:p w:rsidR="000835A1" w:rsidRDefault="000835A1" w:rsidP="000835A1">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after="0" w:line="276" w:lineRule="auto"/>
        <w:ind w:left="1080"/>
        <w:rPr>
          <w:rFonts w:ascii="Arial" w:eastAsia="Calibri" w:hAnsi="Arial" w:cs="Arial"/>
          <w:b/>
          <w:sz w:val="20"/>
          <w:szCs w:val="20"/>
          <w:lang w:eastAsia="ar-SA"/>
        </w:rPr>
      </w:pPr>
      <w:r>
        <w:rPr>
          <w:rFonts w:ascii="Arial" w:eastAsia="Calibri" w:hAnsi="Arial" w:cs="Arial"/>
          <w:b/>
          <w:sz w:val="20"/>
          <w:szCs w:val="20"/>
          <w:lang w:eastAsia="ar-SA"/>
        </w:rPr>
        <w:t>Uwaga:</w:t>
      </w:r>
    </w:p>
    <w:p w:rsidR="000835A1" w:rsidRDefault="000835A1" w:rsidP="000835A1">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sidRPr="000414F0">
        <w:rPr>
          <w:rFonts w:ascii="Arial" w:eastAsia="Calibri" w:hAnsi="Arial" w:cs="Arial"/>
          <w:b/>
          <w:i/>
          <w:iCs/>
          <w:sz w:val="20"/>
          <w:szCs w:val="20"/>
          <w:lang w:eastAsia="ar-SA"/>
        </w:rPr>
        <w:t>W przypadku, gdy dokumenty elektroniczne w postępowaniu p</w:t>
      </w:r>
      <w:r>
        <w:rPr>
          <w:rFonts w:ascii="Arial" w:eastAsia="Calibri" w:hAnsi="Arial" w:cs="Arial"/>
          <w:b/>
          <w:i/>
          <w:iCs/>
          <w:sz w:val="20"/>
          <w:szCs w:val="20"/>
          <w:lang w:eastAsia="ar-SA"/>
        </w:rPr>
        <w:t xml:space="preserve">rzekazywane przy użyciu środków </w:t>
      </w:r>
      <w:r w:rsidRPr="000414F0">
        <w:rPr>
          <w:rFonts w:ascii="Arial" w:eastAsia="Calibri" w:hAnsi="Arial" w:cs="Arial"/>
          <w:b/>
          <w:i/>
          <w:iCs/>
          <w:sz w:val="20"/>
          <w:szCs w:val="20"/>
          <w:lang w:eastAsia="ar-SA"/>
        </w:rPr>
        <w:t>komunikacji elektronicznej, zawierają informacje stanowiące tajemnicę przedsiębiorstwa w rozumieniu</w:t>
      </w:r>
      <w:r>
        <w:rPr>
          <w:rFonts w:ascii="Arial" w:eastAsia="Calibri" w:hAnsi="Arial" w:cs="Arial"/>
          <w:b/>
          <w:i/>
          <w:iCs/>
          <w:sz w:val="20"/>
          <w:szCs w:val="20"/>
          <w:lang w:eastAsia="ar-SA"/>
        </w:rPr>
        <w:t xml:space="preserve"> </w:t>
      </w:r>
      <w:r w:rsidRPr="000414F0">
        <w:rPr>
          <w:rFonts w:ascii="Arial" w:eastAsia="Calibri" w:hAnsi="Arial" w:cs="Arial"/>
          <w:b/>
          <w:i/>
          <w:iCs/>
          <w:sz w:val="20"/>
          <w:szCs w:val="20"/>
          <w:lang w:eastAsia="ar-SA"/>
        </w:rPr>
        <w:t>przepisów ustawy z dnia 16 kwietnia 1993 r. o zwalczaniu nieuczciwej konkurencji (Dz. U.</w:t>
      </w:r>
      <w:r>
        <w:rPr>
          <w:rFonts w:ascii="Arial" w:eastAsia="Calibri" w:hAnsi="Arial" w:cs="Arial"/>
          <w:b/>
          <w:i/>
          <w:iCs/>
          <w:sz w:val="20"/>
          <w:szCs w:val="20"/>
          <w:lang w:eastAsia="ar-SA"/>
        </w:rPr>
        <w:t xml:space="preserve"> </w:t>
      </w:r>
      <w:r w:rsidRPr="000414F0">
        <w:rPr>
          <w:rFonts w:ascii="Arial" w:eastAsia="Calibri" w:hAnsi="Arial" w:cs="Arial"/>
          <w:b/>
          <w:i/>
          <w:iCs/>
          <w:sz w:val="20"/>
          <w:szCs w:val="20"/>
          <w:lang w:eastAsia="ar-SA"/>
        </w:rPr>
        <w:t>z 2020 r. poz. 1913), wykonawca, w celu utrzymania w poufności tych informacji, przekazuje je</w:t>
      </w:r>
      <w:r>
        <w:rPr>
          <w:rFonts w:ascii="Arial" w:eastAsia="Calibri" w:hAnsi="Arial" w:cs="Arial"/>
          <w:b/>
          <w:i/>
          <w:iCs/>
          <w:sz w:val="20"/>
          <w:szCs w:val="20"/>
          <w:lang w:eastAsia="ar-SA"/>
        </w:rPr>
        <w:t xml:space="preserve"> </w:t>
      </w:r>
      <w:r w:rsidRPr="000414F0">
        <w:rPr>
          <w:rFonts w:ascii="Arial" w:eastAsia="Calibri" w:hAnsi="Arial" w:cs="Arial"/>
          <w:b/>
          <w:i/>
          <w:iCs/>
          <w:sz w:val="20"/>
          <w:szCs w:val="20"/>
          <w:lang w:eastAsia="ar-SA"/>
        </w:rPr>
        <w:t>w wydzielonym i odpowiednio oznaczonym pliku.</w:t>
      </w:r>
    </w:p>
    <w:p w:rsidR="000835A1" w:rsidRPr="000414F0" w:rsidRDefault="000835A1" w:rsidP="000835A1">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Pr>
          <w:rFonts w:ascii="Arial" w:eastAsia="Calibri" w:hAnsi="Arial" w:cs="Arial"/>
          <w:b/>
          <w:i/>
          <w:iCs/>
          <w:sz w:val="20"/>
          <w:szCs w:val="20"/>
          <w:lang w:eastAsia="ar-SA"/>
        </w:rPr>
        <w:t>Wykonawca nie może zastrzec informacji, o których mowa w art. 222 ust. 5 PZP.</w:t>
      </w:r>
    </w:p>
    <w:p w:rsidR="000835A1" w:rsidRPr="00393402" w:rsidRDefault="000835A1" w:rsidP="000835A1">
      <w:pPr>
        <w:spacing w:after="0" w:line="276" w:lineRule="auto"/>
        <w:jc w:val="both"/>
        <w:rPr>
          <w:rFonts w:ascii="Arial" w:hAnsi="Arial" w:cs="Arial"/>
          <w:b/>
        </w:rPr>
      </w:pPr>
      <w:r w:rsidRPr="00393402">
        <w:rPr>
          <w:rFonts w:ascii="Arial" w:hAnsi="Arial" w:cs="Arial"/>
          <w:b/>
        </w:rPr>
        <w:lastRenderedPageBreak/>
        <w:t>ZŁOŻENIE OFERTY:</w:t>
      </w:r>
    </w:p>
    <w:p w:rsidR="000835A1" w:rsidRPr="00565F3C" w:rsidRDefault="000835A1" w:rsidP="000835A1">
      <w:pPr>
        <w:pStyle w:val="Akapitzlist"/>
        <w:numPr>
          <w:ilvl w:val="3"/>
          <w:numId w:val="35"/>
        </w:numPr>
        <w:spacing w:after="0" w:line="276" w:lineRule="auto"/>
        <w:ind w:left="426" w:hanging="426"/>
        <w:jc w:val="both"/>
        <w:rPr>
          <w:rStyle w:val="markedcontent"/>
          <w:rFonts w:ascii="Arial" w:hAnsi="Arial" w:cs="Arial"/>
        </w:rPr>
      </w:pPr>
      <w:r w:rsidRPr="00565F3C">
        <w:rPr>
          <w:rStyle w:val="markedcontent"/>
          <w:rFonts w:ascii="Arial" w:hAnsi="Arial" w:cs="Arial"/>
        </w:rPr>
        <w:t>Ofertę wraz z wymaganymi oświadczeniami i/lub dokumentami należy złożyć za</w:t>
      </w:r>
      <w:r w:rsidRPr="00565F3C">
        <w:rPr>
          <w:rFonts w:ascii="Arial" w:hAnsi="Arial" w:cs="Arial"/>
        </w:rPr>
        <w:br/>
      </w:r>
      <w:r w:rsidRPr="00565F3C">
        <w:rPr>
          <w:rStyle w:val="markedcontent"/>
          <w:rFonts w:ascii="Arial" w:hAnsi="Arial" w:cs="Arial"/>
        </w:rPr>
        <w:t xml:space="preserve">pośrednictwem Platformy e-Zamówienia pod adresem: </w:t>
      </w:r>
      <w:hyperlink r:id="rId12" w:history="1">
        <w:r w:rsidRPr="00565F3C">
          <w:rPr>
            <w:rStyle w:val="Hipercze"/>
            <w:rFonts w:ascii="Arial" w:hAnsi="Arial" w:cs="Arial"/>
          </w:rPr>
          <w:t>https://ezamowienia.gov.pl</w:t>
        </w:r>
      </w:hyperlink>
      <w:r w:rsidRPr="00565F3C">
        <w:rPr>
          <w:rStyle w:val="markedcontent"/>
          <w:rFonts w:ascii="Arial" w:hAnsi="Arial" w:cs="Arial"/>
        </w:rPr>
        <w:t>/</w:t>
      </w:r>
    </w:p>
    <w:p w:rsidR="000835A1" w:rsidRPr="00565F3C" w:rsidRDefault="000835A1" w:rsidP="000835A1">
      <w:pPr>
        <w:pStyle w:val="Akapitzlist"/>
        <w:numPr>
          <w:ilvl w:val="3"/>
          <w:numId w:val="35"/>
        </w:numPr>
        <w:spacing w:after="0" w:line="276" w:lineRule="auto"/>
        <w:ind w:left="426" w:hanging="426"/>
        <w:jc w:val="both"/>
        <w:rPr>
          <w:rFonts w:ascii="Arial" w:hAnsi="Arial" w:cs="Arial"/>
        </w:rPr>
      </w:pPr>
      <w:r w:rsidRPr="00565F3C">
        <w:rPr>
          <w:rStyle w:val="markedcontent"/>
          <w:rFonts w:ascii="Arial" w:hAnsi="Arial" w:cs="Arial"/>
        </w:rPr>
        <w:t>Składanie ofert/wniosków/prac konkursowych dostępne jest tylko dla użytkowników będących</w:t>
      </w:r>
      <w:r w:rsidRPr="00565F3C">
        <w:rPr>
          <w:rFonts w:ascii="Arial" w:hAnsi="Arial" w:cs="Arial"/>
        </w:rPr>
        <w:t xml:space="preserve"> </w:t>
      </w:r>
      <w:r w:rsidRPr="00565F3C">
        <w:rPr>
          <w:rStyle w:val="markedcontent"/>
          <w:rFonts w:ascii="Arial" w:hAnsi="Arial" w:cs="Arial"/>
        </w:rPr>
        <w:t>Wykonawcami, posiadającymi uprawnienie do Składania ofert/wniosków/prac konkursowych. W celu</w:t>
      </w:r>
      <w:r w:rsidRPr="00565F3C">
        <w:rPr>
          <w:rFonts w:ascii="Arial" w:hAnsi="Arial" w:cs="Arial"/>
        </w:rPr>
        <w:t xml:space="preserve"> </w:t>
      </w:r>
      <w:r w:rsidRPr="00565F3C">
        <w:rPr>
          <w:rStyle w:val="markedcontent"/>
          <w:rFonts w:ascii="Arial" w:hAnsi="Arial" w:cs="Arial"/>
        </w:rPr>
        <w:t>złożenia oferty należy przejść do szczegółów postępowania, wybrać zakładkę oferty/wnioski,</w:t>
      </w:r>
      <w:r w:rsidRPr="00565F3C">
        <w:rPr>
          <w:rFonts w:ascii="Arial" w:hAnsi="Arial" w:cs="Arial"/>
        </w:rPr>
        <w:t xml:space="preserve"> </w:t>
      </w:r>
      <w:r w:rsidRPr="00565F3C">
        <w:rPr>
          <w:rStyle w:val="markedcontent"/>
          <w:rFonts w:ascii="Arial" w:hAnsi="Arial" w:cs="Arial"/>
        </w:rPr>
        <w:t>następnie przycisk złóż ofertę.</w:t>
      </w:r>
    </w:p>
    <w:p w:rsidR="000835A1" w:rsidRPr="00565F3C" w:rsidRDefault="000835A1" w:rsidP="000835A1">
      <w:pPr>
        <w:pStyle w:val="Akapitzlist"/>
        <w:numPr>
          <w:ilvl w:val="3"/>
          <w:numId w:val="35"/>
        </w:numPr>
        <w:spacing w:after="0" w:line="276" w:lineRule="auto"/>
        <w:ind w:left="426" w:hanging="426"/>
        <w:jc w:val="both"/>
        <w:rPr>
          <w:rFonts w:ascii="Arial" w:hAnsi="Arial" w:cs="Arial"/>
          <w:b/>
        </w:rPr>
      </w:pPr>
      <w:r w:rsidRPr="00565F3C">
        <w:rPr>
          <w:rStyle w:val="markedcontent"/>
          <w:rFonts w:ascii="Arial" w:hAnsi="Arial" w:cs="Arial"/>
          <w:b/>
        </w:rPr>
        <w:t>Zamawiający nie udostępnia interaktywnego formularza ofertowego na Platformie</w:t>
      </w:r>
      <w:r>
        <w:rPr>
          <w:rFonts w:ascii="Arial" w:hAnsi="Arial" w:cs="Arial"/>
          <w:b/>
        </w:rPr>
        <w:t xml:space="preserve"> </w:t>
      </w:r>
      <w:r w:rsidRPr="00565F3C">
        <w:rPr>
          <w:rStyle w:val="markedcontent"/>
          <w:rFonts w:ascii="Arial" w:hAnsi="Arial" w:cs="Arial"/>
          <w:b/>
        </w:rPr>
        <w:t>e-Zamówienia i w związku z tym należy zignorować komunikat pojawiający się przy</w:t>
      </w:r>
      <w:r>
        <w:rPr>
          <w:rFonts w:ascii="Arial" w:hAnsi="Arial" w:cs="Arial"/>
          <w:b/>
        </w:rPr>
        <w:t xml:space="preserve"> </w:t>
      </w:r>
      <w:r w:rsidRPr="00565F3C">
        <w:rPr>
          <w:rStyle w:val="markedcontent"/>
          <w:rFonts w:ascii="Arial" w:hAnsi="Arial" w:cs="Arial"/>
          <w:b/>
        </w:rPr>
        <w:t>składaniu oferty w tym zakresie. Ofertę należy złożyć na wzorze</w:t>
      </w:r>
      <w:r>
        <w:rPr>
          <w:rFonts w:ascii="Arial" w:hAnsi="Arial" w:cs="Arial"/>
          <w:b/>
        </w:rPr>
        <w:t xml:space="preserve"> </w:t>
      </w:r>
      <w:r w:rsidRPr="00565F3C">
        <w:rPr>
          <w:rStyle w:val="markedcontent"/>
          <w:rFonts w:ascii="Arial" w:hAnsi="Arial" w:cs="Arial"/>
          <w:b/>
        </w:rPr>
        <w:t>Formularza Ofertowego</w:t>
      </w:r>
      <w:r w:rsidRPr="00565F3C">
        <w:rPr>
          <w:rFonts w:ascii="Arial" w:hAnsi="Arial" w:cs="Arial"/>
          <w:b/>
        </w:rPr>
        <w:t xml:space="preserve"> </w:t>
      </w:r>
      <w:r w:rsidRPr="00565F3C">
        <w:rPr>
          <w:rStyle w:val="markedcontent"/>
          <w:rFonts w:ascii="Arial" w:hAnsi="Arial" w:cs="Arial"/>
          <w:b/>
        </w:rPr>
        <w:t>sporządzonego przez Zamawiającego - załącznik nr 1 do SWZ.</w:t>
      </w:r>
    </w:p>
    <w:p w:rsidR="000835A1" w:rsidRPr="00DD398B" w:rsidRDefault="000835A1" w:rsidP="000835A1">
      <w:pPr>
        <w:pStyle w:val="Akapitzlist"/>
        <w:numPr>
          <w:ilvl w:val="3"/>
          <w:numId w:val="35"/>
        </w:numPr>
        <w:spacing w:after="0" w:line="276" w:lineRule="auto"/>
        <w:ind w:left="426" w:hanging="426"/>
        <w:jc w:val="both"/>
        <w:rPr>
          <w:rFonts w:ascii="Arial" w:hAnsi="Arial" w:cs="Arial"/>
          <w:b/>
          <w:bCs/>
        </w:rPr>
      </w:pPr>
      <w:r w:rsidRPr="00DD398B">
        <w:rPr>
          <w:rFonts w:ascii="Arial" w:hAnsi="Arial" w:cs="Arial"/>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DD398B">
        <w:rPr>
          <w:rFonts w:ascii="Arial" w:hAnsi="Arial" w:cs="Arial"/>
        </w:rPr>
        <w:t>drag&amp;drop</w:t>
      </w:r>
      <w:proofErr w:type="spellEnd"/>
      <w:r w:rsidRPr="00DD398B">
        <w:rPr>
          <w:rFonts w:ascii="Arial" w:hAnsi="Arial" w:cs="Arial"/>
        </w:rPr>
        <w:t xml:space="preserve"> („przeciągnij” i „upuść”) służące do dodawania plików.</w:t>
      </w:r>
    </w:p>
    <w:p w:rsidR="000835A1" w:rsidRPr="00DD398B" w:rsidRDefault="000835A1" w:rsidP="000835A1">
      <w:pPr>
        <w:pStyle w:val="Akapitzlist"/>
        <w:numPr>
          <w:ilvl w:val="3"/>
          <w:numId w:val="35"/>
        </w:numPr>
        <w:spacing w:after="0" w:line="276" w:lineRule="auto"/>
        <w:ind w:left="426" w:hanging="426"/>
        <w:jc w:val="both"/>
        <w:rPr>
          <w:rFonts w:ascii="Arial" w:hAnsi="Arial" w:cs="Arial"/>
          <w:b/>
          <w:bCs/>
        </w:rPr>
      </w:pPr>
      <w:r w:rsidRPr="00DD398B">
        <w:rPr>
          <w:rFonts w:ascii="Arial" w:hAnsi="Arial" w:cs="Aria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0835A1" w:rsidRPr="00DD398B" w:rsidRDefault="000835A1" w:rsidP="000835A1">
      <w:pPr>
        <w:pStyle w:val="Akapitzlist"/>
        <w:numPr>
          <w:ilvl w:val="3"/>
          <w:numId w:val="35"/>
        </w:numPr>
        <w:spacing w:after="0" w:line="276" w:lineRule="auto"/>
        <w:ind w:left="426" w:hanging="426"/>
        <w:jc w:val="both"/>
        <w:rPr>
          <w:rFonts w:ascii="Arial" w:hAnsi="Arial" w:cs="Arial"/>
          <w:b/>
          <w:bCs/>
        </w:rPr>
      </w:pPr>
      <w:r w:rsidRPr="00DD398B">
        <w:rPr>
          <w:rFonts w:ascii="Arial" w:hAnsi="Arial" w:cs="Arial"/>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rsidR="000835A1" w:rsidRPr="00DD398B" w:rsidRDefault="000835A1" w:rsidP="000835A1">
      <w:pPr>
        <w:pStyle w:val="Akapitzlist"/>
        <w:numPr>
          <w:ilvl w:val="3"/>
          <w:numId w:val="35"/>
        </w:numPr>
        <w:spacing w:after="0" w:line="276" w:lineRule="auto"/>
        <w:ind w:left="426" w:hanging="426"/>
        <w:jc w:val="both"/>
        <w:rPr>
          <w:rFonts w:ascii="Arial" w:hAnsi="Arial" w:cs="Arial"/>
          <w:b/>
          <w:bCs/>
        </w:rPr>
      </w:pPr>
      <w:r w:rsidRPr="00DD398B">
        <w:rPr>
          <w:rFonts w:ascii="Arial" w:hAnsi="Arial" w:cs="Arial"/>
          <w:b/>
          <w:bCs/>
        </w:rPr>
        <w:t>Formularz ofertowy podpisuje się kwalifikowanym podpisem elektronicznym, podpisem zaufanym lub podpisem osobistym</w:t>
      </w:r>
      <w:r w:rsidRPr="00DD398B">
        <w:rPr>
          <w:rFonts w:ascii="Arial" w:hAnsi="Arial" w:cs="Arial"/>
        </w:rPr>
        <w:t>.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0835A1" w:rsidRPr="00DD398B" w:rsidRDefault="000835A1" w:rsidP="000835A1">
      <w:pPr>
        <w:pStyle w:val="Akapitzlist"/>
        <w:numPr>
          <w:ilvl w:val="3"/>
          <w:numId w:val="35"/>
        </w:numPr>
        <w:spacing w:after="0" w:line="276" w:lineRule="auto"/>
        <w:ind w:left="426" w:hanging="426"/>
        <w:jc w:val="both"/>
        <w:rPr>
          <w:rFonts w:ascii="Arial" w:hAnsi="Arial" w:cs="Arial"/>
          <w:b/>
          <w:bCs/>
        </w:rPr>
      </w:pPr>
      <w:r w:rsidRPr="00DD398B">
        <w:rPr>
          <w:rFonts w:ascii="Arial" w:hAnsi="Arial" w:cs="Arial"/>
        </w:rPr>
        <w:t xml:space="preserve">Pozostałe dokumenty wchodzące w skład oferty lub składane wraz z ofertą, które są zgodne z ustawą </w:t>
      </w:r>
      <w:proofErr w:type="spellStart"/>
      <w:r w:rsidRPr="00DD398B">
        <w:rPr>
          <w:rFonts w:ascii="Arial" w:hAnsi="Arial" w:cs="Arial"/>
        </w:rPr>
        <w:t>Pzp</w:t>
      </w:r>
      <w:proofErr w:type="spellEnd"/>
      <w:r w:rsidRPr="00DD398B">
        <w:rPr>
          <w:rFonts w:ascii="Arial" w:hAnsi="Arial" w:cs="Arial"/>
        </w:rPr>
        <w:t xml:space="preserve"> lub rozporządzeniem Prezesa Rady Ministrów </w:t>
      </w:r>
      <w:r w:rsidRPr="00DD398B">
        <w:rPr>
          <w:rStyle w:val="markedcontent"/>
          <w:rFonts w:ascii="Arial" w:hAnsi="Arial" w:cs="Arial"/>
        </w:rPr>
        <w:t>z dnia 30 grudnia 2020 r. w sprawie sposobu sporządzania i przekazywania informacji oraz wymagań technicznych dla dokumentów elektronicznych oraz środków komunikacji elektronicznej w postępowaniu o udzielenie zamówienia publicznego lub konkursie</w:t>
      </w:r>
      <w:r w:rsidRPr="00DD398B">
        <w:rPr>
          <w:rFonts w:ascii="Arial" w:hAnsi="Arial" w:cs="Arial"/>
        </w:rPr>
        <w:t xml:space="preserv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rsidR="000835A1" w:rsidRPr="00DD398B" w:rsidRDefault="000835A1" w:rsidP="000835A1">
      <w:pPr>
        <w:pStyle w:val="Akapitzlist"/>
        <w:numPr>
          <w:ilvl w:val="3"/>
          <w:numId w:val="35"/>
        </w:numPr>
        <w:spacing w:after="0" w:line="276" w:lineRule="auto"/>
        <w:ind w:left="426" w:hanging="426"/>
        <w:jc w:val="both"/>
        <w:rPr>
          <w:rFonts w:ascii="Arial" w:hAnsi="Arial" w:cs="Arial"/>
          <w:b/>
          <w:bCs/>
        </w:rPr>
      </w:pPr>
      <w:r w:rsidRPr="00DD398B">
        <w:rPr>
          <w:rFonts w:ascii="Arial" w:hAnsi="Arial" w:cs="Arial"/>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0835A1" w:rsidRPr="00DD398B" w:rsidRDefault="000835A1" w:rsidP="000835A1">
      <w:pPr>
        <w:pStyle w:val="Akapitzlist"/>
        <w:numPr>
          <w:ilvl w:val="3"/>
          <w:numId w:val="35"/>
        </w:numPr>
        <w:spacing w:after="0" w:line="276" w:lineRule="auto"/>
        <w:ind w:left="426" w:hanging="426"/>
        <w:jc w:val="both"/>
        <w:rPr>
          <w:rFonts w:ascii="Arial" w:hAnsi="Arial" w:cs="Arial"/>
          <w:b/>
          <w:bCs/>
        </w:rPr>
      </w:pPr>
      <w:r w:rsidRPr="00DD398B">
        <w:rPr>
          <w:rFonts w:ascii="Arial" w:hAnsi="Arial" w:cs="Arial"/>
        </w:rPr>
        <w:t xml:space="preserve">System sprawdza, czy złożone pliki są podpisane i automatycznie je szyfruje, jednocześnie informując o tym wykonawcę. Potwierdzenie czasu przekazania </w:t>
      </w:r>
      <w:r w:rsidRPr="00DD398B">
        <w:rPr>
          <w:rFonts w:ascii="Arial" w:hAnsi="Arial" w:cs="Arial"/>
        </w:rPr>
        <w:br/>
        <w:t xml:space="preserve">i odbioru oferty znajduje się w Elektronicznym Potwierdzeniu Przesłania (EPP) </w:t>
      </w:r>
      <w:r w:rsidRPr="00DD398B">
        <w:rPr>
          <w:rFonts w:ascii="Arial" w:hAnsi="Arial" w:cs="Arial"/>
        </w:rPr>
        <w:br/>
        <w:t>i Elektronicznym Potwierdzeniu Odebrania (EPO). EPP i EPO dostępne są dla zalogowanego Wykonawcy w zakładce „Oferty/Wnioski”.</w:t>
      </w:r>
    </w:p>
    <w:p w:rsidR="000835A1" w:rsidRPr="004D6060" w:rsidRDefault="000835A1" w:rsidP="000835A1">
      <w:pPr>
        <w:pStyle w:val="Akapitzlist"/>
        <w:numPr>
          <w:ilvl w:val="3"/>
          <w:numId w:val="35"/>
        </w:numPr>
        <w:spacing w:after="0" w:line="276" w:lineRule="auto"/>
        <w:ind w:left="426" w:hanging="426"/>
        <w:jc w:val="both"/>
        <w:rPr>
          <w:rFonts w:ascii="Arial" w:hAnsi="Arial" w:cs="Arial"/>
          <w:b/>
          <w:bCs/>
        </w:rPr>
      </w:pPr>
      <w:r w:rsidRPr="00DD398B">
        <w:rPr>
          <w:rFonts w:ascii="Arial" w:hAnsi="Arial" w:cs="Arial"/>
        </w:rPr>
        <w:t>Maksymalny łączny rozmiar plików stanowiących ofertę lub składanych wraz z ofertą to 250 MB.</w:t>
      </w:r>
    </w:p>
    <w:p w:rsidR="000835A1" w:rsidRPr="00BD3BEC" w:rsidRDefault="000835A1" w:rsidP="000835A1">
      <w:pPr>
        <w:pStyle w:val="Akapitzlist"/>
        <w:ind w:left="360"/>
        <w:jc w:val="both"/>
        <w:rPr>
          <w:rFonts w:ascii="Arial" w:eastAsia="Calibri" w:hAnsi="Arial" w:cs="Arial"/>
          <w:lang w:eastAsia="ar-SA"/>
        </w:rPr>
      </w:pPr>
    </w:p>
    <w:p w:rsidR="00F53AC7" w:rsidRPr="00F53AC7" w:rsidRDefault="000835A1" w:rsidP="00F53AC7">
      <w:pPr>
        <w:numPr>
          <w:ilvl w:val="0"/>
          <w:numId w:val="2"/>
        </w:numPr>
        <w:suppressAutoHyphens/>
        <w:spacing w:after="200" w:line="276" w:lineRule="auto"/>
        <w:jc w:val="both"/>
        <w:rPr>
          <w:rFonts w:ascii="Arial" w:eastAsia="Calibri" w:hAnsi="Arial" w:cs="Arial"/>
          <w:b/>
          <w:bCs/>
          <w:lang w:eastAsia="ar-SA"/>
        </w:rPr>
      </w:pPr>
      <w:r w:rsidRPr="000835A1">
        <w:rPr>
          <w:rFonts w:ascii="Arial" w:eastAsia="Calibri" w:hAnsi="Arial" w:cs="Arial"/>
          <w:b/>
          <w:bCs/>
          <w:lang w:eastAsia="ar-SA"/>
        </w:rPr>
        <w:t>TERMIN SKŁADANIA I OTWARCIA OFERT:</w:t>
      </w:r>
    </w:p>
    <w:p w:rsidR="000835A1" w:rsidRPr="00DD398B" w:rsidRDefault="000835A1" w:rsidP="000835A1">
      <w:pPr>
        <w:pStyle w:val="Akapitzlist"/>
        <w:widowControl w:val="0"/>
        <w:numPr>
          <w:ilvl w:val="1"/>
          <w:numId w:val="41"/>
        </w:numPr>
        <w:spacing w:before="20" w:after="40" w:line="276" w:lineRule="auto"/>
        <w:ind w:left="426" w:hanging="426"/>
        <w:jc w:val="both"/>
        <w:outlineLvl w:val="3"/>
        <w:rPr>
          <w:rFonts w:ascii="Arial" w:hAnsi="Arial" w:cs="Arial"/>
          <w:bCs/>
        </w:rPr>
      </w:pPr>
      <w:r w:rsidRPr="00DD398B">
        <w:rPr>
          <w:rFonts w:ascii="Arial" w:hAnsi="Arial" w:cs="Arial"/>
          <w:bCs/>
        </w:rPr>
        <w:t xml:space="preserve">Wykonawca składa ofertę za pomocą Platformy e-Zamówienia: </w:t>
      </w:r>
      <w:hyperlink r:id="rId13" w:history="1">
        <w:r w:rsidRPr="00DD398B">
          <w:rPr>
            <w:rStyle w:val="Hipercze"/>
            <w:rFonts w:ascii="Arial" w:hAnsi="Arial" w:cs="Arial"/>
            <w:bCs/>
          </w:rPr>
          <w:t>https://ezamowienia.gov.pl</w:t>
        </w:r>
      </w:hyperlink>
      <w:r w:rsidRPr="00DD398B">
        <w:rPr>
          <w:rFonts w:ascii="Arial" w:hAnsi="Arial" w:cs="Arial"/>
          <w:bCs/>
          <w:color w:val="0070C0"/>
        </w:rPr>
        <w:t xml:space="preserve"> </w:t>
      </w:r>
    </w:p>
    <w:p w:rsidR="000835A1" w:rsidRPr="00DD398B" w:rsidRDefault="000835A1" w:rsidP="000835A1">
      <w:pPr>
        <w:pStyle w:val="Akapitzlist"/>
        <w:widowControl w:val="0"/>
        <w:numPr>
          <w:ilvl w:val="1"/>
          <w:numId w:val="41"/>
        </w:numPr>
        <w:spacing w:after="0" w:line="276" w:lineRule="auto"/>
        <w:ind w:left="426" w:hanging="426"/>
        <w:jc w:val="both"/>
        <w:outlineLvl w:val="3"/>
        <w:rPr>
          <w:rFonts w:ascii="Arial" w:hAnsi="Arial" w:cs="Arial"/>
          <w:bCs/>
        </w:rPr>
      </w:pPr>
      <w:r w:rsidRPr="00DD398B">
        <w:rPr>
          <w:rFonts w:ascii="Arial" w:hAnsi="Arial" w:cs="Arial"/>
          <w:bCs/>
        </w:rPr>
        <w:t xml:space="preserve">Termin składania </w:t>
      </w:r>
      <w:r w:rsidR="00C31C07">
        <w:rPr>
          <w:rFonts w:ascii="Arial" w:hAnsi="Arial" w:cs="Arial"/>
          <w:bCs/>
          <w:color w:val="000000" w:themeColor="text1"/>
        </w:rPr>
        <w:t xml:space="preserve">ofert: </w:t>
      </w:r>
      <w:r w:rsidR="00C31C07" w:rsidRPr="00C31C07">
        <w:rPr>
          <w:rFonts w:ascii="Arial" w:hAnsi="Arial" w:cs="Arial"/>
          <w:b/>
          <w:bCs/>
          <w:color w:val="000000" w:themeColor="text1"/>
        </w:rPr>
        <w:t>26</w:t>
      </w:r>
      <w:r w:rsidR="00C31C07">
        <w:rPr>
          <w:rFonts w:ascii="Arial" w:hAnsi="Arial" w:cs="Arial"/>
          <w:b/>
          <w:bCs/>
          <w:color w:val="000000" w:themeColor="text1"/>
        </w:rPr>
        <w:t>.05</w:t>
      </w:r>
      <w:r w:rsidRPr="00F252CF">
        <w:rPr>
          <w:rFonts w:ascii="Arial" w:hAnsi="Arial" w:cs="Arial"/>
          <w:b/>
          <w:bCs/>
          <w:color w:val="000000" w:themeColor="text1"/>
        </w:rPr>
        <w:t>.</w:t>
      </w:r>
      <w:r>
        <w:rPr>
          <w:rFonts w:ascii="Arial" w:hAnsi="Arial" w:cs="Arial"/>
          <w:b/>
          <w:bCs/>
          <w:color w:val="000000" w:themeColor="text1"/>
        </w:rPr>
        <w:t>2023</w:t>
      </w:r>
      <w:r w:rsidRPr="00DD398B">
        <w:rPr>
          <w:rFonts w:ascii="Arial" w:hAnsi="Arial" w:cs="Arial"/>
          <w:b/>
          <w:bCs/>
          <w:color w:val="000000" w:themeColor="text1"/>
        </w:rPr>
        <w:t xml:space="preserve"> r., godz. </w:t>
      </w:r>
      <w:r>
        <w:rPr>
          <w:rFonts w:ascii="Arial" w:hAnsi="Arial" w:cs="Arial"/>
          <w:b/>
          <w:bCs/>
          <w:color w:val="000000" w:themeColor="text1"/>
        </w:rPr>
        <w:t>10.00</w:t>
      </w:r>
    </w:p>
    <w:p w:rsidR="000835A1" w:rsidRPr="00DD398B" w:rsidRDefault="000835A1" w:rsidP="000835A1">
      <w:pPr>
        <w:pStyle w:val="Akapitzlist"/>
        <w:widowControl w:val="0"/>
        <w:numPr>
          <w:ilvl w:val="1"/>
          <w:numId w:val="41"/>
        </w:numPr>
        <w:spacing w:after="0" w:line="276" w:lineRule="auto"/>
        <w:ind w:left="426" w:hanging="426"/>
        <w:jc w:val="both"/>
        <w:outlineLvl w:val="3"/>
        <w:rPr>
          <w:rFonts w:ascii="Arial" w:hAnsi="Arial" w:cs="Arial"/>
          <w:bCs/>
          <w:color w:val="000000" w:themeColor="text1"/>
        </w:rPr>
      </w:pPr>
      <w:r w:rsidRPr="00DD398B">
        <w:rPr>
          <w:rFonts w:ascii="Arial" w:hAnsi="Arial" w:cs="Arial"/>
          <w:bCs/>
        </w:rPr>
        <w:t xml:space="preserve">Termin otwarcia </w:t>
      </w:r>
      <w:r w:rsidR="00C31C07">
        <w:rPr>
          <w:rFonts w:ascii="Arial" w:hAnsi="Arial" w:cs="Arial"/>
          <w:bCs/>
          <w:color w:val="000000" w:themeColor="text1"/>
        </w:rPr>
        <w:t xml:space="preserve">ofert: </w:t>
      </w:r>
      <w:r w:rsidR="00C31C07" w:rsidRPr="00C31C07">
        <w:rPr>
          <w:rFonts w:ascii="Arial" w:hAnsi="Arial" w:cs="Arial"/>
          <w:b/>
          <w:bCs/>
          <w:color w:val="000000" w:themeColor="text1"/>
        </w:rPr>
        <w:t>26.</w:t>
      </w:r>
      <w:r w:rsidR="00C31C07">
        <w:rPr>
          <w:rFonts w:ascii="Arial" w:hAnsi="Arial" w:cs="Arial"/>
          <w:b/>
          <w:bCs/>
          <w:color w:val="000000" w:themeColor="text1"/>
        </w:rPr>
        <w:t>05</w:t>
      </w:r>
      <w:r>
        <w:rPr>
          <w:rFonts w:ascii="Arial" w:hAnsi="Arial" w:cs="Arial"/>
          <w:b/>
          <w:bCs/>
          <w:color w:val="000000" w:themeColor="text1"/>
        </w:rPr>
        <w:t>.2023</w:t>
      </w:r>
      <w:r w:rsidRPr="00DD398B">
        <w:rPr>
          <w:rFonts w:ascii="Arial" w:hAnsi="Arial" w:cs="Arial"/>
          <w:b/>
          <w:color w:val="000000" w:themeColor="text1"/>
        </w:rPr>
        <w:t xml:space="preserve"> r.,</w:t>
      </w:r>
      <w:r w:rsidRPr="00DD398B">
        <w:rPr>
          <w:rFonts w:ascii="Arial" w:hAnsi="Arial" w:cs="Arial"/>
          <w:b/>
          <w:bCs/>
          <w:color w:val="000000" w:themeColor="text1"/>
        </w:rPr>
        <w:t xml:space="preserve"> godz. </w:t>
      </w:r>
      <w:r>
        <w:rPr>
          <w:rFonts w:ascii="Arial" w:hAnsi="Arial" w:cs="Arial"/>
          <w:b/>
          <w:bCs/>
          <w:color w:val="000000" w:themeColor="text1"/>
        </w:rPr>
        <w:t>10.30</w:t>
      </w:r>
    </w:p>
    <w:p w:rsidR="000835A1" w:rsidRPr="00DD398B" w:rsidRDefault="000835A1" w:rsidP="000835A1">
      <w:pPr>
        <w:pStyle w:val="Akapitzlist"/>
        <w:widowControl w:val="0"/>
        <w:numPr>
          <w:ilvl w:val="1"/>
          <w:numId w:val="41"/>
        </w:numPr>
        <w:spacing w:after="0" w:line="276" w:lineRule="auto"/>
        <w:ind w:left="426" w:hanging="426"/>
        <w:jc w:val="both"/>
        <w:outlineLvl w:val="3"/>
        <w:rPr>
          <w:rFonts w:ascii="Arial" w:hAnsi="Arial" w:cs="Arial"/>
          <w:bCs/>
          <w:color w:val="000000" w:themeColor="text1"/>
        </w:rPr>
      </w:pPr>
      <w:r w:rsidRPr="00DD398B">
        <w:rPr>
          <w:rFonts w:ascii="Arial" w:hAnsi="Arial" w:cs="Arial"/>
        </w:rPr>
        <w:t>Oferta może być złożona tylko do upływu terminu składania ofert.</w:t>
      </w:r>
    </w:p>
    <w:p w:rsidR="000835A1" w:rsidRPr="00DD398B" w:rsidRDefault="000835A1" w:rsidP="000835A1">
      <w:pPr>
        <w:pStyle w:val="Akapitzlist"/>
        <w:widowControl w:val="0"/>
        <w:numPr>
          <w:ilvl w:val="1"/>
          <w:numId w:val="41"/>
        </w:numPr>
        <w:spacing w:after="0" w:line="276" w:lineRule="auto"/>
        <w:ind w:left="426" w:hanging="426"/>
        <w:jc w:val="both"/>
        <w:outlineLvl w:val="3"/>
        <w:rPr>
          <w:rFonts w:ascii="Arial" w:hAnsi="Arial" w:cs="Arial"/>
          <w:bCs/>
          <w:color w:val="000000" w:themeColor="text1"/>
        </w:rPr>
      </w:pPr>
      <w:r w:rsidRPr="00DD398B">
        <w:rPr>
          <w:rFonts w:ascii="Arial" w:hAnsi="Arial" w:cs="Arial"/>
          <w:bCs/>
          <w:color w:val="000000" w:themeColor="text1"/>
        </w:rPr>
        <w:t>Wykonawca może przed upływem terminu składania ofert wycofać ofertę. Wykonawca wycofuje ofertę w zakładce „Oferty/wnioski” używając przycisku „Wycofaj ofertę”.</w:t>
      </w:r>
    </w:p>
    <w:p w:rsidR="000835A1" w:rsidRPr="00DD398B" w:rsidRDefault="000835A1" w:rsidP="000835A1">
      <w:pPr>
        <w:widowControl w:val="0"/>
        <w:numPr>
          <w:ilvl w:val="1"/>
          <w:numId w:val="41"/>
        </w:numPr>
        <w:spacing w:after="0" w:line="276" w:lineRule="auto"/>
        <w:ind w:left="426" w:hanging="426"/>
        <w:jc w:val="both"/>
        <w:outlineLvl w:val="3"/>
        <w:rPr>
          <w:rFonts w:ascii="Arial" w:hAnsi="Arial" w:cs="Arial"/>
          <w:bCs/>
          <w:color w:val="000000" w:themeColor="text1"/>
        </w:rPr>
      </w:pPr>
      <w:r w:rsidRPr="00DD398B">
        <w:rPr>
          <w:rFonts w:ascii="Arial" w:eastAsia="Calibri" w:hAnsi="Arial" w:cs="Arial"/>
        </w:rPr>
        <w:t xml:space="preserve">Zamawiający, najpóźniej przed otwarciem ofert, udostępnia na stronie internetowej prowadzonego postępowania informację o kwocie, jaką zamierza przeznaczyć na sfinansowanie zamówienia. </w:t>
      </w:r>
    </w:p>
    <w:p w:rsidR="000835A1" w:rsidRPr="00DD398B" w:rsidRDefault="000835A1" w:rsidP="000835A1">
      <w:pPr>
        <w:pStyle w:val="Akapitzlist"/>
        <w:widowControl w:val="0"/>
        <w:numPr>
          <w:ilvl w:val="1"/>
          <w:numId w:val="41"/>
        </w:numPr>
        <w:spacing w:after="0" w:line="276" w:lineRule="auto"/>
        <w:ind w:left="426" w:hanging="426"/>
        <w:jc w:val="both"/>
        <w:outlineLvl w:val="3"/>
        <w:rPr>
          <w:rFonts w:ascii="Arial" w:hAnsi="Arial" w:cs="Arial"/>
          <w:bCs/>
        </w:rPr>
      </w:pPr>
      <w:r w:rsidRPr="00DD398B">
        <w:rPr>
          <w:rFonts w:ascii="Arial" w:hAnsi="Arial" w:cs="Arial"/>
        </w:rPr>
        <w:t xml:space="preserve">Otwarcie ofert następuje poprzez użycie mechanizmu do odszyfrowania ofert </w:t>
      </w:r>
      <w:r w:rsidRPr="00DD398B">
        <w:rPr>
          <w:rFonts w:ascii="Arial" w:hAnsi="Arial" w:cs="Arial"/>
        </w:rPr>
        <w:br/>
        <w:t>dostępnego po zalogowaniu w zakładce „</w:t>
      </w:r>
      <w:r w:rsidRPr="00DD398B">
        <w:rPr>
          <w:rFonts w:ascii="Arial" w:hAnsi="Arial" w:cs="Arial"/>
          <w:i/>
          <w:iCs/>
        </w:rPr>
        <w:t>Oferty/wnioski”</w:t>
      </w:r>
      <w:bookmarkStart w:id="1" w:name="_Hlk65232366"/>
      <w:bookmarkEnd w:id="1"/>
      <w:r w:rsidRPr="00DD398B">
        <w:rPr>
          <w:rFonts w:ascii="Arial" w:hAnsi="Arial" w:cs="Arial"/>
        </w:rPr>
        <w:t xml:space="preserve"> dostępnego na </w:t>
      </w:r>
      <w:r w:rsidRPr="00DD398B">
        <w:rPr>
          <w:rFonts w:ascii="Arial" w:hAnsi="Arial" w:cs="Arial"/>
          <w:bCs/>
        </w:rPr>
        <w:t xml:space="preserve">Platformie </w:t>
      </w:r>
      <w:r w:rsidRPr="00DD398B">
        <w:rPr>
          <w:rFonts w:ascii="Arial" w:hAnsi="Arial" w:cs="Arial"/>
          <w:bCs/>
        </w:rPr>
        <w:br/>
        <w:t>e-Zamówienia.</w:t>
      </w:r>
    </w:p>
    <w:p w:rsidR="000835A1" w:rsidRPr="00DD398B" w:rsidRDefault="000835A1" w:rsidP="000835A1">
      <w:pPr>
        <w:widowControl w:val="0"/>
        <w:numPr>
          <w:ilvl w:val="1"/>
          <w:numId w:val="41"/>
        </w:numPr>
        <w:spacing w:after="0" w:line="276" w:lineRule="auto"/>
        <w:ind w:left="426" w:hanging="426"/>
        <w:jc w:val="both"/>
        <w:outlineLvl w:val="3"/>
        <w:rPr>
          <w:rFonts w:ascii="Arial" w:hAnsi="Arial" w:cs="Arial"/>
          <w:bCs/>
          <w:color w:val="000000" w:themeColor="text1"/>
        </w:rPr>
      </w:pPr>
      <w:r w:rsidRPr="00DD398B">
        <w:rPr>
          <w:rFonts w:ascii="Arial" w:hAnsi="Arial" w:cs="Arial"/>
          <w:bCs/>
        </w:rPr>
        <w:t>Zamawiający, niezwłocznie po otwarciu ofert, udostępnia na stronie internetowej prowadzonego postępowania informacje o:</w:t>
      </w:r>
    </w:p>
    <w:p w:rsidR="000835A1" w:rsidRPr="00DD398B" w:rsidRDefault="000835A1" w:rsidP="000835A1">
      <w:pPr>
        <w:pStyle w:val="Akapitzlist"/>
        <w:widowControl w:val="0"/>
        <w:numPr>
          <w:ilvl w:val="0"/>
          <w:numId w:val="42"/>
        </w:numPr>
        <w:spacing w:before="20" w:after="40" w:line="276" w:lineRule="auto"/>
        <w:ind w:left="709" w:hanging="283"/>
        <w:jc w:val="both"/>
        <w:outlineLvl w:val="3"/>
        <w:rPr>
          <w:rFonts w:ascii="Arial" w:hAnsi="Arial" w:cs="Arial"/>
          <w:bCs/>
        </w:rPr>
      </w:pPr>
      <w:r w:rsidRPr="00DD398B">
        <w:rPr>
          <w:rFonts w:ascii="Arial" w:hAnsi="Arial" w:cs="Arial"/>
          <w:bCs/>
        </w:rPr>
        <w:t>nazwach albo imionach i nazwiskach oraz siedzibach lub miejscach prowadzonej działalności gospodarczej albo miejscach zamieszkania wykonawców, których oferty zostały otwarte;</w:t>
      </w:r>
    </w:p>
    <w:p w:rsidR="000835A1" w:rsidRPr="00DD398B" w:rsidRDefault="000835A1" w:rsidP="000835A1">
      <w:pPr>
        <w:pStyle w:val="Akapitzlist"/>
        <w:widowControl w:val="0"/>
        <w:numPr>
          <w:ilvl w:val="0"/>
          <w:numId w:val="42"/>
        </w:numPr>
        <w:spacing w:before="20" w:after="40" w:line="276" w:lineRule="auto"/>
        <w:ind w:left="709" w:hanging="283"/>
        <w:jc w:val="both"/>
        <w:outlineLvl w:val="3"/>
        <w:rPr>
          <w:rFonts w:ascii="Arial" w:hAnsi="Arial" w:cs="Arial"/>
          <w:bCs/>
        </w:rPr>
      </w:pPr>
      <w:r w:rsidRPr="00DD398B">
        <w:rPr>
          <w:rFonts w:ascii="Arial" w:hAnsi="Arial" w:cs="Arial"/>
          <w:bCs/>
        </w:rPr>
        <w:t>cenach lub kosztach zawartych w ofertach.</w:t>
      </w:r>
    </w:p>
    <w:p w:rsidR="000835A1" w:rsidRPr="00DD398B" w:rsidRDefault="000835A1" w:rsidP="000835A1">
      <w:pPr>
        <w:widowControl w:val="0"/>
        <w:numPr>
          <w:ilvl w:val="1"/>
          <w:numId w:val="41"/>
        </w:numPr>
        <w:spacing w:after="0" w:line="276" w:lineRule="auto"/>
        <w:ind w:left="426" w:hanging="426"/>
        <w:jc w:val="both"/>
        <w:outlineLvl w:val="3"/>
        <w:rPr>
          <w:rFonts w:ascii="Arial" w:hAnsi="Arial" w:cs="Arial"/>
        </w:rPr>
      </w:pPr>
      <w:r w:rsidRPr="00DD398B">
        <w:rPr>
          <w:rFonts w:ascii="Arial" w:hAnsi="Arial" w:cs="Arial"/>
        </w:rPr>
        <w:t xml:space="preserve">Zamawiający odrzuca ofertę, jeżeli została złożona po terminie składania ofert, </w:t>
      </w:r>
      <w:r w:rsidRPr="00DD398B">
        <w:rPr>
          <w:rFonts w:ascii="Arial" w:hAnsi="Arial" w:cs="Arial"/>
        </w:rPr>
        <w:br/>
        <w:t>o którym mowa w pkt. 2.</w:t>
      </w:r>
      <w:bookmarkStart w:id="2" w:name="_Hlk65232087"/>
      <w:bookmarkEnd w:id="2"/>
    </w:p>
    <w:p w:rsidR="000835A1" w:rsidRDefault="000835A1" w:rsidP="000835A1">
      <w:pPr>
        <w:widowControl w:val="0"/>
        <w:numPr>
          <w:ilvl w:val="1"/>
          <w:numId w:val="41"/>
        </w:numPr>
        <w:spacing w:after="0" w:line="276" w:lineRule="auto"/>
        <w:ind w:left="426" w:hanging="426"/>
        <w:jc w:val="both"/>
        <w:outlineLvl w:val="3"/>
        <w:rPr>
          <w:rFonts w:ascii="Arial" w:hAnsi="Arial" w:cs="Arial"/>
        </w:rPr>
      </w:pPr>
      <w:r w:rsidRPr="00DD398B">
        <w:rPr>
          <w:rFonts w:ascii="Arial" w:hAnsi="Arial" w:cs="Arial"/>
        </w:rPr>
        <w:t>W przypadku wystąpienia awarii systemu teleinformatycznego, która spowoduje brak możliwości otwarcia ofert w terminie określonym przez Zamawiającego, otwarcie ofert nastąpi niezwłocznie po usunięciu awarii.</w:t>
      </w:r>
    </w:p>
    <w:p w:rsidR="000835A1" w:rsidRPr="00DD398B" w:rsidRDefault="000835A1" w:rsidP="000835A1">
      <w:pPr>
        <w:widowControl w:val="0"/>
        <w:spacing w:after="0" w:line="276" w:lineRule="auto"/>
        <w:ind w:left="426"/>
        <w:jc w:val="both"/>
        <w:outlineLvl w:val="3"/>
        <w:rPr>
          <w:rFonts w:ascii="Arial" w:hAnsi="Arial" w:cs="Arial"/>
        </w:rPr>
      </w:pPr>
    </w:p>
    <w:p w:rsidR="00F53AC7" w:rsidRDefault="000835A1" w:rsidP="00F53AC7">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OPIS SPOSOBU OBLICZENIA CENY:</w:t>
      </w:r>
    </w:p>
    <w:p w:rsidR="00F53AC7" w:rsidRPr="006D2C27" w:rsidRDefault="00F53AC7" w:rsidP="00F53AC7">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oferty musi być podana w PLN cyfrowo oraz słownie.</w:t>
      </w:r>
    </w:p>
    <w:p w:rsidR="00F53AC7" w:rsidRPr="006D2C27" w:rsidRDefault="00F53AC7" w:rsidP="00F53AC7">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 xml:space="preserve"> Cenę oferty stanowi kwota brutto.</w:t>
      </w:r>
    </w:p>
    <w:p w:rsidR="00F53AC7" w:rsidRPr="006D2C27" w:rsidRDefault="00F53AC7" w:rsidP="00F53AC7">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 xml:space="preserve">Cena podana w ofercie winna obejmować wszystkie koszty i składniki związane z wykonaniem zamówienia oraz warunkami stawianymi przez Zamawiającego (w </w:t>
      </w:r>
      <w:r w:rsidRPr="006D2C27">
        <w:rPr>
          <w:rFonts w:ascii="Arial" w:eastAsia="Calibri" w:hAnsi="Arial" w:cs="Arial"/>
          <w:bCs/>
          <w:lang w:eastAsia="ar-SA"/>
        </w:rPr>
        <w:lastRenderedPageBreak/>
        <w:t>tym w szczególności wartość towaru, opłaty podatkowe, koszty przygotowania dostawy, koszty transportu).</w:t>
      </w:r>
    </w:p>
    <w:p w:rsidR="00F53AC7" w:rsidRPr="006D2C27" w:rsidRDefault="00F53AC7" w:rsidP="00F53AC7">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może być tylko jedna za oferowany przedmiot zamówienia.</w:t>
      </w:r>
    </w:p>
    <w:p w:rsidR="00F53AC7" w:rsidRPr="006D2C27" w:rsidRDefault="00F53AC7" w:rsidP="00F53AC7">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nie ulega zmianie przez okres ważności oferty (związania ofertą).</w:t>
      </w:r>
    </w:p>
    <w:p w:rsidR="00F53AC7" w:rsidRPr="006D2C27" w:rsidRDefault="00F53AC7" w:rsidP="00F53AC7">
      <w:pPr>
        <w:pStyle w:val="Akapitzlist"/>
        <w:numPr>
          <w:ilvl w:val="3"/>
          <w:numId w:val="2"/>
        </w:numPr>
        <w:suppressAutoHyphens/>
        <w:spacing w:after="0" w:line="276" w:lineRule="auto"/>
        <w:ind w:left="709" w:hanging="425"/>
        <w:jc w:val="both"/>
        <w:rPr>
          <w:rFonts w:ascii="Arial" w:eastAsia="Calibri" w:hAnsi="Arial" w:cs="Arial"/>
          <w:bCs/>
          <w:lang w:eastAsia="ar-SA"/>
        </w:rPr>
      </w:pPr>
      <w:r w:rsidRPr="006D2C27">
        <w:rPr>
          <w:rFonts w:ascii="Arial" w:eastAsia="Calibri" w:hAnsi="Arial" w:cs="Arial"/>
          <w:bCs/>
          <w:lang w:eastAsia="ar-SA"/>
        </w:rPr>
        <w:t>Cenę za wykonanie przedmiotu zamówienia należy przedstawić w Formularzu ofertowym, stanowiącym Z</w:t>
      </w:r>
      <w:r>
        <w:rPr>
          <w:rFonts w:ascii="Arial" w:eastAsia="Calibri" w:hAnsi="Arial" w:cs="Arial"/>
          <w:bCs/>
          <w:lang w:eastAsia="ar-SA"/>
        </w:rPr>
        <w:t>ałącznik nr 1 do niniejszej SWZ.</w:t>
      </w:r>
    </w:p>
    <w:p w:rsidR="00F53AC7" w:rsidRPr="00CC6669" w:rsidRDefault="00F53AC7" w:rsidP="00F53AC7">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musi być wyrażona w jednostkach nie mniejszych niż grosze.</w:t>
      </w:r>
    </w:p>
    <w:p w:rsidR="00F53AC7" w:rsidRPr="00CC6669" w:rsidRDefault="00F53AC7" w:rsidP="00F53AC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CC6669">
        <w:rPr>
          <w:rFonts w:ascii="Arial" w:eastAsia="Calibri" w:hAnsi="Arial" w:cs="Arial"/>
          <w:bCs/>
          <w:lang w:eastAsia="ar-SA"/>
        </w:rPr>
        <w:t>Podaną cenę należy zaokrąglić do dwóch miejsc po przecinku.</w:t>
      </w:r>
    </w:p>
    <w:p w:rsidR="00F53AC7" w:rsidRPr="00036D6D" w:rsidRDefault="00F53AC7" w:rsidP="00F53AC7">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Jeżeli została złożona oferta, której wybór prowadziłby do powstania u Zamawiającego obowiązku podatkowego zgodnie z ustawą z dnia 11 marca 2004 r. o podatku o</w:t>
      </w:r>
      <w:r>
        <w:rPr>
          <w:rFonts w:ascii="Arial" w:eastAsia="Calibri" w:hAnsi="Arial" w:cs="Arial"/>
          <w:bCs/>
          <w:lang w:eastAsia="ar-SA"/>
        </w:rPr>
        <w:t xml:space="preserve">d towarów i </w:t>
      </w:r>
      <w:r w:rsidRPr="00CB31EA">
        <w:rPr>
          <w:rFonts w:ascii="Arial" w:eastAsia="Calibri" w:hAnsi="Arial" w:cs="Arial"/>
          <w:bCs/>
          <w:lang w:eastAsia="ar-SA"/>
        </w:rPr>
        <w:t>usług (Dz. U. z 2022 r. poz. 931),</w:t>
      </w:r>
      <w:r w:rsidRPr="006D2C27">
        <w:rPr>
          <w:rFonts w:ascii="Arial" w:eastAsia="Calibri" w:hAnsi="Arial" w:cs="Arial"/>
          <w:bCs/>
          <w:lang w:eastAsia="ar-SA"/>
        </w:rPr>
        <w:t xml:space="preserve"> dla celów zastosowania kryterium ceny lub kosztu zamawiający dolicza do przedstawionej w tej ofercie ceny kwotę podatku od towarów i usług, którą miałby obowiązek rozliczyć. W takim przypadku Wykonawca w ofercie ma obowiązek:</w:t>
      </w:r>
    </w:p>
    <w:p w:rsidR="00F53AC7" w:rsidRDefault="00F53AC7" w:rsidP="00F53AC7">
      <w:pPr>
        <w:pStyle w:val="Akapitzlist"/>
        <w:numPr>
          <w:ilvl w:val="0"/>
          <w:numId w:val="19"/>
        </w:numPr>
        <w:suppressAutoHyphens/>
        <w:spacing w:after="200" w:line="276" w:lineRule="auto"/>
        <w:jc w:val="both"/>
        <w:rPr>
          <w:rFonts w:ascii="Arial" w:eastAsia="Calibri" w:hAnsi="Arial" w:cs="Arial"/>
          <w:bCs/>
          <w:lang w:eastAsia="ar-SA"/>
        </w:rPr>
      </w:pPr>
      <w:r w:rsidRPr="00036D6D">
        <w:rPr>
          <w:rFonts w:ascii="Arial" w:eastAsia="Calibri" w:hAnsi="Arial" w:cs="Arial"/>
          <w:bCs/>
          <w:lang w:eastAsia="ar-SA"/>
        </w:rPr>
        <w:t>poinformowania Zamawiającego, że wybór jego oferty będzie prowadził do powstania u Zamawiającego obowiązku podatkowego;</w:t>
      </w:r>
    </w:p>
    <w:p w:rsidR="00F53AC7" w:rsidRDefault="00F53AC7" w:rsidP="00F53AC7">
      <w:pPr>
        <w:pStyle w:val="Akapitzlist"/>
        <w:numPr>
          <w:ilvl w:val="0"/>
          <w:numId w:val="19"/>
        </w:numPr>
        <w:suppressAutoHyphens/>
        <w:spacing w:after="200" w:line="276" w:lineRule="auto"/>
        <w:jc w:val="both"/>
        <w:rPr>
          <w:rFonts w:ascii="Arial" w:eastAsia="Calibri" w:hAnsi="Arial" w:cs="Arial"/>
          <w:bCs/>
          <w:lang w:eastAsia="ar-SA"/>
        </w:rPr>
      </w:pPr>
      <w:r w:rsidRPr="005C1B51">
        <w:rPr>
          <w:rFonts w:ascii="Arial" w:eastAsia="Calibri" w:hAnsi="Arial" w:cs="Arial"/>
          <w:bCs/>
          <w:lang w:eastAsia="ar-SA"/>
        </w:rPr>
        <w:t>wskazania nazwy (rodzaju) towaru lub usługi, który</w:t>
      </w:r>
      <w:r>
        <w:rPr>
          <w:rFonts w:ascii="Arial" w:eastAsia="Calibri" w:hAnsi="Arial" w:cs="Arial"/>
          <w:bCs/>
          <w:lang w:eastAsia="ar-SA"/>
        </w:rPr>
        <w:t xml:space="preserve">ch dostawa lub świadczenie będą </w:t>
      </w:r>
      <w:r w:rsidRPr="005C1B51">
        <w:rPr>
          <w:rFonts w:ascii="Arial" w:eastAsia="Calibri" w:hAnsi="Arial" w:cs="Arial"/>
          <w:bCs/>
          <w:lang w:eastAsia="ar-SA"/>
        </w:rPr>
        <w:t>prowadziły do powstania obowiązku podatkowego;</w:t>
      </w:r>
    </w:p>
    <w:p w:rsidR="00F53AC7" w:rsidRPr="00036D6D" w:rsidRDefault="00F53AC7" w:rsidP="00F53AC7">
      <w:pPr>
        <w:pStyle w:val="Akapitzlist"/>
        <w:numPr>
          <w:ilvl w:val="0"/>
          <w:numId w:val="19"/>
        </w:numPr>
        <w:suppressAutoHyphens/>
        <w:spacing w:after="200" w:line="276" w:lineRule="auto"/>
        <w:jc w:val="both"/>
        <w:rPr>
          <w:rFonts w:ascii="Arial" w:eastAsia="Calibri" w:hAnsi="Arial" w:cs="Arial"/>
          <w:b/>
          <w:bCs/>
          <w:lang w:eastAsia="ar-SA"/>
        </w:rPr>
      </w:pPr>
      <w:r w:rsidRPr="005C1B51">
        <w:rPr>
          <w:rFonts w:ascii="Arial" w:eastAsia="Calibri" w:hAnsi="Arial" w:cs="Arial"/>
          <w:bCs/>
          <w:lang w:eastAsia="ar-SA"/>
        </w:rPr>
        <w:t>wskazania wartości towaru lub usługi objętego obowią</w:t>
      </w:r>
      <w:r>
        <w:rPr>
          <w:rFonts w:ascii="Arial" w:eastAsia="Calibri" w:hAnsi="Arial" w:cs="Arial"/>
          <w:bCs/>
          <w:lang w:eastAsia="ar-SA"/>
        </w:rPr>
        <w:t xml:space="preserve">zkiem podatkowym Zamawiającego, </w:t>
      </w:r>
      <w:r w:rsidRPr="005C1B51">
        <w:rPr>
          <w:rFonts w:ascii="Arial" w:eastAsia="Calibri" w:hAnsi="Arial" w:cs="Arial"/>
          <w:bCs/>
          <w:lang w:eastAsia="ar-SA"/>
        </w:rPr>
        <w:t>bez kwoty podatku;</w:t>
      </w:r>
    </w:p>
    <w:p w:rsidR="00F53AC7" w:rsidRPr="00036D6D" w:rsidRDefault="00F53AC7" w:rsidP="00F53AC7">
      <w:pPr>
        <w:pStyle w:val="Akapitzlist"/>
        <w:numPr>
          <w:ilvl w:val="0"/>
          <w:numId w:val="19"/>
        </w:numPr>
        <w:suppressAutoHyphens/>
        <w:spacing w:after="200" w:line="276" w:lineRule="auto"/>
        <w:jc w:val="both"/>
        <w:rPr>
          <w:rFonts w:ascii="Arial" w:eastAsia="Calibri" w:hAnsi="Arial" w:cs="Arial"/>
          <w:b/>
          <w:bCs/>
          <w:lang w:eastAsia="ar-SA"/>
        </w:rPr>
      </w:pPr>
      <w:r w:rsidRPr="005C1B51">
        <w:rPr>
          <w:rFonts w:ascii="Arial" w:eastAsia="Calibri" w:hAnsi="Arial" w:cs="Arial"/>
          <w:bCs/>
          <w:lang w:eastAsia="ar-SA"/>
        </w:rPr>
        <w:t>wskazania stawki podatku od towarów i usług, która zgo</w:t>
      </w:r>
      <w:r>
        <w:rPr>
          <w:rFonts w:ascii="Arial" w:eastAsia="Calibri" w:hAnsi="Arial" w:cs="Arial"/>
          <w:bCs/>
          <w:lang w:eastAsia="ar-SA"/>
        </w:rPr>
        <w:t>dnie z wiedzą wykonawcy, będzie miała zastosowanie.</w:t>
      </w:r>
    </w:p>
    <w:p w:rsidR="00F53AC7" w:rsidRPr="00F53AC7" w:rsidRDefault="00F53AC7" w:rsidP="00F53AC7">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C1B51">
        <w:rPr>
          <w:rFonts w:ascii="Arial" w:eastAsia="Calibri" w:hAnsi="Arial" w:cs="Arial"/>
          <w:bCs/>
          <w:lang w:eastAsia="ar-SA"/>
        </w:rPr>
        <w:t>Wszelkie rozliczenia pomiędzy Zamawiającym a Wykonawc</w:t>
      </w:r>
      <w:r>
        <w:rPr>
          <w:rFonts w:ascii="Arial" w:eastAsia="Calibri" w:hAnsi="Arial" w:cs="Arial"/>
          <w:bCs/>
          <w:lang w:eastAsia="ar-SA"/>
        </w:rPr>
        <w:t xml:space="preserve">ą, w tym wypłata wynagrodzenia, </w:t>
      </w:r>
      <w:r w:rsidRPr="005C1B51">
        <w:rPr>
          <w:rFonts w:ascii="Arial" w:eastAsia="Calibri" w:hAnsi="Arial" w:cs="Arial"/>
          <w:bCs/>
          <w:lang w:eastAsia="ar-SA"/>
        </w:rPr>
        <w:t>będą się odbywały w walucie polskiej PLN.</w:t>
      </w:r>
    </w:p>
    <w:p w:rsidR="00F53AC7" w:rsidRPr="00F53AC7" w:rsidRDefault="000835A1" w:rsidP="00F53AC7">
      <w:pPr>
        <w:numPr>
          <w:ilvl w:val="0"/>
          <w:numId w:val="2"/>
        </w:numPr>
        <w:suppressAutoHyphens/>
        <w:spacing w:after="200" w:line="276" w:lineRule="auto"/>
        <w:jc w:val="both"/>
        <w:rPr>
          <w:rFonts w:ascii="Arial" w:eastAsia="Calibri" w:hAnsi="Arial" w:cs="Arial"/>
          <w:b/>
          <w:bCs/>
          <w:lang w:eastAsia="ar-SA"/>
        </w:rPr>
      </w:pPr>
      <w:r w:rsidRPr="00F53AC7">
        <w:rPr>
          <w:rFonts w:ascii="Arial" w:eastAsia="Calibri" w:hAnsi="Arial" w:cs="Arial"/>
          <w:b/>
          <w:bCs/>
          <w:lang w:eastAsia="ar-SA"/>
        </w:rPr>
        <w:t>OPIS KRYTERIÓW, KTÓRYMI ZAMAWIAJĄCY BĘDZIE SIĘ KIEROWAŁ PRZY WYBORZE OFERTY WRAZ Z PODANIEM WAG TYCH KRYTERIÓW I SPOSOBU OCENY OFERT:</w:t>
      </w:r>
    </w:p>
    <w:p w:rsidR="002E6EC2" w:rsidRPr="000835A1" w:rsidRDefault="00111BC5" w:rsidP="000835A1">
      <w:pPr>
        <w:widowControl w:val="0"/>
        <w:numPr>
          <w:ilvl w:val="1"/>
          <w:numId w:val="20"/>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 xml:space="preserve">Przy wyborze oferty Zamawiający będzie się kierował kryterium: </w:t>
      </w:r>
    </w:p>
    <w:tbl>
      <w:tblPr>
        <w:tblW w:w="0" w:type="auto"/>
        <w:jc w:val="center"/>
        <w:tblLayout w:type="fixed"/>
        <w:tblLook w:val="04A0" w:firstRow="1" w:lastRow="0" w:firstColumn="1" w:lastColumn="0" w:noHBand="0" w:noVBand="1"/>
      </w:tblPr>
      <w:tblGrid>
        <w:gridCol w:w="4726"/>
        <w:gridCol w:w="3130"/>
      </w:tblGrid>
      <w:tr w:rsidR="00111BC5" w:rsidRPr="00792EE5" w:rsidTr="00603DC5">
        <w:trPr>
          <w:trHeight w:val="321"/>
          <w:jc w:val="center"/>
        </w:trPr>
        <w:tc>
          <w:tcPr>
            <w:tcW w:w="4726" w:type="dxa"/>
            <w:tcBorders>
              <w:top w:val="single" w:sz="4" w:space="0" w:color="000000"/>
              <w:left w:val="single" w:sz="4" w:space="0" w:color="000000"/>
              <w:bottom w:val="single" w:sz="4" w:space="0" w:color="000000"/>
              <w:right w:val="nil"/>
            </w:tcBorders>
            <w:shd w:val="pct5" w:color="auto" w:fill="auto"/>
            <w:hideMark/>
          </w:tcPr>
          <w:p w:rsidR="00111BC5" w:rsidRPr="00792EE5" w:rsidRDefault="00111BC5" w:rsidP="00603DC5">
            <w:pPr>
              <w:widowControl w:val="0"/>
              <w:suppressAutoHyphens/>
              <w:snapToGrid w:val="0"/>
              <w:spacing w:after="0"/>
              <w:jc w:val="center"/>
              <w:rPr>
                <w:rFonts w:ascii="Arial" w:eastAsia="Calibri" w:hAnsi="Arial" w:cs="Arial"/>
                <w:b/>
                <w:lang w:eastAsia="ar-SA"/>
              </w:rPr>
            </w:pPr>
            <w:r w:rsidRPr="00792EE5">
              <w:rPr>
                <w:rFonts w:ascii="Arial" w:eastAsia="Calibri" w:hAnsi="Arial" w:cs="Arial"/>
                <w:b/>
                <w:lang w:eastAsia="ar-SA"/>
              </w:rPr>
              <w:t>Opis kryterium</w:t>
            </w:r>
          </w:p>
        </w:tc>
        <w:tc>
          <w:tcPr>
            <w:tcW w:w="3130" w:type="dxa"/>
            <w:tcBorders>
              <w:top w:val="single" w:sz="4" w:space="0" w:color="000000"/>
              <w:left w:val="single" w:sz="4" w:space="0" w:color="000000"/>
              <w:bottom w:val="single" w:sz="4" w:space="0" w:color="000000"/>
              <w:right w:val="single" w:sz="4" w:space="0" w:color="000000"/>
            </w:tcBorders>
            <w:shd w:val="pct5" w:color="auto" w:fill="auto"/>
            <w:hideMark/>
          </w:tcPr>
          <w:p w:rsidR="00111BC5" w:rsidRPr="00792EE5" w:rsidRDefault="00111BC5" w:rsidP="00603DC5">
            <w:pPr>
              <w:widowControl w:val="0"/>
              <w:suppressAutoHyphens/>
              <w:snapToGrid w:val="0"/>
              <w:spacing w:after="0"/>
              <w:jc w:val="center"/>
              <w:rPr>
                <w:rFonts w:ascii="Arial" w:eastAsia="Calibri" w:hAnsi="Arial" w:cs="Arial"/>
                <w:b/>
                <w:lang w:eastAsia="ar-SA"/>
              </w:rPr>
            </w:pPr>
            <w:r w:rsidRPr="00792EE5">
              <w:rPr>
                <w:rFonts w:ascii="Arial" w:eastAsia="Calibri" w:hAnsi="Arial" w:cs="Arial"/>
                <w:b/>
                <w:lang w:eastAsia="ar-SA"/>
              </w:rPr>
              <w:t>Ranga</w:t>
            </w:r>
          </w:p>
        </w:tc>
      </w:tr>
      <w:tr w:rsidR="00111BC5" w:rsidRPr="00792EE5" w:rsidTr="00603DC5">
        <w:trPr>
          <w:trHeight w:val="321"/>
          <w:jc w:val="center"/>
        </w:trPr>
        <w:tc>
          <w:tcPr>
            <w:tcW w:w="4726" w:type="dxa"/>
            <w:tcBorders>
              <w:top w:val="single" w:sz="4" w:space="0" w:color="000000"/>
              <w:left w:val="single" w:sz="4" w:space="0" w:color="000000"/>
              <w:bottom w:val="single" w:sz="4" w:space="0" w:color="000000"/>
              <w:right w:val="nil"/>
            </w:tcBorders>
            <w:vAlign w:val="center"/>
            <w:hideMark/>
          </w:tcPr>
          <w:p w:rsidR="00111BC5" w:rsidRPr="00792EE5" w:rsidRDefault="00111BC5" w:rsidP="00603DC5">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C</w:t>
            </w:r>
            <w:r w:rsidRPr="00792EE5">
              <w:rPr>
                <w:rFonts w:ascii="Arial" w:eastAsia="Calibri" w:hAnsi="Arial" w:cs="Arial"/>
                <w:lang w:eastAsia="ar-SA"/>
              </w:rPr>
              <w:t>ena oferty [C]</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111BC5" w:rsidRPr="00792EE5" w:rsidRDefault="00111BC5" w:rsidP="00603DC5">
            <w:pPr>
              <w:widowControl w:val="0"/>
              <w:suppressAutoHyphens/>
              <w:snapToGrid w:val="0"/>
              <w:spacing w:after="0"/>
              <w:jc w:val="center"/>
              <w:rPr>
                <w:rFonts w:ascii="Arial" w:eastAsia="Calibri" w:hAnsi="Arial" w:cs="Arial"/>
                <w:lang w:eastAsia="ar-SA"/>
              </w:rPr>
            </w:pPr>
            <w:r w:rsidRPr="00792EE5">
              <w:rPr>
                <w:rFonts w:ascii="Arial" w:eastAsia="Calibri" w:hAnsi="Arial" w:cs="Arial"/>
                <w:lang w:eastAsia="ar-SA"/>
              </w:rPr>
              <w:t xml:space="preserve">60 % </w:t>
            </w:r>
          </w:p>
        </w:tc>
      </w:tr>
      <w:tr w:rsidR="00111BC5" w:rsidRPr="00792EE5" w:rsidTr="00603DC5">
        <w:trPr>
          <w:trHeight w:val="659"/>
          <w:jc w:val="center"/>
        </w:trPr>
        <w:tc>
          <w:tcPr>
            <w:tcW w:w="4726" w:type="dxa"/>
            <w:tcBorders>
              <w:top w:val="single" w:sz="4" w:space="0" w:color="000000"/>
              <w:left w:val="single" w:sz="4" w:space="0" w:color="000000"/>
              <w:bottom w:val="single" w:sz="4" w:space="0" w:color="000000"/>
              <w:right w:val="nil"/>
            </w:tcBorders>
            <w:vAlign w:val="center"/>
            <w:hideMark/>
          </w:tcPr>
          <w:p w:rsidR="00111BC5" w:rsidRPr="00792EE5" w:rsidRDefault="00824226" w:rsidP="00603DC5">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Gwarancja [G</w:t>
            </w:r>
            <w:r w:rsidR="00111BC5" w:rsidRPr="00792EE5">
              <w:rPr>
                <w:rFonts w:ascii="Arial" w:eastAsia="Calibri" w:hAnsi="Arial" w:cs="Arial"/>
                <w:lang w:eastAsia="ar-SA"/>
              </w:rPr>
              <w:t xml:space="preserve">] </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111BC5" w:rsidRPr="00792EE5" w:rsidRDefault="00AC5E4D" w:rsidP="00603DC5">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40</w:t>
            </w:r>
            <w:r w:rsidR="00111BC5" w:rsidRPr="00792EE5">
              <w:rPr>
                <w:rFonts w:ascii="Arial" w:eastAsia="Calibri" w:hAnsi="Arial" w:cs="Arial"/>
                <w:lang w:eastAsia="ar-SA"/>
              </w:rPr>
              <w:t>%</w:t>
            </w:r>
          </w:p>
        </w:tc>
      </w:tr>
    </w:tbl>
    <w:p w:rsidR="00111BC5" w:rsidRPr="00792EE5" w:rsidRDefault="00111BC5" w:rsidP="00111BC5">
      <w:pPr>
        <w:widowControl w:val="0"/>
        <w:suppressAutoHyphens/>
        <w:spacing w:after="0"/>
        <w:ind w:left="360"/>
        <w:jc w:val="both"/>
        <w:rPr>
          <w:rFonts w:ascii="Arial" w:eastAsia="Calibri" w:hAnsi="Arial" w:cs="Arial"/>
          <w:color w:val="FF0000"/>
          <w:lang w:eastAsia="ar-SA"/>
        </w:rPr>
      </w:pPr>
    </w:p>
    <w:p w:rsidR="00111BC5" w:rsidRPr="00C07993" w:rsidRDefault="00111BC5" w:rsidP="003B3602">
      <w:pPr>
        <w:widowControl w:val="0"/>
        <w:numPr>
          <w:ilvl w:val="1"/>
          <w:numId w:val="20"/>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 xml:space="preserve">Sposób obliczenia wartości punktowej za kryterium </w:t>
      </w:r>
      <w:r w:rsidRPr="00792EE5">
        <w:rPr>
          <w:rFonts w:ascii="Arial" w:eastAsia="Calibri" w:hAnsi="Arial" w:cs="Arial"/>
          <w:b/>
          <w:lang w:eastAsia="ar-SA"/>
        </w:rPr>
        <w:t>cena oferty</w:t>
      </w:r>
      <w:r w:rsidRPr="00792EE5">
        <w:rPr>
          <w:rFonts w:ascii="Arial" w:eastAsia="Calibri" w:hAnsi="Arial" w:cs="Arial"/>
          <w:lang w:eastAsia="ar-SA"/>
        </w:rPr>
        <w:t xml:space="preserve"> </w:t>
      </w:r>
      <w:r w:rsidRPr="00792EE5">
        <w:rPr>
          <w:rFonts w:ascii="Arial" w:eastAsia="Calibri" w:hAnsi="Arial" w:cs="Arial"/>
          <w:b/>
          <w:lang w:eastAsia="ar-SA"/>
        </w:rPr>
        <w:t>(C)</w:t>
      </w:r>
      <w:r w:rsidRPr="00792EE5">
        <w:rPr>
          <w:rFonts w:ascii="Arial" w:eastAsia="Calibri" w:hAnsi="Arial" w:cs="Arial"/>
          <w:lang w:eastAsia="ar-SA"/>
        </w:rPr>
        <w:t>, nastąpi wg. wzoru:</w:t>
      </w:r>
    </w:p>
    <w:p w:rsidR="00111BC5" w:rsidRPr="00792EE5" w:rsidRDefault="00111BC5" w:rsidP="00111BC5">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lang w:eastAsia="ar-SA"/>
        </w:rPr>
        <w:t>najniższa cena oferowana spośród złożonych ofert</w:t>
      </w:r>
    </w:p>
    <w:p w:rsidR="00111BC5" w:rsidRPr="00792EE5" w:rsidRDefault="00111BC5" w:rsidP="00111BC5">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b/>
          <w:sz w:val="36"/>
          <w:szCs w:val="36"/>
          <w:lang w:eastAsia="ar-SA"/>
        </w:rPr>
        <w:t>C</w:t>
      </w:r>
      <w:r w:rsidRPr="00792EE5">
        <w:rPr>
          <w:rFonts w:ascii="Arial" w:eastAsia="Calibri" w:hAnsi="Arial" w:cs="Arial"/>
          <w:sz w:val="36"/>
          <w:szCs w:val="36"/>
          <w:lang w:eastAsia="ar-SA"/>
        </w:rPr>
        <w:t xml:space="preserve"> </w:t>
      </w:r>
      <w:r w:rsidRPr="00792EE5">
        <w:rPr>
          <w:rFonts w:ascii="Arial" w:eastAsia="Calibri" w:hAnsi="Arial" w:cs="Arial"/>
          <w:sz w:val="36"/>
          <w:szCs w:val="36"/>
          <w:lang w:eastAsia="ar-SA"/>
        </w:rPr>
        <w:tab/>
      </w:r>
      <w:r w:rsidRPr="00792EE5">
        <w:rPr>
          <w:rFonts w:ascii="Arial" w:eastAsia="Calibri" w:hAnsi="Arial" w:cs="Arial"/>
          <w:sz w:val="36"/>
          <w:szCs w:val="36"/>
          <w:lang w:eastAsia="ar-SA"/>
        </w:rPr>
        <w:tab/>
        <w:t>=</w:t>
      </w:r>
      <w:r w:rsidRPr="00792EE5">
        <w:rPr>
          <w:rFonts w:ascii="Arial" w:eastAsia="Calibri" w:hAnsi="Arial" w:cs="Arial"/>
          <w:lang w:eastAsia="ar-SA"/>
        </w:rPr>
        <w:t xml:space="preserve">        ---------------------------------------------------------       x   ranga  x  100</w:t>
      </w:r>
    </w:p>
    <w:p w:rsidR="00111BC5" w:rsidRPr="00792EE5" w:rsidRDefault="00111BC5" w:rsidP="00111BC5">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lang w:eastAsia="ar-SA"/>
        </w:rPr>
        <w:t>cena oferowana oferty rozpatrywanej (ocenianej)</w:t>
      </w:r>
    </w:p>
    <w:p w:rsidR="00111BC5" w:rsidRPr="00792EE5" w:rsidRDefault="00111BC5" w:rsidP="00111BC5">
      <w:pPr>
        <w:widowControl w:val="0"/>
        <w:suppressAutoHyphens/>
        <w:ind w:left="360"/>
        <w:jc w:val="both"/>
        <w:rPr>
          <w:rFonts w:ascii="Arial" w:eastAsia="Calibri" w:hAnsi="Arial" w:cs="Arial"/>
          <w:lang w:eastAsia="ar-SA"/>
        </w:rPr>
      </w:pPr>
    </w:p>
    <w:p w:rsidR="00824226" w:rsidRPr="00824226" w:rsidRDefault="00111BC5" w:rsidP="00824226">
      <w:pPr>
        <w:widowControl w:val="0"/>
        <w:numPr>
          <w:ilvl w:val="1"/>
          <w:numId w:val="20"/>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 xml:space="preserve">Wartość punktowa za kryterium pn. </w:t>
      </w:r>
      <w:r w:rsidR="00824226">
        <w:rPr>
          <w:rFonts w:ascii="Arial" w:eastAsia="Calibri" w:hAnsi="Arial" w:cs="Arial"/>
          <w:b/>
          <w:lang w:eastAsia="ar-SA"/>
        </w:rPr>
        <w:t>gwarancja (G</w:t>
      </w:r>
      <w:r w:rsidRPr="00792EE5">
        <w:rPr>
          <w:rFonts w:ascii="Arial" w:eastAsia="Calibri" w:hAnsi="Arial" w:cs="Arial"/>
          <w:b/>
          <w:lang w:eastAsia="ar-SA"/>
        </w:rPr>
        <w:t>)</w:t>
      </w:r>
      <w:r w:rsidRPr="00792EE5">
        <w:rPr>
          <w:rFonts w:ascii="Arial" w:eastAsia="Calibri" w:hAnsi="Arial" w:cs="Arial"/>
          <w:lang w:eastAsia="ar-SA"/>
        </w:rPr>
        <w:t>, będzie obliczona na podstawie wzoru:</w:t>
      </w:r>
    </w:p>
    <w:p w:rsidR="00824226" w:rsidRPr="00824226" w:rsidRDefault="00824226" w:rsidP="00824226">
      <w:pPr>
        <w:numPr>
          <w:ilvl w:val="0"/>
          <w:numId w:val="45"/>
        </w:numPr>
        <w:autoSpaceDE w:val="0"/>
        <w:autoSpaceDN w:val="0"/>
        <w:adjustRightInd w:val="0"/>
        <w:spacing w:after="0" w:line="240" w:lineRule="auto"/>
        <w:rPr>
          <w:rFonts w:ascii="Arial" w:hAnsi="Arial" w:cs="Arial"/>
          <w:color w:val="000000"/>
        </w:rPr>
      </w:pPr>
      <w:r w:rsidRPr="00824226">
        <w:rPr>
          <w:rFonts w:ascii="Arial" w:hAnsi="Arial" w:cs="Arial"/>
          <w:b/>
          <w:bCs/>
          <w:color w:val="000000"/>
        </w:rPr>
        <w:t xml:space="preserve">Okres gwarancji (PG)– max 40 pkt </w:t>
      </w:r>
    </w:p>
    <w:p w:rsidR="00824226" w:rsidRPr="00824226" w:rsidRDefault="00824226" w:rsidP="00824226">
      <w:pPr>
        <w:numPr>
          <w:ilvl w:val="0"/>
          <w:numId w:val="46"/>
        </w:numPr>
        <w:autoSpaceDE w:val="0"/>
        <w:autoSpaceDN w:val="0"/>
        <w:adjustRightInd w:val="0"/>
        <w:spacing w:after="0" w:line="240" w:lineRule="auto"/>
        <w:rPr>
          <w:rFonts w:ascii="Arial" w:hAnsi="Arial" w:cs="Arial"/>
          <w:color w:val="000000"/>
        </w:rPr>
      </w:pPr>
      <w:r w:rsidRPr="00824226">
        <w:rPr>
          <w:rFonts w:ascii="Arial" w:hAnsi="Arial" w:cs="Arial"/>
          <w:color w:val="000000"/>
        </w:rPr>
        <w:t>a) gwarancja mechaniczna</w:t>
      </w:r>
      <w:r w:rsidR="00EB5CA1">
        <w:rPr>
          <w:rFonts w:ascii="Arial" w:hAnsi="Arial" w:cs="Arial"/>
          <w:b/>
          <w:bCs/>
          <w:color w:val="000000"/>
        </w:rPr>
        <w:t>(</w:t>
      </w:r>
      <w:r w:rsidRPr="00824226">
        <w:rPr>
          <w:rFonts w:ascii="Arial" w:hAnsi="Arial" w:cs="Arial"/>
          <w:b/>
          <w:bCs/>
          <w:color w:val="000000"/>
        </w:rPr>
        <w:t xml:space="preserve">GM) </w:t>
      </w:r>
      <w:r w:rsidRPr="00824226">
        <w:rPr>
          <w:rFonts w:ascii="Arial" w:hAnsi="Arial" w:cs="Arial"/>
          <w:color w:val="000000"/>
        </w:rPr>
        <w:t xml:space="preserve">- min. </w:t>
      </w:r>
    </w:p>
    <w:p w:rsidR="00824226" w:rsidRPr="00824226" w:rsidRDefault="00824226" w:rsidP="00824226">
      <w:pPr>
        <w:autoSpaceDE w:val="0"/>
        <w:autoSpaceDN w:val="0"/>
        <w:adjustRightInd w:val="0"/>
        <w:spacing w:after="0" w:line="240" w:lineRule="auto"/>
        <w:rPr>
          <w:rFonts w:ascii="Arial" w:hAnsi="Arial" w:cs="Arial"/>
          <w:color w:val="000000"/>
        </w:rPr>
      </w:pPr>
      <w:r w:rsidRPr="00824226">
        <w:rPr>
          <w:rFonts w:ascii="Arial" w:hAnsi="Arial" w:cs="Arial"/>
          <w:color w:val="000000"/>
        </w:rPr>
        <w:t xml:space="preserve">24 miesiące od daty odbioru końcowego przedmiotu umowy – 0 pkt </w:t>
      </w:r>
    </w:p>
    <w:p w:rsidR="00824226" w:rsidRPr="00824226" w:rsidRDefault="00824226" w:rsidP="00824226">
      <w:pPr>
        <w:autoSpaceDE w:val="0"/>
        <w:autoSpaceDN w:val="0"/>
        <w:adjustRightInd w:val="0"/>
        <w:spacing w:after="0" w:line="240" w:lineRule="auto"/>
        <w:rPr>
          <w:rFonts w:ascii="Arial" w:hAnsi="Arial" w:cs="Arial"/>
          <w:color w:val="000000"/>
        </w:rPr>
      </w:pPr>
      <w:r w:rsidRPr="00824226">
        <w:rPr>
          <w:rFonts w:ascii="Arial" w:hAnsi="Arial" w:cs="Arial"/>
          <w:color w:val="000000"/>
        </w:rPr>
        <w:lastRenderedPageBreak/>
        <w:t xml:space="preserve">36 miesięcy od daty odbioru końcowego przedmiotu umowy – 10 pkt </w:t>
      </w:r>
    </w:p>
    <w:p w:rsidR="00824226" w:rsidRPr="00824226" w:rsidRDefault="00824226" w:rsidP="00824226">
      <w:pPr>
        <w:autoSpaceDE w:val="0"/>
        <w:autoSpaceDN w:val="0"/>
        <w:adjustRightInd w:val="0"/>
        <w:spacing w:after="0" w:line="240" w:lineRule="auto"/>
        <w:rPr>
          <w:rFonts w:ascii="Arial" w:hAnsi="Arial" w:cs="Arial"/>
          <w:color w:val="000000"/>
        </w:rPr>
      </w:pPr>
      <w:r w:rsidRPr="00824226">
        <w:rPr>
          <w:rFonts w:ascii="Arial" w:hAnsi="Arial" w:cs="Arial"/>
          <w:color w:val="000000"/>
        </w:rPr>
        <w:t xml:space="preserve">48 miesięcy i więcej od daty odbioru końcowego przedmiotu umowy – 20 pkt </w:t>
      </w:r>
    </w:p>
    <w:p w:rsidR="00824226" w:rsidRPr="00824226" w:rsidRDefault="00824226" w:rsidP="00824226">
      <w:pPr>
        <w:numPr>
          <w:ilvl w:val="0"/>
          <w:numId w:val="47"/>
        </w:numPr>
        <w:autoSpaceDE w:val="0"/>
        <w:autoSpaceDN w:val="0"/>
        <w:adjustRightInd w:val="0"/>
        <w:spacing w:after="0" w:line="240" w:lineRule="auto"/>
        <w:rPr>
          <w:rFonts w:ascii="Arial" w:hAnsi="Arial" w:cs="Arial"/>
          <w:color w:val="000000"/>
        </w:rPr>
      </w:pPr>
      <w:r w:rsidRPr="00824226">
        <w:rPr>
          <w:rFonts w:ascii="Arial" w:hAnsi="Arial" w:cs="Arial"/>
          <w:color w:val="000000"/>
        </w:rPr>
        <w:t>b) gwarancji na zabudowę</w:t>
      </w:r>
      <w:r w:rsidR="00EB5CA1">
        <w:rPr>
          <w:rFonts w:ascii="Arial" w:hAnsi="Arial" w:cs="Arial"/>
          <w:b/>
          <w:bCs/>
          <w:color w:val="000000"/>
        </w:rPr>
        <w:t>(</w:t>
      </w:r>
      <w:r w:rsidRPr="00824226">
        <w:rPr>
          <w:rFonts w:ascii="Arial" w:hAnsi="Arial" w:cs="Arial"/>
          <w:b/>
          <w:bCs/>
          <w:color w:val="000000"/>
        </w:rPr>
        <w:t xml:space="preserve">GZ) </w:t>
      </w:r>
    </w:p>
    <w:p w:rsidR="00824226" w:rsidRPr="00824226" w:rsidRDefault="00824226" w:rsidP="00824226">
      <w:pPr>
        <w:autoSpaceDE w:val="0"/>
        <w:autoSpaceDN w:val="0"/>
        <w:adjustRightInd w:val="0"/>
        <w:spacing w:after="0" w:line="240" w:lineRule="auto"/>
        <w:rPr>
          <w:rFonts w:ascii="Arial" w:hAnsi="Arial" w:cs="Arial"/>
          <w:color w:val="000000"/>
        </w:rPr>
      </w:pPr>
      <w:r w:rsidRPr="00824226">
        <w:rPr>
          <w:rFonts w:ascii="Arial" w:hAnsi="Arial" w:cs="Arial"/>
          <w:color w:val="000000"/>
        </w:rPr>
        <w:t xml:space="preserve">24 miesiące od daty odbioru końcowego przedmiotu umowy – 0 pkt </w:t>
      </w:r>
    </w:p>
    <w:p w:rsidR="00824226" w:rsidRPr="00824226" w:rsidRDefault="00824226" w:rsidP="00824226">
      <w:pPr>
        <w:autoSpaceDE w:val="0"/>
        <w:autoSpaceDN w:val="0"/>
        <w:adjustRightInd w:val="0"/>
        <w:spacing w:after="0" w:line="240" w:lineRule="auto"/>
        <w:rPr>
          <w:rFonts w:ascii="Arial" w:hAnsi="Arial" w:cs="Arial"/>
          <w:color w:val="000000"/>
        </w:rPr>
      </w:pPr>
      <w:r w:rsidRPr="00824226">
        <w:rPr>
          <w:rFonts w:ascii="Arial" w:hAnsi="Arial" w:cs="Arial"/>
          <w:color w:val="000000"/>
        </w:rPr>
        <w:t xml:space="preserve">36 miesięcy od daty odbioru końcowego przedmiotu umowy – 10 pkt </w:t>
      </w:r>
    </w:p>
    <w:p w:rsidR="00824226" w:rsidRPr="00824226" w:rsidRDefault="00824226" w:rsidP="00824226">
      <w:pPr>
        <w:autoSpaceDE w:val="0"/>
        <w:autoSpaceDN w:val="0"/>
        <w:adjustRightInd w:val="0"/>
        <w:spacing w:after="0" w:line="240" w:lineRule="auto"/>
        <w:rPr>
          <w:rFonts w:ascii="Arial" w:hAnsi="Arial" w:cs="Arial"/>
          <w:color w:val="000000"/>
        </w:rPr>
      </w:pPr>
      <w:r w:rsidRPr="00824226">
        <w:rPr>
          <w:rFonts w:ascii="Arial" w:hAnsi="Arial" w:cs="Arial"/>
          <w:color w:val="000000"/>
        </w:rPr>
        <w:t xml:space="preserve">48 miesięcy i więcej od daty odbioru końcowego przedmiotu umowy – 20 pkt </w:t>
      </w:r>
    </w:p>
    <w:p w:rsidR="00824226" w:rsidRPr="00824226" w:rsidRDefault="00EB5CA1" w:rsidP="00824226">
      <w:pPr>
        <w:autoSpaceDE w:val="0"/>
        <w:autoSpaceDN w:val="0"/>
        <w:adjustRightInd w:val="0"/>
        <w:spacing w:after="0" w:line="240" w:lineRule="auto"/>
        <w:rPr>
          <w:rFonts w:ascii="Arial" w:hAnsi="Arial" w:cs="Arial"/>
          <w:b/>
          <w:bCs/>
          <w:color w:val="000000"/>
        </w:rPr>
      </w:pPr>
      <w:r>
        <w:rPr>
          <w:rFonts w:ascii="Arial" w:hAnsi="Arial" w:cs="Arial"/>
          <w:b/>
          <w:bCs/>
          <w:color w:val="000000"/>
        </w:rPr>
        <w:t>(</w:t>
      </w:r>
      <w:r w:rsidR="00824226" w:rsidRPr="00824226">
        <w:rPr>
          <w:rFonts w:ascii="Arial" w:hAnsi="Arial" w:cs="Arial"/>
          <w:b/>
          <w:bCs/>
          <w:color w:val="000000"/>
        </w:rPr>
        <w:t>G</w:t>
      </w:r>
      <w:r>
        <w:rPr>
          <w:rFonts w:ascii="Arial" w:hAnsi="Arial" w:cs="Arial"/>
          <w:b/>
          <w:bCs/>
          <w:color w:val="000000"/>
        </w:rPr>
        <w:t>) = (</w:t>
      </w:r>
      <w:r w:rsidR="00824226" w:rsidRPr="00824226">
        <w:rPr>
          <w:rFonts w:ascii="Arial" w:hAnsi="Arial" w:cs="Arial"/>
          <w:b/>
          <w:bCs/>
          <w:color w:val="000000"/>
        </w:rPr>
        <w:t>GM</w:t>
      </w:r>
      <w:r>
        <w:rPr>
          <w:rFonts w:ascii="Arial" w:hAnsi="Arial" w:cs="Arial"/>
          <w:b/>
          <w:bCs/>
          <w:color w:val="000000"/>
        </w:rPr>
        <w:t>) + (</w:t>
      </w:r>
      <w:r w:rsidR="00824226" w:rsidRPr="00824226">
        <w:rPr>
          <w:rFonts w:ascii="Arial" w:hAnsi="Arial" w:cs="Arial"/>
          <w:b/>
          <w:bCs/>
          <w:color w:val="000000"/>
        </w:rPr>
        <w:t xml:space="preserve">GZ) </w:t>
      </w:r>
    </w:p>
    <w:p w:rsidR="00824226" w:rsidRPr="00824226" w:rsidRDefault="00824226" w:rsidP="00824226">
      <w:pPr>
        <w:autoSpaceDE w:val="0"/>
        <w:autoSpaceDN w:val="0"/>
        <w:adjustRightInd w:val="0"/>
        <w:spacing w:after="0" w:line="240" w:lineRule="auto"/>
        <w:rPr>
          <w:rFonts w:ascii="Arial" w:hAnsi="Arial" w:cs="Arial"/>
          <w:color w:val="000000"/>
        </w:rPr>
      </w:pPr>
    </w:p>
    <w:p w:rsidR="00824226" w:rsidRPr="00824226" w:rsidRDefault="00824226" w:rsidP="00EB5CA1">
      <w:pPr>
        <w:autoSpaceDE w:val="0"/>
        <w:autoSpaceDN w:val="0"/>
        <w:adjustRightInd w:val="0"/>
        <w:spacing w:after="0" w:line="240" w:lineRule="auto"/>
        <w:jc w:val="both"/>
        <w:rPr>
          <w:rFonts w:ascii="Arial" w:hAnsi="Arial" w:cs="Arial"/>
          <w:color w:val="000000"/>
        </w:rPr>
      </w:pPr>
      <w:r w:rsidRPr="00824226">
        <w:rPr>
          <w:rFonts w:ascii="Arial" w:hAnsi="Arial" w:cs="Arial"/>
          <w:color w:val="000000"/>
        </w:rPr>
        <w:t>Okres udzielonej gwarancji PG na zrealizowaną dostawę autobu</w:t>
      </w:r>
      <w:r w:rsidR="00EB5CA1">
        <w:rPr>
          <w:rFonts w:ascii="Arial" w:hAnsi="Arial" w:cs="Arial"/>
          <w:color w:val="000000"/>
        </w:rPr>
        <w:t xml:space="preserve">su w ramach realizacji zadania </w:t>
      </w:r>
      <w:r w:rsidRPr="00824226">
        <w:rPr>
          <w:rFonts w:ascii="Arial" w:hAnsi="Arial" w:cs="Arial"/>
          <w:color w:val="000000"/>
        </w:rPr>
        <w:t xml:space="preserve">G – waga 40%, gdzie punkty przyznane zostaną na podstawie długości terminu podanego przez Wykonawcę w ofercie, przy czym najkrótszy możliwy okres gwarancji jakości wynosi 24 miesiące (2 lata) wymagany przez Zamawiającego od daty podpisania protokołu odbioru końcowego a najdłuższy możliwy okres gwarancji jakości wynosi 48 miesięcy (4 lata) od daty podpisania protokołu końcowego. </w:t>
      </w:r>
    </w:p>
    <w:p w:rsidR="00824226" w:rsidRPr="00824226" w:rsidRDefault="00824226" w:rsidP="00EB5CA1">
      <w:pPr>
        <w:autoSpaceDE w:val="0"/>
        <w:autoSpaceDN w:val="0"/>
        <w:adjustRightInd w:val="0"/>
        <w:spacing w:after="0" w:line="240" w:lineRule="auto"/>
        <w:jc w:val="both"/>
        <w:rPr>
          <w:rFonts w:ascii="Arial" w:hAnsi="Arial" w:cs="Arial"/>
          <w:color w:val="000000"/>
        </w:rPr>
      </w:pPr>
      <w:r w:rsidRPr="00824226">
        <w:rPr>
          <w:rFonts w:ascii="Arial" w:hAnsi="Arial" w:cs="Arial"/>
          <w:color w:val="000000"/>
        </w:rPr>
        <w:t xml:space="preserve">W przypadku, gdy Wykonawca zaoferuje okres gwarancji jakości dłuższy niż 48 miesięcy licząc od daty podpisania protokołu odbioru, Zamawiający do obliczenia punktacji w tym kryterium przyjmie okres gwarancji jako 48 miesięcy. </w:t>
      </w:r>
    </w:p>
    <w:p w:rsidR="00824226" w:rsidRPr="00824226" w:rsidRDefault="00824226" w:rsidP="00EB5CA1">
      <w:pPr>
        <w:autoSpaceDE w:val="0"/>
        <w:autoSpaceDN w:val="0"/>
        <w:adjustRightInd w:val="0"/>
        <w:spacing w:after="0" w:line="240" w:lineRule="auto"/>
        <w:jc w:val="both"/>
        <w:rPr>
          <w:rFonts w:ascii="Arial" w:hAnsi="Arial" w:cs="Arial"/>
          <w:color w:val="000000"/>
        </w:rPr>
      </w:pPr>
      <w:r w:rsidRPr="00824226">
        <w:rPr>
          <w:rFonts w:ascii="Arial" w:hAnsi="Arial" w:cs="Arial"/>
          <w:color w:val="000000"/>
        </w:rPr>
        <w:t xml:space="preserve">W przypadku zaoferowania przez Wykonawcę krótszego okresu gwarancji jakości niż 24 miesiące oferta będzie podlegała odrzuceniu na podstawie art. 89 ust. 1 pkt 2 ustawy. </w:t>
      </w:r>
    </w:p>
    <w:p w:rsidR="00824226" w:rsidRPr="00824226" w:rsidRDefault="00824226" w:rsidP="00EB5CA1">
      <w:pPr>
        <w:autoSpaceDE w:val="0"/>
        <w:autoSpaceDN w:val="0"/>
        <w:adjustRightInd w:val="0"/>
        <w:spacing w:after="0" w:line="240" w:lineRule="auto"/>
        <w:jc w:val="both"/>
        <w:rPr>
          <w:rFonts w:ascii="Arial" w:hAnsi="Arial" w:cs="Arial"/>
          <w:color w:val="000000"/>
        </w:rPr>
      </w:pPr>
      <w:r w:rsidRPr="00824226">
        <w:rPr>
          <w:rFonts w:ascii="Arial" w:hAnsi="Arial" w:cs="Arial"/>
          <w:b/>
          <w:bCs/>
          <w:color w:val="000000"/>
        </w:rPr>
        <w:t xml:space="preserve">Punkty w powyższych kryteriach zostaną przyznane na podstawie informacji </w:t>
      </w:r>
      <w:r w:rsidR="00EB5CA1">
        <w:rPr>
          <w:rFonts w:ascii="Arial" w:hAnsi="Arial" w:cs="Arial"/>
          <w:b/>
          <w:bCs/>
          <w:color w:val="000000"/>
        </w:rPr>
        <w:t>wskazanych przez Wykonawcę w Formularzu ofertowym - Załącznik nr 1</w:t>
      </w:r>
      <w:r w:rsidRPr="00824226">
        <w:rPr>
          <w:rFonts w:ascii="Arial" w:hAnsi="Arial" w:cs="Arial"/>
          <w:b/>
          <w:bCs/>
          <w:color w:val="000000"/>
        </w:rPr>
        <w:t xml:space="preserve"> do SWZ. </w:t>
      </w:r>
    </w:p>
    <w:p w:rsidR="00824226" w:rsidRDefault="00824226" w:rsidP="00EB5CA1">
      <w:pPr>
        <w:autoSpaceDE w:val="0"/>
        <w:autoSpaceDN w:val="0"/>
        <w:adjustRightInd w:val="0"/>
        <w:spacing w:after="0" w:line="240" w:lineRule="auto"/>
        <w:jc w:val="both"/>
        <w:rPr>
          <w:rFonts w:ascii="Arial" w:hAnsi="Arial" w:cs="Arial"/>
          <w:b/>
          <w:bCs/>
          <w:color w:val="000000"/>
        </w:rPr>
      </w:pPr>
      <w:r w:rsidRPr="00824226">
        <w:rPr>
          <w:rFonts w:ascii="Arial" w:hAnsi="Arial" w:cs="Arial"/>
          <w:b/>
          <w:bCs/>
          <w:color w:val="000000"/>
        </w:rPr>
        <w:t xml:space="preserve">Formularz ofertowy nie podlega uzupełnieniu. </w:t>
      </w:r>
    </w:p>
    <w:p w:rsidR="00EB5CA1" w:rsidRDefault="00EB5CA1" w:rsidP="00EB5CA1">
      <w:pPr>
        <w:autoSpaceDE w:val="0"/>
        <w:autoSpaceDN w:val="0"/>
        <w:adjustRightInd w:val="0"/>
        <w:spacing w:after="0" w:line="240" w:lineRule="auto"/>
        <w:jc w:val="both"/>
        <w:rPr>
          <w:rFonts w:ascii="Arial" w:hAnsi="Arial" w:cs="Arial"/>
          <w:color w:val="000000"/>
        </w:rPr>
      </w:pPr>
    </w:p>
    <w:p w:rsidR="00EB5CA1" w:rsidRPr="00824226" w:rsidRDefault="00EB5CA1" w:rsidP="00EB5CA1">
      <w:pPr>
        <w:autoSpaceDE w:val="0"/>
        <w:autoSpaceDN w:val="0"/>
        <w:adjustRightInd w:val="0"/>
        <w:spacing w:after="0" w:line="240" w:lineRule="auto"/>
        <w:jc w:val="both"/>
        <w:rPr>
          <w:rFonts w:ascii="Arial" w:hAnsi="Arial" w:cs="Arial"/>
          <w:color w:val="000000"/>
        </w:rPr>
      </w:pPr>
      <w:r w:rsidRPr="00EB5CA1">
        <w:rPr>
          <w:rFonts w:ascii="Arial" w:hAnsi="Arial" w:cs="Arial"/>
          <w:color w:val="000000"/>
        </w:rPr>
        <w:t xml:space="preserve">Za najkorzystniejszą ofertę w danej części zamówienia zostanie uznana oferta, która otrzyma największą ilość punktów obliczoną na podstawie wzoru: </w:t>
      </w:r>
    </w:p>
    <w:p w:rsidR="00824226" w:rsidRPr="00824226" w:rsidRDefault="00824226" w:rsidP="00EB5CA1">
      <w:pPr>
        <w:autoSpaceDE w:val="0"/>
        <w:autoSpaceDN w:val="0"/>
        <w:adjustRightInd w:val="0"/>
        <w:spacing w:after="0" w:line="240" w:lineRule="auto"/>
        <w:jc w:val="both"/>
        <w:rPr>
          <w:rFonts w:ascii="Arial" w:hAnsi="Arial" w:cs="Arial"/>
          <w:color w:val="000000"/>
        </w:rPr>
      </w:pPr>
      <w:r w:rsidRPr="00824226">
        <w:rPr>
          <w:rFonts w:ascii="Arial" w:hAnsi="Arial" w:cs="Arial"/>
          <w:b/>
          <w:bCs/>
          <w:color w:val="000000"/>
        </w:rPr>
        <w:t>Przyznana ilo</w:t>
      </w:r>
      <w:r w:rsidR="00EB5CA1">
        <w:rPr>
          <w:rFonts w:ascii="Arial" w:hAnsi="Arial" w:cs="Arial"/>
          <w:b/>
          <w:bCs/>
          <w:color w:val="000000"/>
        </w:rPr>
        <w:t>ść punktów = cena [</w:t>
      </w:r>
      <w:r w:rsidRPr="00824226">
        <w:rPr>
          <w:rFonts w:ascii="Arial" w:hAnsi="Arial" w:cs="Arial"/>
          <w:b/>
          <w:bCs/>
          <w:color w:val="000000"/>
        </w:rPr>
        <w:t>C</w:t>
      </w:r>
      <w:r w:rsidR="00EB5CA1">
        <w:rPr>
          <w:rFonts w:ascii="Arial" w:hAnsi="Arial" w:cs="Arial"/>
          <w:b/>
          <w:bCs/>
          <w:color w:val="000000"/>
        </w:rPr>
        <w:t>]</w:t>
      </w:r>
      <w:r w:rsidRPr="00824226">
        <w:rPr>
          <w:rFonts w:ascii="Arial" w:hAnsi="Arial" w:cs="Arial"/>
          <w:b/>
          <w:bCs/>
          <w:color w:val="000000"/>
        </w:rPr>
        <w:t xml:space="preserve"> </w:t>
      </w:r>
      <w:r w:rsidR="00EB5CA1">
        <w:rPr>
          <w:rFonts w:ascii="Arial" w:hAnsi="Arial" w:cs="Arial"/>
          <w:b/>
          <w:bCs/>
          <w:color w:val="000000"/>
        </w:rPr>
        <w:t>+ gwarancja [</w:t>
      </w:r>
      <w:r w:rsidRPr="00824226">
        <w:rPr>
          <w:rFonts w:ascii="Arial" w:hAnsi="Arial" w:cs="Arial"/>
          <w:b/>
          <w:bCs/>
          <w:color w:val="000000"/>
        </w:rPr>
        <w:t>G</w:t>
      </w:r>
      <w:r w:rsidR="00EB5CA1">
        <w:rPr>
          <w:rFonts w:ascii="Arial" w:hAnsi="Arial" w:cs="Arial"/>
          <w:b/>
          <w:bCs/>
          <w:color w:val="000000"/>
        </w:rPr>
        <w:t>]</w:t>
      </w:r>
      <w:r w:rsidRPr="00824226">
        <w:rPr>
          <w:rFonts w:ascii="Arial" w:hAnsi="Arial" w:cs="Arial"/>
          <w:b/>
          <w:bCs/>
          <w:color w:val="000000"/>
        </w:rPr>
        <w:t xml:space="preserve"> </w:t>
      </w:r>
    </w:p>
    <w:p w:rsidR="00111BC5" w:rsidRPr="00EB5CA1" w:rsidRDefault="00824226" w:rsidP="00EB5CA1">
      <w:pPr>
        <w:widowControl w:val="0"/>
        <w:suppressAutoHyphens/>
        <w:spacing w:after="200" w:line="276" w:lineRule="auto"/>
        <w:jc w:val="both"/>
        <w:rPr>
          <w:rFonts w:ascii="Arial" w:eastAsia="Calibri" w:hAnsi="Arial" w:cs="Arial"/>
          <w:lang w:eastAsia="ar-SA"/>
        </w:rPr>
      </w:pPr>
      <w:r w:rsidRPr="00824226">
        <w:rPr>
          <w:rFonts w:ascii="Arial" w:hAnsi="Arial" w:cs="Arial"/>
          <w:color w:val="000000"/>
        </w:rPr>
        <w:t>Maksymalnie, w każdej z części, oferta może uzyskać 100 pkt.</w:t>
      </w:r>
    </w:p>
    <w:p w:rsidR="00111BC5" w:rsidRPr="00AC5E4D" w:rsidRDefault="00AC5E4D" w:rsidP="003B3602">
      <w:pPr>
        <w:widowControl w:val="0"/>
        <w:numPr>
          <w:ilvl w:val="1"/>
          <w:numId w:val="21"/>
        </w:numPr>
        <w:suppressAutoHyphens/>
        <w:spacing w:after="200" w:line="276" w:lineRule="auto"/>
        <w:jc w:val="both"/>
        <w:rPr>
          <w:rFonts w:ascii="Arial" w:eastAsia="Calibri" w:hAnsi="Arial" w:cs="Arial"/>
          <w:lang w:eastAsia="ar-SA"/>
        </w:rPr>
      </w:pPr>
      <w:r>
        <w:rPr>
          <w:rFonts w:ascii="Arial" w:eastAsia="Calibri" w:hAnsi="Arial" w:cs="Arial"/>
          <w:lang w:eastAsia="ar-SA"/>
        </w:rPr>
        <w:t xml:space="preserve">Ocena </w:t>
      </w:r>
      <w:r w:rsidR="00111BC5" w:rsidRPr="00AC5E4D">
        <w:rPr>
          <w:rFonts w:ascii="Arial" w:eastAsia="Calibri" w:hAnsi="Arial" w:cs="Arial"/>
          <w:lang w:eastAsia="ar-SA"/>
        </w:rPr>
        <w:t xml:space="preserve">końcowa oferty jest to ilość punktów, otrzymana łącznie za kryteria wskazane </w:t>
      </w:r>
      <w:r w:rsidR="00111BC5" w:rsidRPr="00AC5E4D">
        <w:rPr>
          <w:rFonts w:ascii="Arial" w:eastAsia="Calibri" w:hAnsi="Arial" w:cs="Arial"/>
          <w:lang w:eastAsia="ar-SA"/>
        </w:rPr>
        <w:br/>
        <w:t>w ust. 1. Zamawiający dokona oceny ofert, obliczając wartość punktów z dokładnością do dwóch miejsc po przecinku.</w:t>
      </w:r>
    </w:p>
    <w:p w:rsidR="00111BC5" w:rsidRPr="00792EE5" w:rsidRDefault="00111BC5" w:rsidP="003B3602">
      <w:pPr>
        <w:widowControl w:val="0"/>
        <w:numPr>
          <w:ilvl w:val="1"/>
          <w:numId w:val="21"/>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 xml:space="preserve">Na podstawie art. </w:t>
      </w:r>
      <w:r>
        <w:rPr>
          <w:rFonts w:ascii="Arial" w:eastAsia="Calibri" w:hAnsi="Arial" w:cs="Arial"/>
          <w:lang w:eastAsia="ar-SA"/>
        </w:rPr>
        <w:t xml:space="preserve">223 ust 2 w zw. z art. 266 pzp, </w:t>
      </w:r>
      <w:r w:rsidRPr="00792EE5">
        <w:rPr>
          <w:rFonts w:ascii="Arial" w:eastAsia="Calibri" w:hAnsi="Arial" w:cs="Arial"/>
          <w:lang w:eastAsia="ar-SA"/>
        </w:rPr>
        <w:t>Zamawiający poprawia w tekście oferty:</w:t>
      </w:r>
    </w:p>
    <w:p w:rsidR="00111BC5" w:rsidRPr="00792EE5" w:rsidRDefault="00111BC5" w:rsidP="003B3602">
      <w:pPr>
        <w:numPr>
          <w:ilvl w:val="0"/>
          <w:numId w:val="22"/>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oczywiste omyłki pisarskie;</w:t>
      </w:r>
    </w:p>
    <w:p w:rsidR="00111BC5" w:rsidRPr="00792EE5" w:rsidRDefault="00111BC5" w:rsidP="003B3602">
      <w:pPr>
        <w:numPr>
          <w:ilvl w:val="0"/>
          <w:numId w:val="22"/>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oczywiste omyłki rachunkowe, z uwzględnieniem konsekwencji rachunkowych dokonanych poprawek, w szczególności:</w:t>
      </w:r>
    </w:p>
    <w:p w:rsidR="00111BC5" w:rsidRPr="00792EE5" w:rsidRDefault="00111BC5" w:rsidP="003B3602">
      <w:pPr>
        <w:numPr>
          <w:ilvl w:val="0"/>
          <w:numId w:val="23"/>
        </w:numPr>
        <w:suppressAutoHyphens/>
        <w:spacing w:after="0" w:line="276" w:lineRule="auto"/>
        <w:jc w:val="both"/>
        <w:rPr>
          <w:rFonts w:ascii="Arial" w:eastAsia="Calibri" w:hAnsi="Arial" w:cs="Arial"/>
          <w:shd w:val="clear" w:color="auto" w:fill="FFFFFF"/>
          <w:lang w:eastAsia="ar-SA"/>
        </w:rPr>
      </w:pPr>
      <w:r w:rsidRPr="00792EE5">
        <w:rPr>
          <w:rFonts w:ascii="Arial" w:eastAsia="Calibri" w:hAnsi="Arial" w:cs="Arial"/>
          <w:shd w:val="clear" w:color="auto" w:fill="FFFFFF"/>
          <w:lang w:eastAsia="ar-SA"/>
        </w:rPr>
        <w:t>w przypadku niezgodności pomiędzy ceną w formularzu ofertowym wpisaną liczbą lub słownie, odczytaną podczas otwarcia ofert, a ceną wynikającą z formularza asortymentowo-cenowego, za cenę oferty przyjmuje się cenę wynikającą z asortymentowo-formularza cenowego;</w:t>
      </w:r>
    </w:p>
    <w:p w:rsidR="00111BC5" w:rsidRPr="00792EE5" w:rsidRDefault="00111BC5" w:rsidP="003B3602">
      <w:pPr>
        <w:numPr>
          <w:ilvl w:val="0"/>
          <w:numId w:val="23"/>
        </w:numPr>
        <w:suppressAutoHyphens/>
        <w:spacing w:after="0" w:line="276" w:lineRule="auto"/>
        <w:jc w:val="both"/>
        <w:rPr>
          <w:rFonts w:ascii="Arial" w:eastAsia="Calibri" w:hAnsi="Arial" w:cs="Arial"/>
          <w:lang w:eastAsia="ar-SA"/>
        </w:rPr>
      </w:pPr>
      <w:r w:rsidRPr="00792EE5">
        <w:rPr>
          <w:rFonts w:ascii="Arial" w:eastAsia="Calibri" w:hAnsi="Arial" w:cs="Arial"/>
          <w:shd w:val="clear" w:color="auto" w:fill="FFFFFF"/>
          <w:lang w:eastAsia="ar-SA"/>
        </w:rPr>
        <w:t>jeżeli obliczona w formularzu asortymentowo-cenowym wartość netto nie odpowiada iloczynowi ceny jednostkowej oraz liczby jednostek miar, przyjmuje się, że prawidłowo podano liczbę jednostek miar oraz cenę jednostkową;</w:t>
      </w:r>
    </w:p>
    <w:p w:rsidR="00111BC5" w:rsidRPr="00792EE5" w:rsidRDefault="00111BC5" w:rsidP="003B3602">
      <w:pPr>
        <w:numPr>
          <w:ilvl w:val="0"/>
          <w:numId w:val="23"/>
        </w:numPr>
        <w:suppressAutoHyphens/>
        <w:spacing w:after="0" w:line="276" w:lineRule="auto"/>
        <w:jc w:val="both"/>
        <w:rPr>
          <w:rFonts w:ascii="Arial" w:eastAsia="Calibri" w:hAnsi="Arial" w:cs="Arial"/>
          <w:lang w:eastAsia="ar-SA"/>
        </w:rPr>
      </w:pPr>
      <w:r w:rsidRPr="00792EE5">
        <w:rPr>
          <w:rFonts w:ascii="Arial" w:eastAsia="Calibri" w:hAnsi="Arial" w:cs="Arial"/>
          <w:shd w:val="clear" w:color="auto" w:fill="FFFFFF"/>
          <w:lang w:eastAsia="ar-SA"/>
        </w:rPr>
        <w:t>jeżeli obliczona w formularzu asortymentowo-cenowym wartość brutto nie odpowiada sumie wartości netto i kwoty podatku VAT, przyjmuje się, że prawidłowo podano liczbę jednostek miar, cenę jednostkową oraz kwotę podatku VAT;</w:t>
      </w:r>
    </w:p>
    <w:p w:rsidR="00111BC5" w:rsidRPr="00792EE5" w:rsidRDefault="00111BC5" w:rsidP="003B3602">
      <w:pPr>
        <w:numPr>
          <w:ilvl w:val="0"/>
          <w:numId w:val="23"/>
        </w:numPr>
        <w:suppressAutoHyphens/>
        <w:spacing w:after="0" w:line="276" w:lineRule="auto"/>
        <w:jc w:val="both"/>
        <w:rPr>
          <w:rFonts w:ascii="Arial" w:eastAsia="Calibri" w:hAnsi="Arial" w:cs="Arial"/>
          <w:lang w:eastAsia="ar-SA"/>
        </w:rPr>
      </w:pPr>
      <w:r w:rsidRPr="00792EE5">
        <w:rPr>
          <w:rFonts w:ascii="Arial" w:eastAsia="Calibri" w:hAnsi="Arial" w:cs="Arial"/>
          <w:shd w:val="clear" w:color="auto" w:fill="FFFFFF"/>
          <w:lang w:eastAsia="ar-SA"/>
        </w:rPr>
        <w:t>jeżeli obliczona w formularzu asortymentowo-cenowym wartość brutto (razem) nie odpowiada sumie cen poszczególnych pozycji, przyjmuje się, że prawidłowo podano wartość brutto każdej pozycji.</w:t>
      </w:r>
    </w:p>
    <w:p w:rsidR="0078003E" w:rsidRDefault="00111BC5" w:rsidP="003B3602">
      <w:pPr>
        <w:numPr>
          <w:ilvl w:val="0"/>
          <w:numId w:val="22"/>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lastRenderedPageBreak/>
        <w:t>inne omyłki pole</w:t>
      </w:r>
      <w:r w:rsidR="0078003E">
        <w:rPr>
          <w:rFonts w:ascii="Arial" w:eastAsia="Calibri" w:hAnsi="Arial" w:cs="Arial"/>
          <w:lang w:eastAsia="ar-SA"/>
        </w:rPr>
        <w:t>gające na niezgodności oferty z dokumentami zamówienia,</w:t>
      </w:r>
      <w:r w:rsidRPr="00792EE5">
        <w:rPr>
          <w:rFonts w:ascii="Arial" w:eastAsia="Calibri" w:hAnsi="Arial" w:cs="Arial"/>
          <w:lang w:eastAsia="ar-SA"/>
        </w:rPr>
        <w:t xml:space="preserve"> niepowodujące istotnych zmian w treści oferty, </w:t>
      </w:r>
    </w:p>
    <w:p w:rsidR="00111BC5" w:rsidRDefault="0078003E" w:rsidP="0078003E">
      <w:pPr>
        <w:suppressAutoHyphens/>
        <w:spacing w:after="0" w:line="276" w:lineRule="auto"/>
        <w:ind w:left="360"/>
        <w:jc w:val="both"/>
        <w:rPr>
          <w:rFonts w:ascii="Arial" w:eastAsia="Calibri" w:hAnsi="Arial" w:cs="Arial"/>
          <w:lang w:eastAsia="ar-SA"/>
        </w:rPr>
      </w:pPr>
      <w:r>
        <w:rPr>
          <w:rFonts w:ascii="Arial" w:eastAsia="Calibri" w:hAnsi="Arial" w:cs="Arial"/>
          <w:lang w:eastAsia="ar-SA"/>
        </w:rPr>
        <w:t xml:space="preserve">- </w:t>
      </w:r>
      <w:r w:rsidR="00111BC5" w:rsidRPr="00792EE5">
        <w:rPr>
          <w:rFonts w:ascii="Arial" w:eastAsia="Calibri" w:hAnsi="Arial" w:cs="Arial"/>
          <w:lang w:eastAsia="ar-SA"/>
        </w:rPr>
        <w:t>niezwłocznie zawiadamiając o tym Wykonawcę, którego oferta została poprawiona.</w:t>
      </w:r>
    </w:p>
    <w:p w:rsidR="0078003E" w:rsidRPr="0078003E" w:rsidRDefault="0078003E" w:rsidP="0078003E">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rPr>
          <w:rFonts w:ascii="Arial" w:eastAsia="Calibri" w:hAnsi="Arial" w:cs="Arial"/>
          <w:b/>
          <w:lang w:eastAsia="ar-SA"/>
        </w:rPr>
      </w:pPr>
      <w:r w:rsidRPr="0078003E">
        <w:rPr>
          <w:rFonts w:ascii="Arial" w:eastAsia="Calibri" w:hAnsi="Arial" w:cs="Arial"/>
          <w:b/>
          <w:lang w:eastAsia="ar-SA"/>
        </w:rPr>
        <w:t xml:space="preserve">Uwaga: </w:t>
      </w:r>
    </w:p>
    <w:p w:rsidR="0078003E" w:rsidRPr="0078003E" w:rsidRDefault="0078003E" w:rsidP="0078003E">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sz w:val="20"/>
          <w:szCs w:val="20"/>
          <w:lang w:eastAsia="ar-SA"/>
        </w:rPr>
      </w:pPr>
      <w:r w:rsidRPr="0078003E">
        <w:rPr>
          <w:rFonts w:ascii="Arial" w:eastAsia="Calibri" w:hAnsi="Arial" w:cs="Arial"/>
          <w:sz w:val="20"/>
          <w:szCs w:val="20"/>
          <w:lang w:eastAsia="ar-SA"/>
        </w:rPr>
        <w:t>Wykonawca, w którego ofercie poprawiono omyłkę, o której mowa w art. 223 ust. 2 pkt 3 PZP, ma prawo w terminie wyznaczonym przez Zamawiającego liczonym od dnia otrzymania zawiadomienia o poprawieniu omyłki, do wyrażenia zgody na poprawienie w ofercie omyłki lub zakwestionowanie jej poprawienia.</w:t>
      </w:r>
    </w:p>
    <w:p w:rsidR="0078003E" w:rsidRPr="0078003E" w:rsidRDefault="0078003E" w:rsidP="0078003E">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b/>
          <w:bCs/>
          <w:sz w:val="20"/>
          <w:szCs w:val="20"/>
          <w:lang w:eastAsia="ar-SA"/>
        </w:rPr>
      </w:pPr>
      <w:r w:rsidRPr="0078003E">
        <w:rPr>
          <w:rFonts w:ascii="Arial" w:eastAsia="Calibri" w:hAnsi="Arial" w:cs="Arial"/>
          <w:b/>
          <w:bCs/>
          <w:sz w:val="20"/>
          <w:szCs w:val="20"/>
          <w:lang w:eastAsia="ar-SA"/>
        </w:rPr>
        <w:t>Brak odpowiedzi w wyznaczonym terminie uznaje się za wyrażenie zgody na poprawienie</w:t>
      </w:r>
    </w:p>
    <w:p w:rsidR="0078003E" w:rsidRPr="0078003E" w:rsidRDefault="0078003E" w:rsidP="0078003E">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both"/>
        <w:rPr>
          <w:rFonts w:ascii="Arial" w:eastAsia="Calibri" w:hAnsi="Arial" w:cs="Arial"/>
          <w:b/>
          <w:sz w:val="20"/>
          <w:szCs w:val="20"/>
          <w:lang w:eastAsia="ar-SA"/>
        </w:rPr>
      </w:pPr>
      <w:r w:rsidRPr="0078003E">
        <w:rPr>
          <w:rFonts w:ascii="Arial" w:eastAsia="Calibri" w:hAnsi="Arial" w:cs="Arial"/>
          <w:b/>
          <w:bCs/>
          <w:sz w:val="20"/>
          <w:szCs w:val="20"/>
          <w:lang w:eastAsia="ar-SA"/>
        </w:rPr>
        <w:t>omyłki</w:t>
      </w:r>
      <w:r w:rsidRPr="0078003E">
        <w:rPr>
          <w:rFonts w:ascii="Arial" w:eastAsia="Calibri" w:hAnsi="Arial" w:cs="Arial"/>
          <w:b/>
          <w:sz w:val="20"/>
          <w:szCs w:val="20"/>
          <w:lang w:eastAsia="ar-SA"/>
        </w:rPr>
        <w:t>.</w:t>
      </w:r>
    </w:p>
    <w:p w:rsidR="0078003E" w:rsidRPr="00792EE5" w:rsidRDefault="0078003E" w:rsidP="0078003E">
      <w:pPr>
        <w:suppressAutoHyphens/>
        <w:spacing w:after="0" w:line="276" w:lineRule="auto"/>
        <w:ind w:left="360"/>
        <w:jc w:val="both"/>
        <w:rPr>
          <w:rFonts w:ascii="Arial" w:eastAsia="Calibri" w:hAnsi="Arial" w:cs="Arial"/>
          <w:lang w:eastAsia="ar-SA"/>
        </w:rPr>
      </w:pPr>
    </w:p>
    <w:p w:rsidR="00111BC5" w:rsidRPr="00792EE5" w:rsidRDefault="00111BC5" w:rsidP="003B3602">
      <w:pPr>
        <w:numPr>
          <w:ilvl w:val="1"/>
          <w:numId w:val="21"/>
        </w:numPr>
        <w:tabs>
          <w:tab w:val="left" w:pos="2115"/>
        </w:tabs>
        <w:suppressAutoHyphens/>
        <w:spacing w:after="0" w:line="276" w:lineRule="auto"/>
        <w:jc w:val="both"/>
        <w:rPr>
          <w:rFonts w:ascii="Arial" w:eastAsia="Calibri" w:hAnsi="Arial" w:cs="Arial"/>
          <w:lang w:eastAsia="ar-SA"/>
        </w:rPr>
      </w:pPr>
      <w:r w:rsidRPr="00792EE5">
        <w:rPr>
          <w:rFonts w:ascii="Arial" w:eastAsia="Calibri" w:hAnsi="Arial" w:cs="Arial"/>
          <w:lang w:eastAsia="ar-SA"/>
        </w:rPr>
        <w:t>Zamawiający udzieli zamówienia Wykonawcy, którego oferta:</w:t>
      </w:r>
    </w:p>
    <w:p w:rsidR="00111BC5" w:rsidRPr="00792EE5" w:rsidRDefault="00111BC5" w:rsidP="003B3602">
      <w:pPr>
        <w:numPr>
          <w:ilvl w:val="0"/>
          <w:numId w:val="24"/>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spełnia wszystkie wymagania zawarte w ustawie Prawo zamówień publicznych;</w:t>
      </w:r>
    </w:p>
    <w:p w:rsidR="00111BC5" w:rsidRPr="00792EE5" w:rsidRDefault="00111BC5" w:rsidP="003B3602">
      <w:pPr>
        <w:numPr>
          <w:ilvl w:val="0"/>
          <w:numId w:val="24"/>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spełnia ws</w:t>
      </w:r>
      <w:r w:rsidR="0078003E">
        <w:rPr>
          <w:rFonts w:ascii="Arial" w:eastAsia="Calibri" w:hAnsi="Arial" w:cs="Arial"/>
          <w:lang w:eastAsia="ar-SA"/>
        </w:rPr>
        <w:t>zystkie wymagania określone w S</w:t>
      </w:r>
      <w:r w:rsidRPr="00792EE5">
        <w:rPr>
          <w:rFonts w:ascii="Arial" w:eastAsia="Calibri" w:hAnsi="Arial" w:cs="Arial"/>
          <w:lang w:eastAsia="ar-SA"/>
        </w:rPr>
        <w:t>WZ;</w:t>
      </w:r>
    </w:p>
    <w:p w:rsidR="000835A1" w:rsidRPr="000835A1" w:rsidRDefault="00111BC5" w:rsidP="000835A1">
      <w:pPr>
        <w:numPr>
          <w:ilvl w:val="0"/>
          <w:numId w:val="24"/>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została uznana za najkorzystni</w:t>
      </w:r>
      <w:r w:rsidR="0078003E">
        <w:rPr>
          <w:rFonts w:ascii="Arial" w:eastAsia="Calibri" w:hAnsi="Arial" w:cs="Arial"/>
          <w:lang w:eastAsia="ar-SA"/>
        </w:rPr>
        <w:t>ejszą w oparciu o określone w S</w:t>
      </w:r>
      <w:r w:rsidRPr="00792EE5">
        <w:rPr>
          <w:rFonts w:ascii="Arial" w:eastAsia="Calibri" w:hAnsi="Arial" w:cs="Arial"/>
          <w:lang w:eastAsia="ar-SA"/>
        </w:rPr>
        <w:t xml:space="preserve">WZ kryterium oceny. </w:t>
      </w:r>
    </w:p>
    <w:p w:rsidR="00130A47" w:rsidRPr="00130A47" w:rsidRDefault="00130A47" w:rsidP="00F53AC7">
      <w:pPr>
        <w:pStyle w:val="Akapitzlist"/>
        <w:numPr>
          <w:ilvl w:val="0"/>
          <w:numId w:val="2"/>
        </w:numPr>
        <w:suppressAutoHyphens/>
        <w:spacing w:after="200" w:line="276" w:lineRule="auto"/>
        <w:jc w:val="both"/>
        <w:rPr>
          <w:rFonts w:ascii="Arial" w:eastAsia="Calibri" w:hAnsi="Arial" w:cs="Arial"/>
          <w:b/>
          <w:bCs/>
          <w:lang w:eastAsia="ar-SA"/>
        </w:rPr>
      </w:pPr>
      <w:r w:rsidRPr="00130A47">
        <w:rPr>
          <w:rFonts w:ascii="Arial" w:eastAsia="Calibri" w:hAnsi="Arial" w:cs="Arial"/>
          <w:b/>
          <w:bCs/>
          <w:lang w:eastAsia="ar-SA"/>
        </w:rPr>
        <w:t>INFORMACJE O FORMALNOŚCIACH, JAKIE POWINNY ZOSTAĆ DOPEŁNIONE PO WYBORZE OFERTY W CELU ZAWARCIA UMOWY W SPRAWIE ZAMÓWIENIA PUBLICZNEGO:</w:t>
      </w:r>
    </w:p>
    <w:p w:rsidR="00130A47" w:rsidRPr="00306BF5" w:rsidRDefault="00130A47" w:rsidP="00130A47">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 xml:space="preserve">Wykonawca, którego oferta zostanie wybrana, zobowiązany będzie do podpisania umowy na warunkach określonych we Wzorze umowy </w:t>
      </w:r>
      <w:r>
        <w:rPr>
          <w:rFonts w:ascii="Arial" w:eastAsia="Calibri" w:hAnsi="Arial" w:cs="Arial"/>
          <w:bCs/>
          <w:lang w:eastAsia="ar-SA"/>
        </w:rPr>
        <w:t>stanowiącym załącznik nr 4 do S</w:t>
      </w:r>
      <w:r w:rsidRPr="00306BF5">
        <w:rPr>
          <w:rFonts w:ascii="Arial" w:eastAsia="Calibri" w:hAnsi="Arial" w:cs="Arial"/>
          <w:bCs/>
          <w:lang w:eastAsia="ar-SA"/>
        </w:rPr>
        <w:t>WZ.</w:t>
      </w:r>
    </w:p>
    <w:p w:rsidR="00130A47" w:rsidRPr="00306BF5" w:rsidRDefault="00130A47" w:rsidP="00130A47">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lang w:eastAsia="ar-SA"/>
        </w:rPr>
        <w:t>Umowa zostanie zawarta w formie pisemnej pod rygorem nieważności. Mają do niej zastosowanie przepisy Kodeksu cywilnego, jeżeli przepisy ustawy nie stanowią inaczej. Jest jawna i podlega udostępnieniu na zasadach określonych w przepisach o dostępie do informacji publicznej.</w:t>
      </w:r>
    </w:p>
    <w:p w:rsidR="00130A47" w:rsidRPr="00306BF5" w:rsidRDefault="00130A47" w:rsidP="00130A47">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Zakres świadczenia Wykonawcy wynikający z umowy jest tożsamy z jego zobowiązaniem zawartym w ofercie.</w:t>
      </w:r>
    </w:p>
    <w:p w:rsidR="00130A47" w:rsidRPr="00306BF5" w:rsidRDefault="00130A47" w:rsidP="00130A47">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Wykonawcy wspólnie ubiegający się o udzielenie zamówienia ponoszą solidarną odpowiedzialność za wykonanie umowy.</w:t>
      </w:r>
    </w:p>
    <w:p w:rsidR="00130A47" w:rsidRPr="00306BF5" w:rsidRDefault="00130A47" w:rsidP="00130A47">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W przypadku Wykonawców wspólnie ubiegających się o udzielenie niniejszego zamówienia, których oferta zostanie uznana za najkorzystniejszą, Wykonawcy zobowiązani będą zawrzeć umowę regulującą współpracę tych Wykonawców i przedłożyć tę umowę Zamawiającemu, przed podpisaniem umowy, o której mowa w ust. 1.</w:t>
      </w:r>
    </w:p>
    <w:p w:rsidR="00130A47" w:rsidRDefault="00130A47" w:rsidP="00130A47">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Zamawiający zawiera umowę w sprawie zamówienia publi</w:t>
      </w:r>
      <w:r>
        <w:rPr>
          <w:rFonts w:ascii="Arial" w:eastAsia="Calibri" w:hAnsi="Arial" w:cs="Arial"/>
          <w:lang w:eastAsia="ar-SA"/>
        </w:rPr>
        <w:t>cznego, z zastrzeżeniem art. 577</w:t>
      </w:r>
      <w:r w:rsidRPr="00306BF5">
        <w:rPr>
          <w:rFonts w:ascii="Arial" w:eastAsia="Calibri" w:hAnsi="Arial" w:cs="Arial"/>
          <w:lang w:eastAsia="ar-SA"/>
        </w:rPr>
        <w:t xml:space="preserve"> PZP, w terminie</w:t>
      </w:r>
      <w:r>
        <w:rPr>
          <w:rFonts w:ascii="Arial" w:eastAsia="Calibri" w:hAnsi="Arial" w:cs="Arial"/>
          <w:lang w:eastAsia="ar-SA"/>
        </w:rPr>
        <w:t xml:space="preserve"> określonym na podstawie art. 308 ust. 2 i 3</w:t>
      </w:r>
      <w:r w:rsidRPr="00306BF5">
        <w:rPr>
          <w:rFonts w:ascii="Arial" w:eastAsia="Calibri" w:hAnsi="Arial" w:cs="Arial"/>
          <w:lang w:eastAsia="ar-SA"/>
        </w:rPr>
        <w:t xml:space="preserve"> PZP.</w:t>
      </w:r>
    </w:p>
    <w:p w:rsidR="00130A47" w:rsidRPr="008134AE" w:rsidRDefault="00130A47" w:rsidP="00130A47">
      <w:pPr>
        <w:widowControl w:val="0"/>
        <w:numPr>
          <w:ilvl w:val="2"/>
          <w:numId w:val="11"/>
        </w:numPr>
        <w:suppressAutoHyphens/>
        <w:spacing w:after="0" w:line="276" w:lineRule="auto"/>
        <w:jc w:val="both"/>
        <w:rPr>
          <w:rFonts w:ascii="Arial" w:eastAsia="Calibri" w:hAnsi="Arial" w:cs="Arial"/>
          <w:lang w:eastAsia="ar-SA"/>
        </w:rPr>
      </w:pPr>
      <w:r w:rsidRPr="008134AE">
        <w:rPr>
          <w:rFonts w:ascii="Arial" w:eastAsia="Calibri" w:hAnsi="Arial" w:cs="Arial"/>
          <w:lang w:eastAsia="ar-SA"/>
        </w:rPr>
        <w:t>Umowa w sprawie zamówienia publicznego zostanie zawarta w terminie nie krótszym niż 5 dni</w:t>
      </w:r>
      <w:r>
        <w:rPr>
          <w:rFonts w:ascii="Arial" w:eastAsia="Calibri" w:hAnsi="Arial" w:cs="Arial"/>
          <w:lang w:eastAsia="ar-SA"/>
        </w:rPr>
        <w:t xml:space="preserve"> </w:t>
      </w:r>
      <w:r w:rsidRPr="008134AE">
        <w:rPr>
          <w:rFonts w:ascii="Arial" w:eastAsia="Calibri" w:hAnsi="Arial" w:cs="Arial"/>
          <w:lang w:eastAsia="ar-SA"/>
        </w:rPr>
        <w:t>od dnia przekazania zawiadomienia o wyborze oferty (art. 308 ust. 2). W przypadku gdy w</w:t>
      </w:r>
      <w:r>
        <w:rPr>
          <w:rFonts w:ascii="Arial" w:eastAsia="Calibri" w:hAnsi="Arial" w:cs="Arial"/>
          <w:lang w:eastAsia="ar-SA"/>
        </w:rPr>
        <w:t xml:space="preserve"> </w:t>
      </w:r>
      <w:r w:rsidRPr="008134AE">
        <w:rPr>
          <w:rFonts w:ascii="Arial" w:eastAsia="Calibri" w:hAnsi="Arial" w:cs="Arial"/>
          <w:lang w:eastAsia="ar-SA"/>
        </w:rPr>
        <w:t>postępowaniu o udzielenie zamówienia zostanie złożona tylko jedna oferta, zamawiający</w:t>
      </w:r>
      <w:r>
        <w:rPr>
          <w:rFonts w:ascii="Arial" w:eastAsia="Calibri" w:hAnsi="Arial" w:cs="Arial"/>
          <w:lang w:eastAsia="ar-SA"/>
        </w:rPr>
        <w:t xml:space="preserve"> </w:t>
      </w:r>
      <w:r w:rsidRPr="008134AE">
        <w:rPr>
          <w:rFonts w:ascii="Arial" w:eastAsia="Calibri" w:hAnsi="Arial" w:cs="Arial"/>
          <w:lang w:eastAsia="ar-SA"/>
        </w:rPr>
        <w:t>przewiduje możliwość zawarcia umowy w terminie krótszym ni</w:t>
      </w:r>
      <w:r>
        <w:rPr>
          <w:rFonts w:ascii="Arial" w:eastAsia="Calibri" w:hAnsi="Arial" w:cs="Arial"/>
          <w:lang w:eastAsia="ar-SA"/>
        </w:rPr>
        <w:t>ż 5 dni (art. 308 ust. 3 pkt 1a</w:t>
      </w:r>
      <w:r w:rsidRPr="008134AE">
        <w:rPr>
          <w:rFonts w:ascii="Arial" w:eastAsia="Calibri" w:hAnsi="Arial" w:cs="Arial"/>
          <w:lang w:eastAsia="ar-SA"/>
        </w:rPr>
        <w:t>)</w:t>
      </w:r>
      <w:r>
        <w:rPr>
          <w:rFonts w:ascii="Arial" w:eastAsia="Calibri" w:hAnsi="Arial" w:cs="Arial"/>
          <w:lang w:eastAsia="ar-SA"/>
        </w:rPr>
        <w:t>.</w:t>
      </w:r>
    </w:p>
    <w:p w:rsidR="00130A47" w:rsidRDefault="00130A47" w:rsidP="00130A47">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 xml:space="preserve">Jeżeli Wykonawca, którego oferta została wybrana, uchyla się od zawarcia umowy w sprawie zamówienia publicznego lub nie wnosi wymaganego zabezpieczenia należytego wykonania umowy (jeżeli jego wniesienia żądano), Zamawiający może </w:t>
      </w:r>
      <w:r>
        <w:rPr>
          <w:rFonts w:ascii="Arial" w:eastAsia="Calibri" w:hAnsi="Arial" w:cs="Arial"/>
          <w:lang w:eastAsia="ar-SA"/>
        </w:rPr>
        <w:t xml:space="preserve">dokonać ponownego badania i oceny ofert spośród ofert pozostałych w postępowaniu Wykonawców albo unieważnić postępowanie. </w:t>
      </w:r>
    </w:p>
    <w:p w:rsidR="00130A47" w:rsidRDefault="00130A47" w:rsidP="00130A47">
      <w:pPr>
        <w:widowControl w:val="0"/>
        <w:numPr>
          <w:ilvl w:val="2"/>
          <w:numId w:val="11"/>
        </w:numPr>
        <w:suppressAutoHyphens/>
        <w:spacing w:after="0" w:line="276" w:lineRule="auto"/>
        <w:jc w:val="both"/>
        <w:rPr>
          <w:rFonts w:ascii="Arial" w:eastAsia="Calibri" w:hAnsi="Arial" w:cs="Arial"/>
          <w:lang w:eastAsia="ar-SA"/>
        </w:rPr>
      </w:pPr>
      <w:r w:rsidRPr="00933812">
        <w:rPr>
          <w:rFonts w:ascii="Arial" w:eastAsia="Calibri" w:hAnsi="Arial" w:cs="Arial"/>
          <w:lang w:eastAsia="ar-SA"/>
        </w:rPr>
        <w:t xml:space="preserve">Przed zawarciem umowy osoby reprezentujące Wykonawcę winny okazać </w:t>
      </w:r>
      <w:r w:rsidRPr="00933812">
        <w:rPr>
          <w:rFonts w:ascii="Arial" w:eastAsia="Calibri" w:hAnsi="Arial" w:cs="Arial"/>
          <w:lang w:eastAsia="ar-SA"/>
        </w:rPr>
        <w:lastRenderedPageBreak/>
        <w:t>Zamawiającemu</w:t>
      </w:r>
      <w:r>
        <w:rPr>
          <w:rFonts w:ascii="Arial" w:eastAsia="Calibri" w:hAnsi="Arial" w:cs="Arial"/>
          <w:lang w:eastAsia="ar-SA"/>
        </w:rPr>
        <w:t xml:space="preserve"> </w:t>
      </w:r>
      <w:r w:rsidRPr="00933812">
        <w:rPr>
          <w:rFonts w:ascii="Arial" w:eastAsia="Calibri" w:hAnsi="Arial" w:cs="Arial"/>
          <w:lang w:eastAsia="ar-SA"/>
        </w:rPr>
        <w:t>dokument potwierdzający umocowanie do zawarcia umowy, o ile umocowanie to nie wynika z</w:t>
      </w:r>
      <w:r>
        <w:rPr>
          <w:rFonts w:ascii="Arial" w:eastAsia="Calibri" w:hAnsi="Arial" w:cs="Arial"/>
          <w:lang w:eastAsia="ar-SA"/>
        </w:rPr>
        <w:t xml:space="preserve"> </w:t>
      </w:r>
      <w:r w:rsidRPr="00933812">
        <w:rPr>
          <w:rFonts w:ascii="Arial" w:eastAsia="Calibri" w:hAnsi="Arial" w:cs="Arial"/>
          <w:lang w:eastAsia="ar-SA"/>
        </w:rPr>
        <w:t>dokumentów załączonych do oferty.</w:t>
      </w:r>
    </w:p>
    <w:p w:rsidR="000835A1" w:rsidRDefault="000835A1" w:rsidP="00F53AC7">
      <w:pPr>
        <w:widowControl w:val="0"/>
        <w:suppressAutoHyphens/>
        <w:spacing w:after="0" w:line="276" w:lineRule="auto"/>
        <w:jc w:val="both"/>
        <w:rPr>
          <w:rFonts w:ascii="Arial" w:eastAsia="Calibri" w:hAnsi="Arial" w:cs="Arial"/>
          <w:lang w:eastAsia="ar-SA"/>
        </w:rPr>
      </w:pPr>
    </w:p>
    <w:p w:rsidR="000835A1" w:rsidRDefault="000835A1" w:rsidP="000835A1">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 xml:space="preserve">WYMAGANIA DOTYCZĄCE ZABEZPIECZENIA NALEŻYTEGO WYKONANIA UMOWY: </w:t>
      </w:r>
    </w:p>
    <w:p w:rsidR="00F53AC7" w:rsidRPr="00F53AC7" w:rsidRDefault="00F53AC7" w:rsidP="00F53AC7">
      <w:pPr>
        <w:suppressAutoHyphens/>
        <w:spacing w:after="200" w:line="276" w:lineRule="auto"/>
        <w:ind w:left="720"/>
        <w:jc w:val="both"/>
        <w:rPr>
          <w:rFonts w:ascii="Arial" w:eastAsia="Calibri" w:hAnsi="Arial" w:cs="Arial"/>
          <w:bCs/>
          <w:lang w:eastAsia="ar-SA"/>
        </w:rPr>
      </w:pPr>
      <w:r w:rsidRPr="00F53AC7">
        <w:rPr>
          <w:rFonts w:ascii="Arial" w:eastAsia="Calibri" w:hAnsi="Arial" w:cs="Arial"/>
          <w:bCs/>
          <w:lang w:eastAsia="ar-SA"/>
        </w:rPr>
        <w:t>Zamawiający nie wymaga wniesienia zabezpieczenia należytego wykonania umowy.</w:t>
      </w:r>
    </w:p>
    <w:p w:rsidR="00306BF5" w:rsidRDefault="00306BF5" w:rsidP="00F53AC7">
      <w:pPr>
        <w:numPr>
          <w:ilvl w:val="0"/>
          <w:numId w:val="2"/>
        </w:numPr>
        <w:suppressAutoHyphens/>
        <w:spacing w:after="200" w:line="276" w:lineRule="auto"/>
        <w:jc w:val="both"/>
        <w:rPr>
          <w:rFonts w:ascii="Arial" w:eastAsia="Calibri" w:hAnsi="Arial" w:cs="Arial"/>
          <w:b/>
          <w:bCs/>
          <w:lang w:eastAsia="ar-SA"/>
        </w:rPr>
      </w:pPr>
      <w:r w:rsidRPr="00F53AC7">
        <w:rPr>
          <w:rFonts w:ascii="Arial" w:eastAsia="Calibri" w:hAnsi="Arial" w:cs="Arial"/>
          <w:b/>
          <w:bCs/>
          <w:lang w:eastAsia="ar-SA"/>
        </w:rPr>
        <w:t>ISTOTNE DLA STRON POSTANOWIENIA, KTÓRE ZOSTANĄ WPROWADZONE DO TREŚCI ZAWIERANEJ UMOWY W SPRAWIE ZAMÓWIENIA PUBLICZNEGO:</w:t>
      </w:r>
    </w:p>
    <w:p w:rsidR="00F53AC7" w:rsidRPr="00F53AC7" w:rsidRDefault="00F53AC7" w:rsidP="00F53AC7">
      <w:pPr>
        <w:suppressAutoHyphens/>
        <w:spacing w:after="200" w:line="276" w:lineRule="auto"/>
        <w:ind w:left="720"/>
        <w:jc w:val="both"/>
        <w:rPr>
          <w:rFonts w:ascii="Arial" w:eastAsia="Calibri" w:hAnsi="Arial" w:cs="Arial"/>
          <w:bCs/>
          <w:lang w:eastAsia="ar-SA"/>
        </w:rPr>
      </w:pPr>
      <w:r w:rsidRPr="00F53AC7">
        <w:rPr>
          <w:rFonts w:ascii="Arial" w:eastAsia="Calibri" w:hAnsi="Arial" w:cs="Arial"/>
          <w:bCs/>
          <w:lang w:eastAsia="ar-SA"/>
        </w:rPr>
        <w:t>Postanowienia umowy zawarto we wzorze umowy, który stanowi załącznik nr 4 do SWZ.</w:t>
      </w:r>
    </w:p>
    <w:p w:rsidR="00306BF5" w:rsidRPr="00F53AC7" w:rsidRDefault="00306BF5" w:rsidP="00F53AC7">
      <w:pPr>
        <w:numPr>
          <w:ilvl w:val="0"/>
          <w:numId w:val="2"/>
        </w:numPr>
        <w:suppressAutoHyphens/>
        <w:spacing w:after="200" w:line="276" w:lineRule="auto"/>
        <w:jc w:val="both"/>
        <w:rPr>
          <w:rFonts w:ascii="Arial" w:eastAsia="Calibri" w:hAnsi="Arial" w:cs="Arial"/>
          <w:b/>
          <w:bCs/>
          <w:lang w:eastAsia="ar-SA"/>
        </w:rPr>
      </w:pPr>
      <w:r w:rsidRPr="00F53AC7">
        <w:rPr>
          <w:rFonts w:ascii="Arial" w:eastAsia="Calibri" w:hAnsi="Arial" w:cs="Arial"/>
          <w:b/>
          <w:bCs/>
          <w:lang w:eastAsia="ar-SA"/>
        </w:rPr>
        <w:t>ŚRODKI OCHRONY PRAWNEJ PRZYSŁUGUJĄCE WYKONAWCY W TOKU POSTĘPOWANIA O UDZIELENIE ZAMÓWIENIA:</w:t>
      </w:r>
    </w:p>
    <w:p w:rsidR="00A3139D" w:rsidRDefault="00A3139D" w:rsidP="000835A1">
      <w:pPr>
        <w:pStyle w:val="Akapitzlist"/>
        <w:numPr>
          <w:ilvl w:val="3"/>
          <w:numId w:val="40"/>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Wykonawcom, a także innemu podmiotowi, jeżeli ma lub miał interes w uzyskaniu zamówienia oraz poniósł lub może ponieść szkodę w wyniku naruszenia przez Zamawiającego przepisów ustawy, przysługują środki ochrony prawnej przewidziane w art. 505 PZP i następnych.</w:t>
      </w:r>
    </w:p>
    <w:p w:rsidR="00A3139D" w:rsidRDefault="00A3139D" w:rsidP="000835A1">
      <w:pPr>
        <w:pStyle w:val="Akapitzlist"/>
        <w:numPr>
          <w:ilvl w:val="3"/>
          <w:numId w:val="40"/>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Środkami ochrony prawnej, są:</w:t>
      </w:r>
    </w:p>
    <w:p w:rsidR="00A3139D" w:rsidRPr="00A3139D" w:rsidRDefault="00A3139D" w:rsidP="003B3602">
      <w:pPr>
        <w:pStyle w:val="Akapitzlist"/>
        <w:numPr>
          <w:ilvl w:val="0"/>
          <w:numId w:val="25"/>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odwołanie do Krajowej Izby Odwoławczej,</w:t>
      </w:r>
    </w:p>
    <w:p w:rsidR="00A3139D" w:rsidRDefault="00A3139D" w:rsidP="003B3602">
      <w:pPr>
        <w:pStyle w:val="Akapitzlist"/>
        <w:numPr>
          <w:ilvl w:val="0"/>
          <w:numId w:val="25"/>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skarga do sądu</w:t>
      </w:r>
    </w:p>
    <w:p w:rsidR="00A3139D" w:rsidRDefault="00A3139D" w:rsidP="000835A1">
      <w:pPr>
        <w:pStyle w:val="Akapitzlist"/>
        <w:numPr>
          <w:ilvl w:val="3"/>
          <w:numId w:val="40"/>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Odwołanie do Krajowej Izby Odwoławczej przysługuje na:</w:t>
      </w:r>
    </w:p>
    <w:p w:rsidR="00A3139D" w:rsidRPr="00DF7B9F" w:rsidRDefault="00A3139D" w:rsidP="003B3602">
      <w:pPr>
        <w:pStyle w:val="Akapitzlist"/>
        <w:numPr>
          <w:ilvl w:val="0"/>
          <w:numId w:val="26"/>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niezgodną z przepisami ustawy czynność Zamawiającego, podjętą w postępowaniu o udzielenie</w:t>
      </w:r>
      <w:r w:rsidR="00DF7B9F">
        <w:rPr>
          <w:rFonts w:ascii="Arial" w:eastAsia="Calibri" w:hAnsi="Arial" w:cs="Arial"/>
          <w:lang w:eastAsia="ar-SA"/>
        </w:rPr>
        <w:t xml:space="preserve"> </w:t>
      </w:r>
      <w:r w:rsidRPr="00DF7B9F">
        <w:rPr>
          <w:rFonts w:ascii="Arial" w:eastAsia="Calibri" w:hAnsi="Arial" w:cs="Arial"/>
          <w:lang w:eastAsia="ar-SA"/>
        </w:rPr>
        <w:t>zamówienia, w tym na projektowane postanowienie umowy;</w:t>
      </w:r>
    </w:p>
    <w:p w:rsidR="00A3139D" w:rsidRPr="00DF7B9F" w:rsidRDefault="00A3139D" w:rsidP="003B3602">
      <w:pPr>
        <w:pStyle w:val="Akapitzlist"/>
        <w:numPr>
          <w:ilvl w:val="0"/>
          <w:numId w:val="26"/>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zaniechanie czynności w postępowaniu o udzielenie zamówienia, do której Zamawiający był</w:t>
      </w:r>
      <w:r w:rsidR="00DF7B9F">
        <w:rPr>
          <w:rFonts w:ascii="Arial" w:eastAsia="Calibri" w:hAnsi="Arial" w:cs="Arial"/>
          <w:lang w:eastAsia="ar-SA"/>
        </w:rPr>
        <w:t xml:space="preserve"> </w:t>
      </w:r>
      <w:r w:rsidRPr="00DF7B9F">
        <w:rPr>
          <w:rFonts w:ascii="Arial" w:eastAsia="Calibri" w:hAnsi="Arial" w:cs="Arial"/>
          <w:lang w:eastAsia="ar-SA"/>
        </w:rPr>
        <w:t>obowiązany na podstawie ustawy;</w:t>
      </w:r>
    </w:p>
    <w:p w:rsidR="00A3139D" w:rsidRPr="00DF7B9F" w:rsidRDefault="00A3139D" w:rsidP="003B3602">
      <w:pPr>
        <w:pStyle w:val="Akapitzlist"/>
        <w:numPr>
          <w:ilvl w:val="0"/>
          <w:numId w:val="26"/>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zaniechanie przeprowadzenia postępowania o udzielenie zamówienia lub zorganizowania</w:t>
      </w:r>
      <w:r w:rsidR="00DF7B9F">
        <w:rPr>
          <w:rFonts w:ascii="Arial" w:eastAsia="Calibri" w:hAnsi="Arial" w:cs="Arial"/>
          <w:lang w:eastAsia="ar-SA"/>
        </w:rPr>
        <w:t xml:space="preserve"> </w:t>
      </w:r>
      <w:r w:rsidRPr="00DF7B9F">
        <w:rPr>
          <w:rFonts w:ascii="Arial" w:eastAsia="Calibri" w:hAnsi="Arial" w:cs="Arial"/>
          <w:lang w:eastAsia="ar-SA"/>
        </w:rPr>
        <w:t>konkursu na podstawie ustawy, mimo że Zamawiający był do tego obowiązany.</w:t>
      </w:r>
    </w:p>
    <w:p w:rsidR="00A3139D" w:rsidRDefault="00A3139D" w:rsidP="000835A1">
      <w:pPr>
        <w:pStyle w:val="Akapitzlist"/>
        <w:numPr>
          <w:ilvl w:val="3"/>
          <w:numId w:val="40"/>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Pisma w postępowaniu odwoławczym wnosi się w formie pisemn</w:t>
      </w:r>
      <w:r>
        <w:rPr>
          <w:rFonts w:ascii="Arial" w:eastAsia="Calibri" w:hAnsi="Arial" w:cs="Arial"/>
          <w:lang w:eastAsia="ar-SA"/>
        </w:rPr>
        <w:t xml:space="preserve">ej albo w formie elektronicznej </w:t>
      </w:r>
      <w:r w:rsidRPr="00A3139D">
        <w:rPr>
          <w:rFonts w:ascii="Arial" w:eastAsia="Calibri" w:hAnsi="Arial" w:cs="Arial"/>
          <w:lang w:eastAsia="ar-SA"/>
        </w:rPr>
        <w:t xml:space="preserve">albo w postaci elektronicznej, z tym że odwołanie </w:t>
      </w:r>
      <w:r>
        <w:rPr>
          <w:rFonts w:ascii="Arial" w:eastAsia="Calibri" w:hAnsi="Arial" w:cs="Arial"/>
          <w:lang w:eastAsia="ar-SA"/>
        </w:rPr>
        <w:t xml:space="preserve">i przystąpienie do postępowania </w:t>
      </w:r>
      <w:r w:rsidRPr="00A3139D">
        <w:rPr>
          <w:rFonts w:ascii="Arial" w:eastAsia="Calibri" w:hAnsi="Arial" w:cs="Arial"/>
          <w:lang w:eastAsia="ar-SA"/>
        </w:rPr>
        <w:t>odwoławczego, wniesione w postaci elektronicznej, wymagaj</w:t>
      </w:r>
      <w:r>
        <w:rPr>
          <w:rFonts w:ascii="Arial" w:eastAsia="Calibri" w:hAnsi="Arial" w:cs="Arial"/>
          <w:lang w:eastAsia="ar-SA"/>
        </w:rPr>
        <w:t xml:space="preserve">ą opatrzenia podpisem zaufanym. </w:t>
      </w:r>
      <w:r w:rsidRPr="00A3139D">
        <w:rPr>
          <w:rFonts w:ascii="Arial" w:eastAsia="Calibri" w:hAnsi="Arial" w:cs="Arial"/>
          <w:lang w:eastAsia="ar-SA"/>
        </w:rPr>
        <w:t>Pisma w formie pisemnej wnosi się za pośrednictwem ope</w:t>
      </w:r>
      <w:r>
        <w:rPr>
          <w:rFonts w:ascii="Arial" w:eastAsia="Calibri" w:hAnsi="Arial" w:cs="Arial"/>
          <w:lang w:eastAsia="ar-SA"/>
        </w:rPr>
        <w:t xml:space="preserve">ratora pocztowego, w rozumieniu </w:t>
      </w:r>
      <w:r w:rsidRPr="00A3139D">
        <w:rPr>
          <w:rFonts w:ascii="Arial" w:eastAsia="Calibri" w:hAnsi="Arial" w:cs="Arial"/>
          <w:lang w:eastAsia="ar-SA"/>
        </w:rPr>
        <w:t>ustawy z dnia 23 listopada 2012 r. - Prawo pocztowe, osobiści</w:t>
      </w:r>
      <w:r>
        <w:rPr>
          <w:rFonts w:ascii="Arial" w:eastAsia="Calibri" w:hAnsi="Arial" w:cs="Arial"/>
          <w:lang w:eastAsia="ar-SA"/>
        </w:rPr>
        <w:t xml:space="preserve">e, za pośrednictwem posłańca, a </w:t>
      </w:r>
      <w:r w:rsidRPr="00A3139D">
        <w:rPr>
          <w:rFonts w:ascii="Arial" w:eastAsia="Calibri" w:hAnsi="Arial" w:cs="Arial"/>
          <w:lang w:eastAsia="ar-SA"/>
        </w:rPr>
        <w:t>pisma w postaci elektronicznej wnosi się przy użyciu środków komunikacji elektronicznej.</w:t>
      </w:r>
    </w:p>
    <w:p w:rsidR="00A3139D" w:rsidRDefault="00A3139D" w:rsidP="000835A1">
      <w:pPr>
        <w:pStyle w:val="Akapitzlist"/>
        <w:numPr>
          <w:ilvl w:val="3"/>
          <w:numId w:val="40"/>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wnosi się do Prezesa Izby. Odwołujący przekazuje kopię odwołania Zamawiającemu</w:t>
      </w:r>
      <w:r w:rsidR="00DF7B9F">
        <w:rPr>
          <w:rFonts w:ascii="Arial" w:eastAsia="Calibri" w:hAnsi="Arial" w:cs="Arial"/>
          <w:lang w:eastAsia="ar-SA"/>
        </w:rPr>
        <w:t xml:space="preserve"> </w:t>
      </w:r>
      <w:r w:rsidRPr="00DF7B9F">
        <w:rPr>
          <w:rFonts w:ascii="Arial" w:eastAsia="Calibri" w:hAnsi="Arial" w:cs="Arial"/>
          <w:lang w:eastAsia="ar-SA"/>
        </w:rPr>
        <w:t>przed upływem terminu do wniesienia odwołania w taki sposób, aby mógł on zapoznać się z jego</w:t>
      </w:r>
      <w:r w:rsidR="00DF7B9F">
        <w:rPr>
          <w:rFonts w:ascii="Arial" w:eastAsia="Calibri" w:hAnsi="Arial" w:cs="Arial"/>
          <w:lang w:eastAsia="ar-SA"/>
        </w:rPr>
        <w:t xml:space="preserve"> </w:t>
      </w:r>
      <w:r w:rsidRPr="00DF7B9F">
        <w:rPr>
          <w:rFonts w:ascii="Arial" w:eastAsia="Calibri" w:hAnsi="Arial" w:cs="Arial"/>
          <w:lang w:eastAsia="ar-SA"/>
        </w:rPr>
        <w:t>treścią przed upływem tego terminu.</w:t>
      </w:r>
    </w:p>
    <w:p w:rsidR="00A3139D" w:rsidRDefault="00A3139D" w:rsidP="000835A1">
      <w:pPr>
        <w:pStyle w:val="Akapitzlist"/>
        <w:numPr>
          <w:ilvl w:val="3"/>
          <w:numId w:val="40"/>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wnosi się w terminie 5 dni od dnia przekazania infor</w:t>
      </w:r>
      <w:r w:rsidR="00DF7B9F" w:rsidRPr="00DF7B9F">
        <w:rPr>
          <w:rFonts w:ascii="Arial" w:eastAsia="Calibri" w:hAnsi="Arial" w:cs="Arial"/>
          <w:lang w:eastAsia="ar-SA"/>
        </w:rPr>
        <w:t xml:space="preserve">macji o czynności Zamawiającego </w:t>
      </w:r>
      <w:r w:rsidRPr="00DF7B9F">
        <w:rPr>
          <w:rFonts w:ascii="Arial" w:eastAsia="Calibri" w:hAnsi="Arial" w:cs="Arial"/>
          <w:lang w:eastAsia="ar-SA"/>
        </w:rPr>
        <w:t>stanowiącej podstawę jego wniesienia, jeżeli informacja została</w:t>
      </w:r>
      <w:r w:rsidR="00DF7B9F" w:rsidRPr="00DF7B9F">
        <w:rPr>
          <w:rFonts w:ascii="Arial" w:eastAsia="Calibri" w:hAnsi="Arial" w:cs="Arial"/>
          <w:lang w:eastAsia="ar-SA"/>
        </w:rPr>
        <w:t xml:space="preserve"> przekazana przy użyciu środków </w:t>
      </w:r>
      <w:r w:rsidRPr="00DF7B9F">
        <w:rPr>
          <w:rFonts w:ascii="Arial" w:eastAsia="Calibri" w:hAnsi="Arial" w:cs="Arial"/>
          <w:lang w:eastAsia="ar-SA"/>
        </w:rPr>
        <w:t>komunikacji elektronicznej, albo 10 dni od dnia przekazania informacji o czynności zamawia</w:t>
      </w:r>
      <w:r w:rsidR="00DF7B9F" w:rsidRPr="00DF7B9F">
        <w:rPr>
          <w:rFonts w:ascii="Arial" w:eastAsia="Calibri" w:hAnsi="Arial" w:cs="Arial"/>
          <w:lang w:eastAsia="ar-SA"/>
        </w:rPr>
        <w:t xml:space="preserve">jącego </w:t>
      </w:r>
      <w:r w:rsidRPr="00DF7B9F">
        <w:rPr>
          <w:rFonts w:ascii="Arial" w:eastAsia="Calibri" w:hAnsi="Arial" w:cs="Arial"/>
          <w:lang w:eastAsia="ar-SA"/>
        </w:rPr>
        <w:t>stanowiącej podstawę jego wniesienia, jeżeli infor</w:t>
      </w:r>
      <w:r w:rsidR="00DF7B9F" w:rsidRPr="00DF7B9F">
        <w:rPr>
          <w:rFonts w:ascii="Arial" w:eastAsia="Calibri" w:hAnsi="Arial" w:cs="Arial"/>
          <w:lang w:eastAsia="ar-SA"/>
        </w:rPr>
        <w:t xml:space="preserve">macja została przekazana w inny </w:t>
      </w:r>
      <w:r w:rsidRPr="00DF7B9F">
        <w:rPr>
          <w:rFonts w:ascii="Arial" w:eastAsia="Calibri" w:hAnsi="Arial" w:cs="Arial"/>
          <w:lang w:eastAsia="ar-SA"/>
        </w:rPr>
        <w:t>sposób.</w:t>
      </w:r>
    </w:p>
    <w:p w:rsidR="00A3139D" w:rsidRDefault="00A3139D" w:rsidP="000835A1">
      <w:pPr>
        <w:pStyle w:val="Akapitzlist"/>
        <w:numPr>
          <w:ilvl w:val="3"/>
          <w:numId w:val="40"/>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lastRenderedPageBreak/>
        <w:t>Odwołanie wobec treści ogłoszenia wszczynającego postępowa</w:t>
      </w:r>
      <w:r w:rsidR="00DF7B9F" w:rsidRPr="00DF7B9F">
        <w:rPr>
          <w:rFonts w:ascii="Arial" w:eastAsia="Calibri" w:hAnsi="Arial" w:cs="Arial"/>
          <w:lang w:eastAsia="ar-SA"/>
        </w:rPr>
        <w:t xml:space="preserve">nie o udzielenie zamówienia lub </w:t>
      </w:r>
      <w:r w:rsidRPr="00DF7B9F">
        <w:rPr>
          <w:rFonts w:ascii="Arial" w:eastAsia="Calibri" w:hAnsi="Arial" w:cs="Arial"/>
          <w:lang w:eastAsia="ar-SA"/>
        </w:rPr>
        <w:t>konkurs lub wobec treści dokumentów zamówienia wnosi się w termi</w:t>
      </w:r>
      <w:r w:rsidR="00DF7B9F" w:rsidRPr="00DF7B9F">
        <w:rPr>
          <w:rFonts w:ascii="Arial" w:eastAsia="Calibri" w:hAnsi="Arial" w:cs="Arial"/>
          <w:lang w:eastAsia="ar-SA"/>
        </w:rPr>
        <w:t xml:space="preserve">nie 5 dni od dnia zamieszczenia </w:t>
      </w:r>
      <w:r w:rsidRPr="00DF7B9F">
        <w:rPr>
          <w:rFonts w:ascii="Arial" w:eastAsia="Calibri" w:hAnsi="Arial" w:cs="Arial"/>
          <w:lang w:eastAsia="ar-SA"/>
        </w:rPr>
        <w:t>ogłoszenia w Biuletynie Zamówień Publicznych lub zami</w:t>
      </w:r>
      <w:r w:rsidR="00DF7B9F" w:rsidRPr="00DF7B9F">
        <w:rPr>
          <w:rFonts w:ascii="Arial" w:eastAsia="Calibri" w:hAnsi="Arial" w:cs="Arial"/>
          <w:lang w:eastAsia="ar-SA"/>
        </w:rPr>
        <w:t xml:space="preserve">eszczenia dokumentów zamówienia </w:t>
      </w:r>
      <w:r w:rsidRPr="00DF7B9F">
        <w:rPr>
          <w:rFonts w:ascii="Arial" w:eastAsia="Calibri" w:hAnsi="Arial" w:cs="Arial"/>
          <w:lang w:eastAsia="ar-SA"/>
        </w:rPr>
        <w:t>na stronie internetowej.</w:t>
      </w:r>
    </w:p>
    <w:p w:rsidR="00A3139D" w:rsidRDefault="00A3139D" w:rsidP="000835A1">
      <w:pPr>
        <w:pStyle w:val="Akapitzlist"/>
        <w:numPr>
          <w:ilvl w:val="3"/>
          <w:numId w:val="40"/>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wobec czynności innych niż określone w ust. 6 i 7 wnosi się w terminie 5 dni od dnia,</w:t>
      </w:r>
      <w:r w:rsidR="00DF7B9F" w:rsidRPr="00DF7B9F">
        <w:rPr>
          <w:rFonts w:ascii="Arial" w:eastAsia="Calibri" w:hAnsi="Arial" w:cs="Arial"/>
          <w:lang w:eastAsia="ar-SA"/>
        </w:rPr>
        <w:t xml:space="preserve"> </w:t>
      </w:r>
      <w:r w:rsidRPr="00DF7B9F">
        <w:rPr>
          <w:rFonts w:ascii="Arial" w:eastAsia="Calibri" w:hAnsi="Arial" w:cs="Arial"/>
          <w:lang w:eastAsia="ar-SA"/>
        </w:rPr>
        <w:t>w którym powzięto lub przy zachowaniu należytej staranności</w:t>
      </w:r>
      <w:r w:rsidR="00DF7B9F" w:rsidRPr="00DF7B9F">
        <w:rPr>
          <w:rFonts w:ascii="Arial" w:eastAsia="Calibri" w:hAnsi="Arial" w:cs="Arial"/>
          <w:lang w:eastAsia="ar-SA"/>
        </w:rPr>
        <w:t xml:space="preserve"> można było powziąć wiadomość o </w:t>
      </w:r>
      <w:r w:rsidRPr="00DF7B9F">
        <w:rPr>
          <w:rFonts w:ascii="Arial" w:eastAsia="Calibri" w:hAnsi="Arial" w:cs="Arial"/>
          <w:lang w:eastAsia="ar-SA"/>
        </w:rPr>
        <w:t>okolicznościach stanowiących podstawę jego wniesienia.</w:t>
      </w:r>
    </w:p>
    <w:p w:rsidR="00A3139D" w:rsidRDefault="00A3139D" w:rsidP="000835A1">
      <w:pPr>
        <w:pStyle w:val="Akapitzlist"/>
        <w:numPr>
          <w:ilvl w:val="3"/>
          <w:numId w:val="40"/>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Na orzeczenie Krajowej Izby Odwoławczej stronom i uczest</w:t>
      </w:r>
      <w:r w:rsidR="00DF7B9F" w:rsidRPr="00DF7B9F">
        <w:rPr>
          <w:rFonts w:ascii="Arial" w:eastAsia="Calibri" w:hAnsi="Arial" w:cs="Arial"/>
          <w:lang w:eastAsia="ar-SA"/>
        </w:rPr>
        <w:t xml:space="preserve">nikom postępowania odwoławczego </w:t>
      </w:r>
      <w:r w:rsidRPr="00DF7B9F">
        <w:rPr>
          <w:rFonts w:ascii="Arial" w:eastAsia="Calibri" w:hAnsi="Arial" w:cs="Arial"/>
          <w:lang w:eastAsia="ar-SA"/>
        </w:rPr>
        <w:t>przysługuje skarga do sądu. Kwestie dotyczące skargi do sąd</w:t>
      </w:r>
      <w:r w:rsidR="00DF7B9F" w:rsidRPr="00DF7B9F">
        <w:rPr>
          <w:rFonts w:ascii="Arial" w:eastAsia="Calibri" w:hAnsi="Arial" w:cs="Arial"/>
          <w:lang w:eastAsia="ar-SA"/>
        </w:rPr>
        <w:t xml:space="preserve">u są uregulowane w art. 579-590 </w:t>
      </w:r>
      <w:r w:rsidRPr="00DF7B9F">
        <w:rPr>
          <w:rFonts w:ascii="Arial" w:eastAsia="Calibri" w:hAnsi="Arial" w:cs="Arial"/>
          <w:lang w:eastAsia="ar-SA"/>
        </w:rPr>
        <w:t>PZP.</w:t>
      </w:r>
    </w:p>
    <w:p w:rsidR="00A3139D" w:rsidRPr="00DF7B9F" w:rsidRDefault="00A3139D" w:rsidP="000835A1">
      <w:pPr>
        <w:pStyle w:val="Akapitzlist"/>
        <w:numPr>
          <w:ilvl w:val="3"/>
          <w:numId w:val="40"/>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Szczegółowe regulacje dotyczące przysługujących Wykonawcy środków ochrony prawnej zawiera</w:t>
      </w:r>
      <w:r w:rsidR="00DF7B9F">
        <w:rPr>
          <w:rFonts w:ascii="Arial" w:eastAsia="Calibri" w:hAnsi="Arial" w:cs="Arial"/>
          <w:lang w:eastAsia="ar-SA"/>
        </w:rPr>
        <w:t xml:space="preserve"> </w:t>
      </w:r>
      <w:r w:rsidRPr="00DF7B9F">
        <w:rPr>
          <w:rFonts w:ascii="Arial" w:eastAsia="Calibri" w:hAnsi="Arial" w:cs="Arial"/>
          <w:lang w:eastAsia="ar-SA"/>
        </w:rPr>
        <w:t>Dział IX ustawy PZP.</w:t>
      </w:r>
    </w:p>
    <w:p w:rsidR="00306BF5" w:rsidRPr="00306BF5" w:rsidRDefault="00306BF5" w:rsidP="00A3139D">
      <w:pPr>
        <w:suppressAutoHyphens/>
        <w:spacing w:after="0" w:line="276" w:lineRule="auto"/>
        <w:jc w:val="both"/>
        <w:rPr>
          <w:rFonts w:ascii="Arial" w:eastAsia="Calibri" w:hAnsi="Arial" w:cs="Arial"/>
          <w:lang w:eastAsia="ar-SA"/>
        </w:rPr>
      </w:pPr>
    </w:p>
    <w:p w:rsidR="00306BF5" w:rsidRPr="00306BF5" w:rsidRDefault="00A3139D" w:rsidP="00306BF5">
      <w:pPr>
        <w:suppressAutoHyphens/>
        <w:spacing w:after="0" w:line="276" w:lineRule="auto"/>
        <w:jc w:val="both"/>
        <w:rPr>
          <w:rFonts w:ascii="Arial" w:eastAsia="Calibri" w:hAnsi="Arial" w:cs="Arial"/>
          <w:b/>
          <w:bCs/>
          <w:lang w:eastAsia="ar-SA"/>
        </w:rPr>
      </w:pPr>
      <w:r>
        <w:rPr>
          <w:rFonts w:ascii="Arial" w:eastAsia="Calibri" w:hAnsi="Arial" w:cs="Arial"/>
          <w:b/>
          <w:bCs/>
          <w:lang w:eastAsia="ar-SA"/>
        </w:rPr>
        <w:t>XVIII. INFORMACJE DODATKOWE</w:t>
      </w:r>
    </w:p>
    <w:p w:rsidR="00306BF5" w:rsidRPr="00306BF5" w:rsidRDefault="00306BF5" w:rsidP="00306BF5">
      <w:pPr>
        <w:suppressAutoHyphens/>
        <w:spacing w:after="0" w:line="276" w:lineRule="auto"/>
        <w:ind w:left="720"/>
        <w:jc w:val="both"/>
        <w:rPr>
          <w:rFonts w:ascii="Arial" w:eastAsia="Calibri" w:hAnsi="Arial" w:cs="Arial"/>
          <w:b/>
          <w:bCs/>
          <w:lang w:eastAsia="ar-SA"/>
        </w:rPr>
      </w:pPr>
    </w:p>
    <w:p w:rsidR="00397944" w:rsidRPr="00397944" w:rsidRDefault="00397944" w:rsidP="003B3602">
      <w:pPr>
        <w:pStyle w:val="Default"/>
        <w:numPr>
          <w:ilvl w:val="0"/>
          <w:numId w:val="27"/>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001A32D2">
        <w:rPr>
          <w:rFonts w:ascii="Arial" w:hAnsi="Arial" w:cs="Arial"/>
          <w:sz w:val="22"/>
          <w:szCs w:val="22"/>
        </w:rPr>
        <w:t xml:space="preserve">nie </w:t>
      </w:r>
      <w:r w:rsidRPr="00397944">
        <w:rPr>
          <w:rFonts w:ascii="Arial" w:hAnsi="Arial" w:cs="Arial"/>
          <w:bCs/>
          <w:sz w:val="22"/>
          <w:szCs w:val="22"/>
        </w:rPr>
        <w:t>dopuszcza</w:t>
      </w:r>
      <w:r w:rsidRPr="00397944">
        <w:rPr>
          <w:rFonts w:ascii="Arial" w:hAnsi="Arial" w:cs="Arial"/>
          <w:b/>
          <w:bCs/>
          <w:sz w:val="22"/>
          <w:szCs w:val="22"/>
        </w:rPr>
        <w:t xml:space="preserve"> </w:t>
      </w:r>
      <w:r w:rsidR="00F4564B">
        <w:rPr>
          <w:rFonts w:ascii="Arial" w:hAnsi="Arial" w:cs="Arial"/>
          <w:sz w:val="22"/>
          <w:szCs w:val="22"/>
        </w:rPr>
        <w:t>składanie</w:t>
      </w:r>
      <w:r w:rsidRPr="00397944">
        <w:rPr>
          <w:rFonts w:ascii="Arial" w:hAnsi="Arial" w:cs="Arial"/>
          <w:sz w:val="22"/>
          <w:szCs w:val="22"/>
        </w:rPr>
        <w:t xml:space="preserve"> ofert częściowych. </w:t>
      </w:r>
    </w:p>
    <w:p w:rsidR="00BD3BEC" w:rsidRDefault="00BD3BEC" w:rsidP="003B3602">
      <w:pPr>
        <w:pStyle w:val="Default"/>
        <w:numPr>
          <w:ilvl w:val="0"/>
          <w:numId w:val="27"/>
        </w:numPr>
        <w:spacing w:line="276" w:lineRule="auto"/>
        <w:jc w:val="both"/>
        <w:rPr>
          <w:rFonts w:ascii="Arial" w:hAnsi="Arial" w:cs="Arial"/>
          <w:sz w:val="22"/>
          <w:szCs w:val="22"/>
        </w:rPr>
      </w:pPr>
      <w:r w:rsidRPr="00BD3BEC">
        <w:rPr>
          <w:rFonts w:ascii="Arial" w:hAnsi="Arial" w:cs="Arial"/>
          <w:sz w:val="22"/>
          <w:szCs w:val="22"/>
        </w:rPr>
        <w:t>Zamawiający nie przewiduje wyboru najkorzystniejszej oferty z możliwością prowadzenia negocjacji.</w:t>
      </w:r>
    </w:p>
    <w:p w:rsidR="00397944" w:rsidRDefault="00397944" w:rsidP="003B3602">
      <w:pPr>
        <w:pStyle w:val="Default"/>
        <w:numPr>
          <w:ilvl w:val="0"/>
          <w:numId w:val="27"/>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dopuszcza</w:t>
      </w:r>
      <w:r w:rsidRPr="00397944">
        <w:rPr>
          <w:rFonts w:ascii="Arial" w:hAnsi="Arial" w:cs="Arial"/>
          <w:b/>
          <w:bCs/>
          <w:sz w:val="22"/>
          <w:szCs w:val="22"/>
        </w:rPr>
        <w:t xml:space="preserve"> </w:t>
      </w:r>
      <w:r w:rsidRPr="00397944">
        <w:rPr>
          <w:rFonts w:ascii="Arial" w:hAnsi="Arial" w:cs="Arial"/>
          <w:sz w:val="22"/>
          <w:szCs w:val="22"/>
        </w:rPr>
        <w:t xml:space="preserve">składania ofert wariantowych. </w:t>
      </w:r>
    </w:p>
    <w:p w:rsidR="0046568C" w:rsidRPr="00397944" w:rsidRDefault="0046568C" w:rsidP="003B3602">
      <w:pPr>
        <w:pStyle w:val="Default"/>
        <w:numPr>
          <w:ilvl w:val="0"/>
          <w:numId w:val="27"/>
        </w:numPr>
        <w:spacing w:line="276" w:lineRule="auto"/>
        <w:ind w:left="567" w:hanging="425"/>
        <w:jc w:val="both"/>
        <w:rPr>
          <w:rFonts w:ascii="Arial" w:hAnsi="Arial" w:cs="Arial"/>
          <w:sz w:val="22"/>
          <w:szCs w:val="22"/>
        </w:rPr>
      </w:pPr>
      <w:r>
        <w:rPr>
          <w:rFonts w:ascii="Arial" w:hAnsi="Arial" w:cs="Arial"/>
          <w:sz w:val="22"/>
          <w:szCs w:val="22"/>
        </w:rPr>
        <w:t xml:space="preserve">Zamawiający nie przewiduje udzielania zaliczek, na poczet wykonania zamówienia. </w:t>
      </w:r>
    </w:p>
    <w:p w:rsidR="00397944" w:rsidRPr="00397944" w:rsidRDefault="00397944" w:rsidP="003B3602">
      <w:pPr>
        <w:pStyle w:val="Default"/>
        <w:numPr>
          <w:ilvl w:val="0"/>
          <w:numId w:val="27"/>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wymagań wskazanych w</w:t>
      </w:r>
      <w:r w:rsidR="007E3513">
        <w:rPr>
          <w:rFonts w:ascii="Arial" w:hAnsi="Arial" w:cs="Arial"/>
          <w:sz w:val="22"/>
          <w:szCs w:val="22"/>
        </w:rPr>
        <w:t xml:space="preserve"> art. 96 ust. 2 pkt 2 ustawy PZP</w:t>
      </w:r>
      <w:r w:rsidRPr="00397944">
        <w:rPr>
          <w:rFonts w:ascii="Arial" w:hAnsi="Arial" w:cs="Arial"/>
          <w:sz w:val="22"/>
          <w:szCs w:val="22"/>
        </w:rPr>
        <w:t xml:space="preserve">. </w:t>
      </w:r>
    </w:p>
    <w:p w:rsidR="00397944" w:rsidRPr="00397944" w:rsidRDefault="00397944" w:rsidP="003B3602">
      <w:pPr>
        <w:pStyle w:val="Default"/>
        <w:numPr>
          <w:ilvl w:val="0"/>
          <w:numId w:val="27"/>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zamówień, o których mowa w art.</w:t>
      </w:r>
      <w:r w:rsidR="007E3513">
        <w:rPr>
          <w:rFonts w:ascii="Arial" w:hAnsi="Arial" w:cs="Arial"/>
          <w:sz w:val="22"/>
          <w:szCs w:val="22"/>
        </w:rPr>
        <w:t xml:space="preserve"> 214 ust. 1 pkt 7 i 8 ustawy PZP</w:t>
      </w:r>
      <w:r w:rsidRPr="00397944">
        <w:rPr>
          <w:rFonts w:ascii="Arial" w:hAnsi="Arial" w:cs="Arial"/>
          <w:sz w:val="22"/>
          <w:szCs w:val="22"/>
        </w:rPr>
        <w:t xml:space="preserve">. </w:t>
      </w:r>
    </w:p>
    <w:p w:rsidR="00397944" w:rsidRPr="00397944" w:rsidRDefault="00397944" w:rsidP="003B3602">
      <w:pPr>
        <w:pStyle w:val="Default"/>
        <w:numPr>
          <w:ilvl w:val="0"/>
          <w:numId w:val="27"/>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wymaga</w:t>
      </w:r>
      <w:r w:rsidRPr="00397944">
        <w:rPr>
          <w:rFonts w:ascii="Arial" w:hAnsi="Arial" w:cs="Arial"/>
          <w:b/>
          <w:bCs/>
          <w:sz w:val="22"/>
          <w:szCs w:val="22"/>
        </w:rPr>
        <w:t xml:space="preserve"> </w:t>
      </w:r>
      <w:r w:rsidRPr="00397944">
        <w:rPr>
          <w:rFonts w:ascii="Arial" w:hAnsi="Arial" w:cs="Arial"/>
          <w:sz w:val="22"/>
          <w:szCs w:val="22"/>
        </w:rPr>
        <w:t>przeprowadzenia przez Wykonawcę wizji lokalnej lub sprawdzenia przez niego dokumentów niezbędnych do realizacji zamówienia, o których m</w:t>
      </w:r>
      <w:r w:rsidR="007E3513">
        <w:rPr>
          <w:rFonts w:ascii="Arial" w:hAnsi="Arial" w:cs="Arial"/>
          <w:sz w:val="22"/>
          <w:szCs w:val="22"/>
        </w:rPr>
        <w:t>owa w art. 131 ust. 2 ustawy PZP</w:t>
      </w:r>
      <w:r w:rsidRPr="00397944">
        <w:rPr>
          <w:rFonts w:ascii="Arial" w:hAnsi="Arial" w:cs="Arial"/>
          <w:sz w:val="22"/>
          <w:szCs w:val="22"/>
        </w:rPr>
        <w:t xml:space="preserve">. </w:t>
      </w:r>
    </w:p>
    <w:p w:rsidR="00397944" w:rsidRPr="00397944" w:rsidRDefault="00397944" w:rsidP="003B3602">
      <w:pPr>
        <w:pStyle w:val="Default"/>
        <w:numPr>
          <w:ilvl w:val="0"/>
          <w:numId w:val="27"/>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 xml:space="preserve">rozliczenia między Zamawiającym a Wykonawcą w walutach obcych. </w:t>
      </w:r>
    </w:p>
    <w:p w:rsidR="00397944" w:rsidRPr="00397944" w:rsidRDefault="00397944" w:rsidP="003B3602">
      <w:pPr>
        <w:pStyle w:val="Default"/>
        <w:numPr>
          <w:ilvl w:val="0"/>
          <w:numId w:val="27"/>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 xml:space="preserve">zwrotu kosztów udziału w postępowaniu. </w:t>
      </w:r>
    </w:p>
    <w:p w:rsidR="00397944" w:rsidRPr="00397944" w:rsidRDefault="00397944" w:rsidP="003B3602">
      <w:pPr>
        <w:pStyle w:val="Default"/>
        <w:numPr>
          <w:ilvl w:val="0"/>
          <w:numId w:val="27"/>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wymaga</w:t>
      </w:r>
      <w:r w:rsidRPr="00397944">
        <w:rPr>
          <w:rFonts w:ascii="Arial" w:hAnsi="Arial" w:cs="Arial"/>
          <w:b/>
          <w:bCs/>
          <w:sz w:val="22"/>
          <w:szCs w:val="22"/>
        </w:rPr>
        <w:t xml:space="preserve"> </w:t>
      </w:r>
      <w:r w:rsidRPr="00397944">
        <w:rPr>
          <w:rFonts w:ascii="Arial" w:hAnsi="Arial" w:cs="Arial"/>
          <w:sz w:val="22"/>
          <w:szCs w:val="22"/>
        </w:rPr>
        <w:t>obowiązku osobistego wykonania przez Wykonawcę kluczowych zadań zgodnie</w:t>
      </w:r>
      <w:r w:rsidR="007E3513">
        <w:rPr>
          <w:rFonts w:ascii="Arial" w:hAnsi="Arial" w:cs="Arial"/>
          <w:sz w:val="22"/>
          <w:szCs w:val="22"/>
        </w:rPr>
        <w:t xml:space="preserve"> z art. 60 i art. 121 ustawy PZP</w:t>
      </w:r>
      <w:r w:rsidRPr="00397944">
        <w:rPr>
          <w:rFonts w:ascii="Arial" w:hAnsi="Arial" w:cs="Arial"/>
          <w:sz w:val="22"/>
          <w:szCs w:val="22"/>
        </w:rPr>
        <w:t xml:space="preserve">. </w:t>
      </w:r>
    </w:p>
    <w:p w:rsidR="00397944" w:rsidRPr="00397944" w:rsidRDefault="00397944" w:rsidP="003B3602">
      <w:pPr>
        <w:pStyle w:val="Default"/>
        <w:numPr>
          <w:ilvl w:val="0"/>
          <w:numId w:val="27"/>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 xml:space="preserve">zawarcia umowy ramowej. </w:t>
      </w:r>
    </w:p>
    <w:p w:rsidR="00397944" w:rsidRPr="00397944" w:rsidRDefault="00397944" w:rsidP="003B3602">
      <w:pPr>
        <w:pStyle w:val="Default"/>
        <w:numPr>
          <w:ilvl w:val="0"/>
          <w:numId w:val="27"/>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wyboru najkorzystniejszej oferty z zastosowaniem aukcji elektronicznej wraz z informacjami, o kt</w:t>
      </w:r>
      <w:r w:rsidR="007E3513">
        <w:rPr>
          <w:rFonts w:ascii="Arial" w:hAnsi="Arial" w:cs="Arial"/>
          <w:sz w:val="22"/>
          <w:szCs w:val="22"/>
        </w:rPr>
        <w:t>órych mowa w art. 230 ustawy PZP</w:t>
      </w:r>
      <w:r w:rsidRPr="00397944">
        <w:rPr>
          <w:rFonts w:ascii="Arial" w:hAnsi="Arial" w:cs="Arial"/>
          <w:sz w:val="22"/>
          <w:szCs w:val="22"/>
        </w:rPr>
        <w:t xml:space="preserve">. </w:t>
      </w:r>
    </w:p>
    <w:p w:rsidR="00306BF5" w:rsidRPr="00397944" w:rsidRDefault="00397944" w:rsidP="003B3602">
      <w:pPr>
        <w:pStyle w:val="Akapitzlist"/>
        <w:numPr>
          <w:ilvl w:val="0"/>
          <w:numId w:val="27"/>
        </w:numPr>
        <w:suppressAutoHyphens/>
        <w:spacing w:after="0" w:line="276" w:lineRule="auto"/>
        <w:ind w:left="567" w:hanging="425"/>
        <w:jc w:val="both"/>
        <w:rPr>
          <w:rFonts w:ascii="Arial" w:eastAsia="Calibri" w:hAnsi="Arial" w:cs="Arial"/>
          <w:lang w:eastAsia="ar-SA"/>
        </w:rPr>
      </w:pPr>
      <w:r w:rsidRPr="00397944">
        <w:rPr>
          <w:rFonts w:ascii="Arial" w:hAnsi="Arial" w:cs="Arial"/>
        </w:rPr>
        <w:t xml:space="preserve">Zamawiający </w:t>
      </w:r>
      <w:r w:rsidRPr="00397944">
        <w:rPr>
          <w:rFonts w:ascii="Arial" w:hAnsi="Arial" w:cs="Arial"/>
          <w:bCs/>
        </w:rPr>
        <w:t>nie stawia</w:t>
      </w:r>
      <w:r w:rsidRPr="00397944">
        <w:rPr>
          <w:rFonts w:ascii="Arial" w:hAnsi="Arial" w:cs="Arial"/>
          <w:b/>
          <w:bCs/>
        </w:rPr>
        <w:t xml:space="preserve"> </w:t>
      </w:r>
      <w:r w:rsidRPr="00397944">
        <w:rPr>
          <w:rFonts w:ascii="Arial" w:hAnsi="Arial" w:cs="Arial"/>
        </w:rPr>
        <w:t>wymogu lub możliwości złożenia ofert w postaci katalogów elektronicznych lub dołączenia katalogów elektronicznych do oferty, w sytuacji</w:t>
      </w:r>
      <w:r w:rsidR="007E3513">
        <w:rPr>
          <w:rFonts w:ascii="Arial" w:hAnsi="Arial" w:cs="Arial"/>
        </w:rPr>
        <w:t xml:space="preserve"> określonej w art. 93 ustawy PZP</w:t>
      </w:r>
      <w:r w:rsidRPr="00397944">
        <w:rPr>
          <w:rFonts w:ascii="Arial" w:hAnsi="Arial" w:cs="Arial"/>
        </w:rPr>
        <w:t>.</w:t>
      </w:r>
    </w:p>
    <w:p w:rsidR="00306BF5" w:rsidRPr="00306BF5" w:rsidRDefault="00306BF5" w:rsidP="00306BF5">
      <w:pPr>
        <w:spacing w:after="200" w:line="276" w:lineRule="auto"/>
        <w:rPr>
          <w:rFonts w:ascii="Calibri" w:eastAsia="Calibri" w:hAnsi="Calibri" w:cs="Calibri"/>
        </w:rPr>
      </w:pPr>
    </w:p>
    <w:p w:rsidR="00111A45" w:rsidRPr="007E1139" w:rsidRDefault="00111A45" w:rsidP="00111A45">
      <w:pPr>
        <w:rPr>
          <w:rFonts w:ascii="Arial" w:hAnsi="Arial" w:cs="Arial"/>
          <w:b/>
        </w:rPr>
      </w:pPr>
      <w:r w:rsidRPr="007E1139">
        <w:rPr>
          <w:rFonts w:ascii="Arial" w:hAnsi="Arial" w:cs="Arial"/>
          <w:b/>
        </w:rPr>
        <w:t>XIX  OBOWIĄZEK INFORMACYJNY RODO</w:t>
      </w:r>
    </w:p>
    <w:p w:rsidR="00B868CB" w:rsidRPr="007E1139" w:rsidRDefault="00111A45" w:rsidP="00111A45">
      <w:p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11A45" w:rsidRPr="007E1139" w:rsidRDefault="00111A45" w:rsidP="003B3602">
      <w:pPr>
        <w:widowControl w:val="0"/>
        <w:numPr>
          <w:ilvl w:val="0"/>
          <w:numId w:val="30"/>
        </w:num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Administratorem Pani/a danych osobowych jest:</w:t>
      </w:r>
    </w:p>
    <w:p w:rsidR="00111A45" w:rsidRPr="00AC5E4D" w:rsidRDefault="00AC5E4D" w:rsidP="00AC5E4D">
      <w:pPr>
        <w:suppressAutoHyphens/>
        <w:autoSpaceDN w:val="0"/>
        <w:spacing w:after="0" w:line="240" w:lineRule="auto"/>
        <w:ind w:left="720"/>
        <w:jc w:val="both"/>
        <w:textAlignment w:val="baseline"/>
        <w:rPr>
          <w:rFonts w:ascii="Arial" w:eastAsia="Times New Roman" w:hAnsi="Arial" w:cs="Arial"/>
          <w:b/>
          <w:color w:val="00000A"/>
          <w:kern w:val="3"/>
          <w:u w:val="single"/>
          <w:lang w:eastAsia="pl-PL"/>
        </w:rPr>
      </w:pPr>
      <w:r w:rsidRPr="00AC5E4D">
        <w:rPr>
          <w:rFonts w:ascii="Arial" w:eastAsia="Times New Roman" w:hAnsi="Arial" w:cs="Arial"/>
          <w:b/>
          <w:color w:val="00000A"/>
          <w:kern w:val="3"/>
          <w:lang w:eastAsia="pl-PL"/>
        </w:rPr>
        <w:lastRenderedPageBreak/>
        <w:t>Zespół Szkół Centrum Kształcenia Rolniczego w Jabłoniu im. Augusta Zamoyski</w:t>
      </w:r>
      <w:r>
        <w:rPr>
          <w:rFonts w:ascii="Arial" w:eastAsia="Times New Roman" w:hAnsi="Arial" w:cs="Arial"/>
          <w:b/>
          <w:color w:val="00000A"/>
          <w:kern w:val="3"/>
          <w:lang w:eastAsia="pl-PL"/>
        </w:rPr>
        <w:t xml:space="preserve">ego w Jabłoniu </w:t>
      </w:r>
      <w:r w:rsidRPr="00AC5E4D">
        <w:rPr>
          <w:rFonts w:ascii="Arial" w:eastAsia="Times New Roman" w:hAnsi="Arial" w:cs="Arial"/>
          <w:b/>
          <w:color w:val="00000A"/>
          <w:kern w:val="3"/>
          <w:lang w:eastAsia="pl-PL"/>
        </w:rPr>
        <w:t>ul. Zamoyskiego 4, 21-205 Jabłoń</w:t>
      </w:r>
      <w:r w:rsidR="00111A45" w:rsidRPr="007E1139">
        <w:rPr>
          <w:rFonts w:ascii="Arial" w:eastAsia="Times New Roman" w:hAnsi="Arial" w:cs="Arial"/>
          <w:b/>
          <w:color w:val="00000A"/>
          <w:kern w:val="3"/>
          <w:lang w:eastAsia="pl-PL"/>
        </w:rPr>
        <w:t xml:space="preserve">, e-mail: </w:t>
      </w:r>
      <w:r w:rsidRPr="00AC5E4D">
        <w:rPr>
          <w:rFonts w:ascii="Arial" w:eastAsia="Times New Roman" w:hAnsi="Arial" w:cs="Arial"/>
          <w:b/>
          <w:bCs/>
          <w:color w:val="00000A"/>
          <w:kern w:val="3"/>
          <w:lang w:eastAsia="pl-PL"/>
        </w:rPr>
        <w:t>sekretariat@zsckrjablon.pl</w:t>
      </w:r>
    </w:p>
    <w:p w:rsidR="00111A45" w:rsidRPr="007E1139" w:rsidRDefault="00111A45" w:rsidP="003B3602">
      <w:pPr>
        <w:widowControl w:val="0"/>
        <w:numPr>
          <w:ilvl w:val="0"/>
          <w:numId w:val="29"/>
        </w:num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sprawach związanych z Pani/a danymi proszę kontaktować się z Inspektore</w:t>
      </w:r>
      <w:r w:rsidR="00AC5E4D">
        <w:rPr>
          <w:rFonts w:ascii="Arial" w:eastAsia="Times New Roman" w:hAnsi="Arial" w:cs="Arial"/>
          <w:color w:val="00000A"/>
          <w:kern w:val="3"/>
          <w:lang w:eastAsia="pl-PL"/>
        </w:rPr>
        <w:t xml:space="preserve">m Ochrony Danych, </w:t>
      </w:r>
      <w:r w:rsidR="00AC5E4D" w:rsidRPr="00AC5E4D">
        <w:rPr>
          <w:rFonts w:ascii="Arial" w:eastAsia="Times New Roman" w:hAnsi="Arial" w:cs="Arial"/>
          <w:color w:val="00000A"/>
          <w:kern w:val="3"/>
          <w:lang w:eastAsia="pl-PL"/>
        </w:rPr>
        <w:t xml:space="preserve">p. Eweliną Markowską, adres email: </w:t>
      </w:r>
      <w:hyperlink r:id="rId14" w:history="1">
        <w:r w:rsidR="00AC5E4D" w:rsidRPr="00AC5E4D">
          <w:rPr>
            <w:rStyle w:val="Hipercze"/>
            <w:rFonts w:ascii="Arial" w:eastAsia="Times New Roman" w:hAnsi="Arial" w:cs="Arial"/>
            <w:kern w:val="3"/>
            <w:lang w:eastAsia="pl-PL"/>
          </w:rPr>
          <w:t>inspektor@zsckrjablon.pl</w:t>
        </w:r>
      </w:hyperlink>
      <w:r w:rsidR="00AC5E4D" w:rsidRPr="00AC5E4D">
        <w:rPr>
          <w:rFonts w:ascii="Arial" w:eastAsia="Times New Roman" w:hAnsi="Arial" w:cs="Arial"/>
          <w:color w:val="00000A"/>
          <w:kern w:val="3"/>
          <w:lang w:eastAsia="pl-PL"/>
        </w:rPr>
        <w:t>, tel. 83/356-00-17 w 33.</w:t>
      </w:r>
    </w:p>
    <w:p w:rsidR="00111A45" w:rsidRPr="007E1139" w:rsidRDefault="00111A45" w:rsidP="003B3602">
      <w:pPr>
        <w:widowControl w:val="0"/>
        <w:numPr>
          <w:ilvl w:val="0"/>
          <w:numId w:val="29"/>
        </w:numPr>
        <w:suppressAutoHyphens/>
        <w:autoSpaceDN w:val="0"/>
        <w:spacing w:after="0" w:line="240" w:lineRule="auto"/>
        <w:jc w:val="both"/>
        <w:textAlignment w:val="baseline"/>
        <w:rPr>
          <w:rFonts w:ascii="Arial" w:eastAsia="Times New Roman" w:hAnsi="Arial" w:cs="Arial"/>
          <w:color w:val="00000A"/>
          <w:kern w:val="3"/>
          <w:sz w:val="20"/>
          <w:szCs w:val="20"/>
          <w:lang w:eastAsia="pl-PL"/>
        </w:rPr>
      </w:pPr>
      <w:r w:rsidRPr="007E1139">
        <w:rPr>
          <w:rFonts w:ascii="Arial" w:eastAsia="Times New Roman" w:hAnsi="Arial" w:cs="Arial"/>
          <w:color w:val="00000A"/>
          <w:kern w:val="3"/>
          <w:lang w:eastAsia="pl-PL"/>
        </w:rPr>
        <w:t xml:space="preserve">Pani/Pana dane osobowe przetwarzane będą na podstawie art. 6 ust. 1 lit. c RODO w celu związanym z niniejszym postępowaniem o udzielenie zamówienia publicznego. </w:t>
      </w:r>
    </w:p>
    <w:p w:rsidR="00111A45" w:rsidRPr="007E1139" w:rsidRDefault="00111A45" w:rsidP="003B3602">
      <w:pPr>
        <w:widowControl w:val="0"/>
        <w:numPr>
          <w:ilvl w:val="0"/>
          <w:numId w:val="29"/>
        </w:num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Odbiorcami Pani/Pana danych osobowych będą osoby lub podmioty, którym udostępniona zostanie dokumentacja postępowania w oparciu o art. 18  i 74 ustawy prawo zamówień publicznych. </w:t>
      </w:r>
    </w:p>
    <w:p w:rsidR="00111A45" w:rsidRPr="007E1139" w:rsidRDefault="00111A45" w:rsidP="003B3602">
      <w:pPr>
        <w:widowControl w:val="0"/>
        <w:numPr>
          <w:ilvl w:val="0"/>
          <w:numId w:val="29"/>
        </w:num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111A45" w:rsidRPr="007E1139" w:rsidRDefault="00111A45" w:rsidP="003B3602">
      <w:pPr>
        <w:widowControl w:val="0"/>
        <w:numPr>
          <w:ilvl w:val="0"/>
          <w:numId w:val="29"/>
        </w:num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111A45" w:rsidRPr="007E1139" w:rsidRDefault="00111A45" w:rsidP="003B3602">
      <w:pPr>
        <w:widowControl w:val="0"/>
        <w:numPr>
          <w:ilvl w:val="0"/>
          <w:numId w:val="29"/>
        </w:num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odniesieniu do Pani/Pana danych osobowych decyzje nie będą podejmowane w sposób zautomatyzowany, stosowanie do art. 22 RODO;</w:t>
      </w:r>
    </w:p>
    <w:p w:rsidR="00111A45" w:rsidRPr="007E1139" w:rsidRDefault="00111A45" w:rsidP="003B3602">
      <w:pPr>
        <w:widowControl w:val="0"/>
        <w:numPr>
          <w:ilvl w:val="0"/>
          <w:numId w:val="29"/>
        </w:num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Posiada Pani/Pan:</w:t>
      </w:r>
    </w:p>
    <w:p w:rsidR="00111A45" w:rsidRPr="007E1139" w:rsidRDefault="00111A45" w:rsidP="00111A45">
      <w:pPr>
        <w:suppressAutoHyphens/>
        <w:autoSpaceDN w:val="0"/>
        <w:spacing w:after="0" w:line="240" w:lineRule="auto"/>
        <w:ind w:left="72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15 RODO prawo dostępu do danych osobowych Pani/Pana dotyczących;</w:t>
      </w:r>
    </w:p>
    <w:p w:rsidR="00111A45" w:rsidRPr="007E1139" w:rsidRDefault="00111A45" w:rsidP="00111A45">
      <w:pPr>
        <w:suppressAutoHyphens/>
        <w:autoSpaceDN w:val="0"/>
        <w:spacing w:after="0" w:line="240" w:lineRule="auto"/>
        <w:ind w:left="72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111A45" w:rsidRPr="007E1139" w:rsidRDefault="00111A45" w:rsidP="00111A45">
      <w:pPr>
        <w:suppressAutoHyphens/>
        <w:autoSpaceDN w:val="0"/>
        <w:spacing w:before="100" w:after="0" w:line="240" w:lineRule="auto"/>
        <w:ind w:left="72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18 RODO prawo żądania od administratora ograniczenia przetwarzania danych osobowych z zastrzeżeniem przypadków, o których mowa w art. 18 ust. 2 RODO; RODO (prawo do ograniczenia przetwarzania nie ma zastosowania w odniesieniu do przechowywania, w celu zapewnienia korzystania ze środków ochrony prawnej lub w celu ochrony praw innej osoby fizycznej</w:t>
      </w:r>
    </w:p>
    <w:p w:rsidR="00111A45" w:rsidRPr="007E1139" w:rsidRDefault="00111A45" w:rsidP="00111A45">
      <w:pPr>
        <w:suppressAutoHyphens/>
        <w:autoSpaceDN w:val="0"/>
        <w:spacing w:after="0" w:line="240" w:lineRule="auto"/>
        <w:ind w:left="72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 lub prawnej, lub z uwagi na ważne względy interesu publicznego Unii Europejskiej lub państwa członkowskiego);</w:t>
      </w:r>
    </w:p>
    <w:p w:rsidR="00111A45" w:rsidRPr="007E1139" w:rsidRDefault="00111A45" w:rsidP="00111A45">
      <w:pPr>
        <w:suppressAutoHyphens/>
        <w:autoSpaceDN w:val="0"/>
        <w:spacing w:after="0" w:line="240" w:lineRule="auto"/>
        <w:ind w:left="72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prawo do wniesienia skargi do Prezesa Urzędu Ochrony Danych Osobowych, gdy uzna Pani/Pan, że przetwarzanie danych osobowych Pani/Pana dotyczących narusza przepisy RODO;</w:t>
      </w:r>
    </w:p>
    <w:p w:rsidR="00111A45" w:rsidRPr="007E1139" w:rsidRDefault="00111A45" w:rsidP="003B3602">
      <w:pPr>
        <w:widowControl w:val="0"/>
        <w:numPr>
          <w:ilvl w:val="0"/>
          <w:numId w:val="29"/>
        </w:num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nie przysługuje Pani/Panu:</w:t>
      </w:r>
    </w:p>
    <w:p w:rsidR="00111A45" w:rsidRPr="007E1139" w:rsidRDefault="00111A45" w:rsidP="00111A45">
      <w:pPr>
        <w:suppressAutoHyphens/>
        <w:autoSpaceDN w:val="0"/>
        <w:spacing w:after="0" w:line="240" w:lineRule="auto"/>
        <w:ind w:left="72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związku z art. 17 ust. 3 lit. b, d lub e RODO prawo do usunięcia danych osobowych;</w:t>
      </w:r>
    </w:p>
    <w:p w:rsidR="00111A45" w:rsidRPr="007E1139" w:rsidRDefault="00111A45" w:rsidP="00111A45">
      <w:pPr>
        <w:suppressAutoHyphens/>
        <w:autoSpaceDN w:val="0"/>
        <w:spacing w:after="0" w:line="240" w:lineRule="auto"/>
        <w:ind w:left="72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prawo do przenoszenia danych osobowych, o którym mowa w art. 20 RODO;</w:t>
      </w:r>
    </w:p>
    <w:p w:rsidR="00111A45" w:rsidRPr="007E1139" w:rsidRDefault="00111A45" w:rsidP="00111A45">
      <w:pPr>
        <w:suppressAutoHyphens/>
        <w:autoSpaceDN w:val="0"/>
        <w:spacing w:after="0" w:line="240" w:lineRule="auto"/>
        <w:ind w:left="72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21 RODO prawo sprzeciwu, wobec przetwarzania danych osobowych, gdyż podstawą prawną przetwarzania Pani/Pana danych osobowych jest art. 6 ust. 1 lit. c RODO.</w:t>
      </w:r>
    </w:p>
    <w:p w:rsidR="00111A45" w:rsidRPr="007E1139" w:rsidRDefault="00111A45" w:rsidP="003B3602">
      <w:pPr>
        <w:widowControl w:val="0"/>
        <w:numPr>
          <w:ilvl w:val="0"/>
          <w:numId w:val="29"/>
        </w:num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w:t>
      </w:r>
      <w:r w:rsidRPr="007E1139">
        <w:rPr>
          <w:rFonts w:ascii="Arial" w:eastAsia="Times New Roman" w:hAnsi="Arial" w:cs="Arial"/>
          <w:color w:val="00000A"/>
          <w:kern w:val="3"/>
          <w:lang w:eastAsia="pl-PL"/>
        </w:rPr>
        <w:lastRenderedPageBreak/>
        <w:t>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w Uniwersytetem w oparciu o umowy powierzenia  zawarte zgodnie z 28 RODO, m.in. w związku ze wsparciem w  zakresie IT, czy obsługą korespondencji. W pozostałym zakresie zasady i sposób postępowania z danymi został opisany powyżej.</w:t>
      </w:r>
    </w:p>
    <w:p w:rsidR="00111A45" w:rsidRPr="007E1139" w:rsidRDefault="00111A45" w:rsidP="003B3602">
      <w:pPr>
        <w:widowControl w:val="0"/>
        <w:numPr>
          <w:ilvl w:val="0"/>
          <w:numId w:val="29"/>
        </w:numPr>
        <w:suppressAutoHyphens/>
        <w:autoSpaceDN w:val="0"/>
        <w:contextualSpacing/>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Administrator danych zobowiązuje Wykonawcę do poinformowania o zasadach i sposobie przetwarzania danych wszystkie osoby fizyczne zaangażowane w realizację umowy.</w:t>
      </w:r>
    </w:p>
    <w:p w:rsidR="00191EB7" w:rsidRPr="00BD3BEC" w:rsidRDefault="00111A45" w:rsidP="003B3602">
      <w:pPr>
        <w:widowControl w:val="0"/>
        <w:numPr>
          <w:ilvl w:val="0"/>
          <w:numId w:val="29"/>
        </w:numPr>
        <w:suppressAutoHyphens/>
        <w:autoSpaceDN w:val="0"/>
        <w:contextualSpacing/>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 </w:t>
      </w:r>
    </w:p>
    <w:sectPr w:rsidR="00191EB7" w:rsidRPr="00BD3BEC">
      <w:footerReference w:type="default" r:id="rId15"/>
      <w:pgSz w:w="11906" w:h="16838"/>
      <w:pgMar w:top="1417" w:right="1417" w:bottom="1276" w:left="1701"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4EC" w:rsidRDefault="009824EC" w:rsidP="00A554A9">
      <w:pPr>
        <w:spacing w:after="0" w:line="240" w:lineRule="auto"/>
      </w:pPr>
      <w:r>
        <w:separator/>
      </w:r>
    </w:p>
  </w:endnote>
  <w:endnote w:type="continuationSeparator" w:id="0">
    <w:p w:rsidR="009824EC" w:rsidRDefault="009824EC" w:rsidP="00A5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7D" w:rsidRDefault="003739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4EC" w:rsidRDefault="009824EC" w:rsidP="00A554A9">
      <w:pPr>
        <w:spacing w:after="0" w:line="240" w:lineRule="auto"/>
      </w:pPr>
      <w:r>
        <w:separator/>
      </w:r>
    </w:p>
  </w:footnote>
  <w:footnote w:type="continuationSeparator" w:id="0">
    <w:p w:rsidR="009824EC" w:rsidRDefault="009824EC" w:rsidP="00A55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D799AC"/>
    <w:multiLevelType w:val="hybridMultilevel"/>
    <w:tmpl w:val="171368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D7FAB1"/>
    <w:multiLevelType w:val="hybridMultilevel"/>
    <w:tmpl w:val="BC2D6D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F"/>
    <w:multiLevelType w:val="multilevel"/>
    <w:tmpl w:val="8D42C440"/>
    <w:name w:val="WW8Num15"/>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Arial" w:eastAsia="Calibri" w:hAnsi="Arial" w:cs="Arial"/>
      </w:rPr>
    </w:lvl>
    <w:lvl w:ilvl="2">
      <w:start w:val="1"/>
      <w:numFmt w:val="lowerRoman"/>
      <w:lvlText w:val="%3."/>
      <w:lvlJc w:val="left"/>
      <w:pPr>
        <w:tabs>
          <w:tab w:val="num" w:pos="1532"/>
        </w:tabs>
        <w:ind w:left="1532" w:hanging="18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3"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4" w15:restartNumberingAfterBreak="0">
    <w:nsid w:val="00000013"/>
    <w:multiLevelType w:val="singleLevel"/>
    <w:tmpl w:val="D20EEE22"/>
    <w:lvl w:ilvl="0">
      <w:start w:val="1"/>
      <w:numFmt w:val="decimal"/>
      <w:lvlText w:val="%1)"/>
      <w:lvlJc w:val="left"/>
      <w:pPr>
        <w:ind w:left="720" w:hanging="360"/>
      </w:pPr>
      <w:rPr>
        <w:rFonts w:ascii="Arial" w:eastAsia="Calibri" w:hAnsi="Arial" w:cs="Arial"/>
      </w:rPr>
    </w:lvl>
  </w:abstractNum>
  <w:abstractNum w:abstractNumId="5" w15:restartNumberingAfterBreak="0">
    <w:nsid w:val="019735EB"/>
    <w:multiLevelType w:val="hybridMultilevel"/>
    <w:tmpl w:val="77E861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2941E35"/>
    <w:multiLevelType w:val="multilevel"/>
    <w:tmpl w:val="329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E72E93"/>
    <w:multiLevelType w:val="multilevel"/>
    <w:tmpl w:val="CE506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15:restartNumberingAfterBreak="0">
    <w:nsid w:val="05067540"/>
    <w:multiLevelType w:val="hybridMultilevel"/>
    <w:tmpl w:val="DD8E4E00"/>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066159D8"/>
    <w:multiLevelType w:val="multilevel"/>
    <w:tmpl w:val="FDFC7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8475B8"/>
    <w:multiLevelType w:val="multilevel"/>
    <w:tmpl w:val="4E28DD3E"/>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1" w15:restartNumberingAfterBreak="0">
    <w:nsid w:val="0A330728"/>
    <w:multiLevelType w:val="multilevel"/>
    <w:tmpl w:val="9190D9EE"/>
    <w:lvl w:ilvl="0">
      <w:start w:val="1"/>
      <w:numFmt w:val="decimal"/>
      <w:lvlText w:val="%1."/>
      <w:lvlJc w:val="left"/>
      <w:pPr>
        <w:ind w:left="502" w:hanging="360"/>
      </w:pPr>
      <w:rPr>
        <w:rFonts w:ascii="Arial" w:hAnsi="Arial"/>
        <w:b/>
        <w:strike w:val="0"/>
        <w:dstrike w:val="0"/>
        <w:color w:val="00000A"/>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3E1D04"/>
    <w:multiLevelType w:val="multilevel"/>
    <w:tmpl w:val="A24CEF12"/>
    <w:lvl w:ilvl="0">
      <w:start w:val="1"/>
      <w:numFmt w:val="lowerLetter"/>
      <w:lvlText w:val="%1)"/>
      <w:lvlJc w:val="left"/>
      <w:pPr>
        <w:ind w:left="720" w:hanging="360"/>
      </w:pPr>
      <w:rPr>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68509D"/>
    <w:multiLevelType w:val="multilevel"/>
    <w:tmpl w:val="BE066B1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928"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4" w15:restartNumberingAfterBreak="0">
    <w:nsid w:val="130606C8"/>
    <w:multiLevelType w:val="multilevel"/>
    <w:tmpl w:val="050ACE34"/>
    <w:lvl w:ilvl="0">
      <w:start w:val="1"/>
      <w:numFmt w:val="decimal"/>
      <w:lvlText w:val="%1."/>
      <w:lvlJc w:val="left"/>
      <w:pPr>
        <w:ind w:left="988" w:hanging="360"/>
      </w:pPr>
    </w:lvl>
    <w:lvl w:ilvl="1">
      <w:start w:val="14"/>
      <w:numFmt w:val="upperRoman"/>
      <w:lvlText w:val="%2&gt;"/>
      <w:lvlJc w:val="left"/>
      <w:pPr>
        <w:ind w:left="1800" w:hanging="720"/>
      </w:pPr>
    </w:lvl>
    <w:lvl w:ilvl="2">
      <w:start w:val="1"/>
      <w:numFmt w:val="lowerRoman"/>
      <w:lvlText w:val="%3."/>
      <w:lvlJc w:val="left"/>
      <w:pPr>
        <w:ind w:left="2160" w:hanging="180"/>
      </w:pPr>
    </w:lvl>
    <w:lvl w:ilvl="3">
      <w:start w:val="1"/>
      <w:numFmt w:val="decimal"/>
      <w:lvlText w:val="%4."/>
      <w:lvlJc w:val="left"/>
      <w:pPr>
        <w:ind w:left="360" w:hanging="360"/>
      </w:pPr>
      <w:rPr>
        <w:color w:val="auto"/>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5" w15:restartNumberingAfterBreak="0">
    <w:nsid w:val="176A05A5"/>
    <w:multiLevelType w:val="hybridMultilevel"/>
    <w:tmpl w:val="B8FE8C9C"/>
    <w:lvl w:ilvl="0" w:tplc="0330A35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96A3FA1"/>
    <w:multiLevelType w:val="hybridMultilevel"/>
    <w:tmpl w:val="869202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1DFB50B6"/>
    <w:multiLevelType w:val="hybridMultilevel"/>
    <w:tmpl w:val="4BEC26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E322D70"/>
    <w:multiLevelType w:val="hybridMultilevel"/>
    <w:tmpl w:val="A14E9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38724FA"/>
    <w:multiLevelType w:val="multilevel"/>
    <w:tmpl w:val="0415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3300CD"/>
    <w:multiLevelType w:val="multilevel"/>
    <w:tmpl w:val="51688E8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21" w15:restartNumberingAfterBreak="0">
    <w:nsid w:val="297821C0"/>
    <w:multiLevelType w:val="hybridMultilevel"/>
    <w:tmpl w:val="105371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AF40FB7"/>
    <w:multiLevelType w:val="hybridMultilevel"/>
    <w:tmpl w:val="F23BD4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BE80F7E"/>
    <w:multiLevelType w:val="multilevel"/>
    <w:tmpl w:val="10D61E48"/>
    <w:lvl w:ilvl="0">
      <w:start w:val="1"/>
      <w:numFmt w:val="upperRoman"/>
      <w:lvlText w:val="%1."/>
      <w:lvlJc w:val="right"/>
      <w:pPr>
        <w:ind w:left="720" w:hanging="360"/>
      </w:pPr>
      <w:rPr>
        <w:rFonts w:ascii="Arial" w:hAnsi="Arial"/>
        <w:b/>
        <w:color w:val="00000A"/>
        <w:sz w:val="20"/>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492383"/>
    <w:multiLevelType w:val="hybridMultilevel"/>
    <w:tmpl w:val="B3FEA1A8"/>
    <w:lvl w:ilvl="0" w:tplc="FE2A3D28">
      <w:start w:val="1"/>
      <w:numFmt w:val="decimal"/>
      <w:lvlText w:val="%1."/>
      <w:lvlJc w:val="left"/>
      <w:pPr>
        <w:ind w:left="720" w:hanging="360"/>
      </w:pPr>
      <w:rPr>
        <w:rFonts w:hint="default"/>
        <w:b/>
        <w:bCs/>
      </w:rPr>
    </w:lvl>
    <w:lvl w:ilvl="1" w:tplc="FE2A3D28">
      <w:start w:val="1"/>
      <w:numFmt w:val="decimal"/>
      <w:lvlText w:val="%2."/>
      <w:lvlJc w:val="left"/>
      <w:pPr>
        <w:ind w:left="1440" w:hanging="360"/>
      </w:pPr>
      <w:rPr>
        <w:rFonts w:hint="default"/>
        <w:b/>
        <w:bCs/>
      </w:rPr>
    </w:lvl>
    <w:lvl w:ilvl="2" w:tplc="23E8DBA0">
      <w:start w:val="14"/>
      <w:numFmt w:val="low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11516D"/>
    <w:multiLevelType w:val="hybridMultilevel"/>
    <w:tmpl w:val="266ECD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6580CB1"/>
    <w:multiLevelType w:val="hybridMultilevel"/>
    <w:tmpl w:val="F3080AA6"/>
    <w:lvl w:ilvl="0" w:tplc="DDE8C1B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36CE3257"/>
    <w:multiLevelType w:val="hybridMultilevel"/>
    <w:tmpl w:val="07B63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EE13CF"/>
    <w:multiLevelType w:val="hybridMultilevel"/>
    <w:tmpl w:val="3BE41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74035EE"/>
    <w:multiLevelType w:val="multilevel"/>
    <w:tmpl w:val="70608F60"/>
    <w:lvl w:ilvl="0">
      <w:start w:val="1"/>
      <w:numFmt w:val="lowerLetter"/>
      <w:lvlText w:val="%1)"/>
      <w:lvlJc w:val="left"/>
      <w:pPr>
        <w:tabs>
          <w:tab w:val="num" w:pos="0"/>
        </w:tabs>
        <w:ind w:left="1429" w:hanging="360"/>
      </w:pPr>
      <w:rPr>
        <w:rFonts w:ascii="Cambria" w:eastAsia="Times New Roman" w:hAnsi="Cambria" w:cs="Arial" w:hint="default"/>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b/>
        <w:bCs/>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0" w15:restartNumberingAfterBreak="0">
    <w:nsid w:val="4907526F"/>
    <w:multiLevelType w:val="hybridMultilevel"/>
    <w:tmpl w:val="66AA0454"/>
    <w:lvl w:ilvl="0" w:tplc="74045AF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AD63E94"/>
    <w:multiLevelType w:val="multilevel"/>
    <w:tmpl w:val="E272C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4B52DE"/>
    <w:multiLevelType w:val="hybridMultilevel"/>
    <w:tmpl w:val="19202922"/>
    <w:lvl w:ilvl="0" w:tplc="B2668D9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DB2719A"/>
    <w:multiLevelType w:val="hybridMultilevel"/>
    <w:tmpl w:val="FE5A463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D84EB7"/>
    <w:multiLevelType w:val="multilevel"/>
    <w:tmpl w:val="F05EE6C0"/>
    <w:lvl w:ilvl="0">
      <w:start w:val="1"/>
      <w:numFmt w:val="upperLetter"/>
      <w:lvlText w:val="%1."/>
      <w:lvlJc w:val="left"/>
      <w:pPr>
        <w:ind w:left="1065" w:hanging="360"/>
      </w:pPr>
      <w:rPr>
        <w:rFonts w:ascii="Arial" w:hAnsi="Arial" w:cs="Arial" w:hint="default"/>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5" w15:restartNumberingAfterBreak="0">
    <w:nsid w:val="573A0FE5"/>
    <w:multiLevelType w:val="hybridMultilevel"/>
    <w:tmpl w:val="076E3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825252"/>
    <w:multiLevelType w:val="multilevel"/>
    <w:tmpl w:val="CED41C8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7" w15:restartNumberingAfterBreak="0">
    <w:nsid w:val="64851153"/>
    <w:multiLevelType w:val="multilevel"/>
    <w:tmpl w:val="4A80A428"/>
    <w:lvl w:ilvl="0">
      <w:start w:val="1"/>
      <w:numFmt w:val="decimal"/>
      <w:lvlText w:val="%1."/>
      <w:lvlJc w:val="left"/>
      <w:pPr>
        <w:ind w:left="786" w:hanging="360"/>
      </w:pPr>
    </w:lvl>
    <w:lvl w:ilvl="1">
      <w:start w:val="1"/>
      <w:numFmt w:val="bullet"/>
      <w:lvlText w:val=""/>
      <w:lvlJc w:val="left"/>
      <w:pPr>
        <w:ind w:left="88" w:hanging="360"/>
      </w:pPr>
      <w:rPr>
        <w:rFonts w:ascii="Symbol" w:hAnsi="Symbol" w:cs="Symbol" w:hint="default"/>
        <w:color w:val="00000A"/>
      </w:rPr>
    </w:lvl>
    <w:lvl w:ilvl="2">
      <w:start w:val="1"/>
      <w:numFmt w:val="decimal"/>
      <w:lvlText w:val="%3."/>
      <w:lvlJc w:val="left"/>
      <w:pPr>
        <w:ind w:left="360" w:hanging="360"/>
      </w:pPr>
      <w:rPr>
        <w:rFonts w:ascii="Arial" w:hAnsi="Arial"/>
        <w:b w:val="0"/>
        <w:color w:val="00000A"/>
      </w:rPr>
    </w:lvl>
    <w:lvl w:ilvl="3">
      <w:start w:val="1"/>
      <w:numFmt w:val="decimal"/>
      <w:lvlText w:val="%4"/>
      <w:lvlJc w:val="left"/>
      <w:pPr>
        <w:ind w:left="1678" w:hanging="510"/>
      </w:pPr>
    </w:lvl>
    <w:lvl w:ilvl="4">
      <w:start w:val="1"/>
      <w:numFmt w:val="lowerLetter"/>
      <w:lvlText w:val="%5."/>
      <w:lvlJc w:val="left"/>
      <w:pPr>
        <w:ind w:left="2248" w:hanging="360"/>
      </w:pPr>
    </w:lvl>
    <w:lvl w:ilvl="5">
      <w:start w:val="1"/>
      <w:numFmt w:val="lowerRoman"/>
      <w:lvlText w:val="%6."/>
      <w:lvlJc w:val="left"/>
      <w:pPr>
        <w:ind w:left="2968" w:hanging="180"/>
      </w:pPr>
    </w:lvl>
    <w:lvl w:ilvl="6">
      <w:start w:val="1"/>
      <w:numFmt w:val="decimal"/>
      <w:lvlText w:val="%7."/>
      <w:lvlJc w:val="left"/>
      <w:pPr>
        <w:ind w:left="3688" w:hanging="360"/>
      </w:pPr>
    </w:lvl>
    <w:lvl w:ilvl="7">
      <w:start w:val="1"/>
      <w:numFmt w:val="lowerLetter"/>
      <w:lvlText w:val="%8."/>
      <w:lvlJc w:val="left"/>
      <w:pPr>
        <w:ind w:left="4408" w:hanging="360"/>
      </w:pPr>
    </w:lvl>
    <w:lvl w:ilvl="8">
      <w:start w:val="1"/>
      <w:numFmt w:val="lowerRoman"/>
      <w:lvlText w:val="%9."/>
      <w:lvlJc w:val="left"/>
      <w:pPr>
        <w:ind w:left="5128" w:hanging="180"/>
      </w:pPr>
    </w:lvl>
  </w:abstractNum>
  <w:abstractNum w:abstractNumId="38" w15:restartNumberingAfterBreak="0">
    <w:nsid w:val="654C6212"/>
    <w:multiLevelType w:val="hybridMultilevel"/>
    <w:tmpl w:val="336872E2"/>
    <w:lvl w:ilvl="0" w:tplc="04150011">
      <w:start w:val="1"/>
      <w:numFmt w:val="decimal"/>
      <w:lvlText w:val="%1)"/>
      <w:lvlJc w:val="left"/>
      <w:pPr>
        <w:ind w:left="1222" w:hanging="360"/>
      </w:pPr>
    </w:lvl>
    <w:lvl w:ilvl="1" w:tplc="A8E03720">
      <w:start w:val="1"/>
      <w:numFmt w:val="lowerLetter"/>
      <w:lvlText w:val="%2)"/>
      <w:lvlJc w:val="left"/>
      <w:pPr>
        <w:ind w:left="1942" w:hanging="36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9" w15:restartNumberingAfterBreak="0">
    <w:nsid w:val="66FA5C0F"/>
    <w:multiLevelType w:val="hybridMultilevel"/>
    <w:tmpl w:val="C9127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0E0506"/>
    <w:multiLevelType w:val="multilevel"/>
    <w:tmpl w:val="C6C2AC40"/>
    <w:lvl w:ilvl="0">
      <w:start w:val="1"/>
      <w:numFmt w:val="decimal"/>
      <w:lvlText w:val="%1."/>
      <w:lvlJc w:val="left"/>
      <w:pPr>
        <w:ind w:left="360" w:hanging="360"/>
      </w:pPr>
    </w:lvl>
    <w:lvl w:ilvl="1">
      <w:start w:val="4"/>
      <w:numFmt w:val="decimal"/>
      <w:lvlText w:val="%2."/>
      <w:lvlJc w:val="left"/>
      <w:pPr>
        <w:ind w:left="360" w:hanging="360"/>
      </w:pPr>
      <w:rPr>
        <w:rFonts w:ascii="Arial" w:hAnsi="Arial"/>
        <w:color w:val="00000A"/>
      </w:rPr>
    </w:lvl>
    <w:lvl w:ilvl="2">
      <w:start w:val="1"/>
      <w:numFmt w:val="decimal"/>
      <w:lvlText w:val="%3."/>
      <w:lvlJc w:val="left"/>
      <w:pPr>
        <w:ind w:left="360" w:hanging="360"/>
      </w:pPr>
    </w:lvl>
    <w:lvl w:ilvl="3">
      <w:start w:val="1"/>
      <w:numFmt w:val="decimal"/>
      <w:lvlText w:val="%4."/>
      <w:lvlJc w:val="left"/>
      <w:pPr>
        <w:ind w:left="2252" w:hanging="360"/>
      </w:pPr>
    </w:lvl>
    <w:lvl w:ilvl="4">
      <w:start w:val="1"/>
      <w:numFmt w:val="lowerLetter"/>
      <w:lvlText w:val="%5."/>
      <w:lvlJc w:val="left"/>
      <w:pPr>
        <w:ind w:left="2972" w:hanging="360"/>
      </w:pPr>
    </w:lvl>
    <w:lvl w:ilvl="5">
      <w:start w:val="1"/>
      <w:numFmt w:val="lowerRoman"/>
      <w:lvlText w:val="%6."/>
      <w:lvlJc w:val="left"/>
      <w:pPr>
        <w:ind w:left="3692" w:hanging="180"/>
      </w:pPr>
    </w:lvl>
    <w:lvl w:ilvl="6">
      <w:start w:val="1"/>
      <w:numFmt w:val="decimal"/>
      <w:lvlText w:val="%7."/>
      <w:lvlJc w:val="left"/>
      <w:pPr>
        <w:ind w:left="4412" w:hanging="360"/>
      </w:pPr>
    </w:lvl>
    <w:lvl w:ilvl="7">
      <w:start w:val="1"/>
      <w:numFmt w:val="lowerLetter"/>
      <w:lvlText w:val="%8."/>
      <w:lvlJc w:val="left"/>
      <w:pPr>
        <w:ind w:left="5132" w:hanging="360"/>
      </w:pPr>
    </w:lvl>
    <w:lvl w:ilvl="8">
      <w:start w:val="1"/>
      <w:numFmt w:val="lowerRoman"/>
      <w:lvlText w:val="%9."/>
      <w:lvlJc w:val="left"/>
      <w:pPr>
        <w:ind w:left="5852" w:hanging="180"/>
      </w:pPr>
    </w:lvl>
  </w:abstractNum>
  <w:abstractNum w:abstractNumId="41" w15:restartNumberingAfterBreak="0">
    <w:nsid w:val="6CE429AF"/>
    <w:multiLevelType w:val="hybridMultilevel"/>
    <w:tmpl w:val="B90470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D745D3C"/>
    <w:multiLevelType w:val="hybridMultilevel"/>
    <w:tmpl w:val="36FCEB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6DE244B3"/>
    <w:multiLevelType w:val="multilevel"/>
    <w:tmpl w:val="10D61E48"/>
    <w:lvl w:ilvl="0">
      <w:start w:val="1"/>
      <w:numFmt w:val="upperRoman"/>
      <w:lvlText w:val="%1."/>
      <w:lvlJc w:val="right"/>
      <w:pPr>
        <w:ind w:left="720" w:hanging="360"/>
      </w:pPr>
      <w:rPr>
        <w:rFonts w:ascii="Arial" w:hAnsi="Arial"/>
        <w:b/>
        <w:color w:val="00000A"/>
        <w:sz w:val="20"/>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4150F6"/>
    <w:multiLevelType w:val="hybridMultilevel"/>
    <w:tmpl w:val="7FA4179C"/>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73E57BBA"/>
    <w:multiLevelType w:val="hybridMultilevel"/>
    <w:tmpl w:val="AE3840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7DA91322"/>
    <w:multiLevelType w:val="hybridMultilevel"/>
    <w:tmpl w:val="77BA9F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E816611"/>
    <w:multiLevelType w:val="hybridMultilevel"/>
    <w:tmpl w:val="61927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3"/>
  </w:num>
  <w:num w:numId="3">
    <w:abstractNumId w:val="11"/>
  </w:num>
  <w:num w:numId="4">
    <w:abstractNumId w:val="7"/>
  </w:num>
  <w:num w:numId="5">
    <w:abstractNumId w:val="31"/>
  </w:num>
  <w:num w:numId="6">
    <w:abstractNumId w:val="12"/>
  </w:num>
  <w:num w:numId="7">
    <w:abstractNumId w:val="9"/>
  </w:num>
  <w:num w:numId="8">
    <w:abstractNumId w:val="34"/>
  </w:num>
  <w:num w:numId="9">
    <w:abstractNumId w:val="6"/>
  </w:num>
  <w:num w:numId="10">
    <w:abstractNumId w:val="14"/>
  </w:num>
  <w:num w:numId="11">
    <w:abstractNumId w:val="40"/>
  </w:num>
  <w:num w:numId="12">
    <w:abstractNumId w:val="28"/>
  </w:num>
  <w:num w:numId="13">
    <w:abstractNumId w:val="27"/>
  </w:num>
  <w:num w:numId="14">
    <w:abstractNumId w:val="18"/>
  </w:num>
  <w:num w:numId="15">
    <w:abstractNumId w:val="16"/>
  </w:num>
  <w:num w:numId="16">
    <w:abstractNumId w:val="25"/>
  </w:num>
  <w:num w:numId="17">
    <w:abstractNumId w:val="13"/>
  </w:num>
  <w:num w:numId="18">
    <w:abstractNumId w:val="41"/>
  </w:num>
  <w:num w:numId="19">
    <w:abstractNumId w:val="2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42"/>
  </w:num>
  <w:num w:numId="27">
    <w:abstractNumId w:val="39"/>
  </w:num>
  <w:num w:numId="28">
    <w:abstractNumId w:val="35"/>
  </w:num>
  <w:num w:numId="29">
    <w:abstractNumId w:val="36"/>
  </w:num>
  <w:num w:numId="30">
    <w:abstractNumId w:val="36"/>
    <w:lvlOverride w:ilvl="0">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47"/>
  </w:num>
  <w:num w:numId="35">
    <w:abstractNumId w:val="29"/>
  </w:num>
  <w:num w:numId="36">
    <w:abstractNumId w:val="8"/>
  </w:num>
  <w:num w:numId="37">
    <w:abstractNumId w:val="33"/>
  </w:num>
  <w:num w:numId="38">
    <w:abstractNumId w:val="46"/>
  </w:num>
  <w:num w:numId="39">
    <w:abstractNumId w:val="17"/>
  </w:num>
  <w:num w:numId="40">
    <w:abstractNumId w:val="43"/>
  </w:num>
  <w:num w:numId="41">
    <w:abstractNumId w:val="24"/>
  </w:num>
  <w:num w:numId="42">
    <w:abstractNumId w:val="5"/>
  </w:num>
  <w:num w:numId="43">
    <w:abstractNumId w:val="38"/>
  </w:num>
  <w:num w:numId="44">
    <w:abstractNumId w:val="44"/>
  </w:num>
  <w:num w:numId="45">
    <w:abstractNumId w:val="0"/>
  </w:num>
  <w:num w:numId="46">
    <w:abstractNumId w:val="21"/>
  </w:num>
  <w:num w:numId="47">
    <w:abstractNumId w:val="22"/>
  </w:num>
  <w:num w:numId="4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B6"/>
    <w:rsid w:val="0001103B"/>
    <w:rsid w:val="000114C0"/>
    <w:rsid w:val="0001320F"/>
    <w:rsid w:val="00023781"/>
    <w:rsid w:val="000271F6"/>
    <w:rsid w:val="000342B5"/>
    <w:rsid w:val="00036D6D"/>
    <w:rsid w:val="000407E2"/>
    <w:rsid w:val="000414F0"/>
    <w:rsid w:val="0004255D"/>
    <w:rsid w:val="00051F2B"/>
    <w:rsid w:val="0005693A"/>
    <w:rsid w:val="00071D1F"/>
    <w:rsid w:val="000766A0"/>
    <w:rsid w:val="000835A1"/>
    <w:rsid w:val="000856C8"/>
    <w:rsid w:val="000A3E97"/>
    <w:rsid w:val="000B50BF"/>
    <w:rsid w:val="000D3F8D"/>
    <w:rsid w:val="00102390"/>
    <w:rsid w:val="00105341"/>
    <w:rsid w:val="00107985"/>
    <w:rsid w:val="00111A45"/>
    <w:rsid w:val="00111BC5"/>
    <w:rsid w:val="00114331"/>
    <w:rsid w:val="001238F5"/>
    <w:rsid w:val="00130A47"/>
    <w:rsid w:val="00133EC8"/>
    <w:rsid w:val="001539AF"/>
    <w:rsid w:val="00157561"/>
    <w:rsid w:val="0016097C"/>
    <w:rsid w:val="00160EEC"/>
    <w:rsid w:val="00161757"/>
    <w:rsid w:val="00180BF6"/>
    <w:rsid w:val="00191EB7"/>
    <w:rsid w:val="001A04F0"/>
    <w:rsid w:val="001A32D2"/>
    <w:rsid w:val="001B4CCC"/>
    <w:rsid w:val="001C1F99"/>
    <w:rsid w:val="001C541F"/>
    <w:rsid w:val="001D3380"/>
    <w:rsid w:val="001D7280"/>
    <w:rsid w:val="001E6CDF"/>
    <w:rsid w:val="0020327E"/>
    <w:rsid w:val="00216F3D"/>
    <w:rsid w:val="00230AE3"/>
    <w:rsid w:val="0023116A"/>
    <w:rsid w:val="00240396"/>
    <w:rsid w:val="0024190F"/>
    <w:rsid w:val="00243DE8"/>
    <w:rsid w:val="002449D0"/>
    <w:rsid w:val="00250DC5"/>
    <w:rsid w:val="002516F9"/>
    <w:rsid w:val="00253A56"/>
    <w:rsid w:val="002569ED"/>
    <w:rsid w:val="00257567"/>
    <w:rsid w:val="00260E53"/>
    <w:rsid w:val="00281299"/>
    <w:rsid w:val="00293260"/>
    <w:rsid w:val="002936C3"/>
    <w:rsid w:val="002C01B5"/>
    <w:rsid w:val="002C025A"/>
    <w:rsid w:val="002C3CC7"/>
    <w:rsid w:val="002E086C"/>
    <w:rsid w:val="002E6EC2"/>
    <w:rsid w:val="002E7D41"/>
    <w:rsid w:val="002F05EF"/>
    <w:rsid w:val="00303AF9"/>
    <w:rsid w:val="00306238"/>
    <w:rsid w:val="00306BF5"/>
    <w:rsid w:val="00311ADD"/>
    <w:rsid w:val="00314F2A"/>
    <w:rsid w:val="003274EA"/>
    <w:rsid w:val="0034207C"/>
    <w:rsid w:val="00352BDC"/>
    <w:rsid w:val="003561D7"/>
    <w:rsid w:val="00356635"/>
    <w:rsid w:val="003669E6"/>
    <w:rsid w:val="0037397D"/>
    <w:rsid w:val="00381CA3"/>
    <w:rsid w:val="00397944"/>
    <w:rsid w:val="003A39D9"/>
    <w:rsid w:val="003B3602"/>
    <w:rsid w:val="003C33C0"/>
    <w:rsid w:val="003D3405"/>
    <w:rsid w:val="003D75AA"/>
    <w:rsid w:val="003D784B"/>
    <w:rsid w:val="003F4A6F"/>
    <w:rsid w:val="00402851"/>
    <w:rsid w:val="00411F21"/>
    <w:rsid w:val="00420FA8"/>
    <w:rsid w:val="0042674C"/>
    <w:rsid w:val="00436368"/>
    <w:rsid w:val="00436E7A"/>
    <w:rsid w:val="00453FE1"/>
    <w:rsid w:val="0046568C"/>
    <w:rsid w:val="00472624"/>
    <w:rsid w:val="00482D5D"/>
    <w:rsid w:val="0049537F"/>
    <w:rsid w:val="004B127E"/>
    <w:rsid w:val="004B1ADA"/>
    <w:rsid w:val="004B4716"/>
    <w:rsid w:val="004B4A38"/>
    <w:rsid w:val="004C36A9"/>
    <w:rsid w:val="004F0649"/>
    <w:rsid w:val="004F4A69"/>
    <w:rsid w:val="00506238"/>
    <w:rsid w:val="00511DEE"/>
    <w:rsid w:val="00512E85"/>
    <w:rsid w:val="00535E84"/>
    <w:rsid w:val="0053769D"/>
    <w:rsid w:val="0055432D"/>
    <w:rsid w:val="00555845"/>
    <w:rsid w:val="0055614F"/>
    <w:rsid w:val="00557F15"/>
    <w:rsid w:val="00563E7F"/>
    <w:rsid w:val="00573991"/>
    <w:rsid w:val="005831A9"/>
    <w:rsid w:val="005A0C40"/>
    <w:rsid w:val="005A1D49"/>
    <w:rsid w:val="005A6EAE"/>
    <w:rsid w:val="005C1600"/>
    <w:rsid w:val="005C1B51"/>
    <w:rsid w:val="005C2168"/>
    <w:rsid w:val="005D2FB1"/>
    <w:rsid w:val="005E587B"/>
    <w:rsid w:val="005F7C61"/>
    <w:rsid w:val="00602F57"/>
    <w:rsid w:val="00603BD5"/>
    <w:rsid w:val="00603DC5"/>
    <w:rsid w:val="00623B3F"/>
    <w:rsid w:val="00633AF1"/>
    <w:rsid w:val="0063500B"/>
    <w:rsid w:val="00640C5E"/>
    <w:rsid w:val="00644CC2"/>
    <w:rsid w:val="006456EC"/>
    <w:rsid w:val="0064735D"/>
    <w:rsid w:val="00655802"/>
    <w:rsid w:val="006662A4"/>
    <w:rsid w:val="006726FC"/>
    <w:rsid w:val="00675D8D"/>
    <w:rsid w:val="006809FA"/>
    <w:rsid w:val="0068197D"/>
    <w:rsid w:val="00683738"/>
    <w:rsid w:val="00696B6D"/>
    <w:rsid w:val="006A2100"/>
    <w:rsid w:val="006A3F80"/>
    <w:rsid w:val="006A5139"/>
    <w:rsid w:val="006A5170"/>
    <w:rsid w:val="006A7838"/>
    <w:rsid w:val="006D2C27"/>
    <w:rsid w:val="006D533F"/>
    <w:rsid w:val="006D7617"/>
    <w:rsid w:val="006E4740"/>
    <w:rsid w:val="006F06CF"/>
    <w:rsid w:val="007005B5"/>
    <w:rsid w:val="00703572"/>
    <w:rsid w:val="00705E2C"/>
    <w:rsid w:val="00722188"/>
    <w:rsid w:val="00722332"/>
    <w:rsid w:val="0073072F"/>
    <w:rsid w:val="00731FD4"/>
    <w:rsid w:val="0074541B"/>
    <w:rsid w:val="00755D0C"/>
    <w:rsid w:val="007605EF"/>
    <w:rsid w:val="00761E27"/>
    <w:rsid w:val="00765A65"/>
    <w:rsid w:val="00766F1C"/>
    <w:rsid w:val="00771D1C"/>
    <w:rsid w:val="0078003E"/>
    <w:rsid w:val="00781732"/>
    <w:rsid w:val="00781D87"/>
    <w:rsid w:val="007877A0"/>
    <w:rsid w:val="0079010B"/>
    <w:rsid w:val="0079084D"/>
    <w:rsid w:val="007C794D"/>
    <w:rsid w:val="007D238B"/>
    <w:rsid w:val="007D596E"/>
    <w:rsid w:val="007E3513"/>
    <w:rsid w:val="007E3959"/>
    <w:rsid w:val="007F5533"/>
    <w:rsid w:val="008044B5"/>
    <w:rsid w:val="00815FBB"/>
    <w:rsid w:val="0082218E"/>
    <w:rsid w:val="00824226"/>
    <w:rsid w:val="0083088D"/>
    <w:rsid w:val="00830FA3"/>
    <w:rsid w:val="00835745"/>
    <w:rsid w:val="00844A4D"/>
    <w:rsid w:val="00852B73"/>
    <w:rsid w:val="00862D0D"/>
    <w:rsid w:val="00862DB3"/>
    <w:rsid w:val="008663AE"/>
    <w:rsid w:val="008750EC"/>
    <w:rsid w:val="00876611"/>
    <w:rsid w:val="008766C7"/>
    <w:rsid w:val="008824D2"/>
    <w:rsid w:val="008836B6"/>
    <w:rsid w:val="00891730"/>
    <w:rsid w:val="0089216D"/>
    <w:rsid w:val="008A4A33"/>
    <w:rsid w:val="008A78CC"/>
    <w:rsid w:val="008B35BE"/>
    <w:rsid w:val="008B6960"/>
    <w:rsid w:val="008C5332"/>
    <w:rsid w:val="008D10F9"/>
    <w:rsid w:val="00926789"/>
    <w:rsid w:val="0093047E"/>
    <w:rsid w:val="00931923"/>
    <w:rsid w:val="00933812"/>
    <w:rsid w:val="00941E4F"/>
    <w:rsid w:val="00962522"/>
    <w:rsid w:val="009646EF"/>
    <w:rsid w:val="00964EF7"/>
    <w:rsid w:val="0097184D"/>
    <w:rsid w:val="009824EC"/>
    <w:rsid w:val="00985B2C"/>
    <w:rsid w:val="0099619F"/>
    <w:rsid w:val="009A0666"/>
    <w:rsid w:val="009A0C85"/>
    <w:rsid w:val="009A7416"/>
    <w:rsid w:val="009B64C6"/>
    <w:rsid w:val="009B7CF8"/>
    <w:rsid w:val="009C437B"/>
    <w:rsid w:val="009D1F02"/>
    <w:rsid w:val="009D5B93"/>
    <w:rsid w:val="009D6FC7"/>
    <w:rsid w:val="009E180B"/>
    <w:rsid w:val="009E3936"/>
    <w:rsid w:val="009E5330"/>
    <w:rsid w:val="009E7525"/>
    <w:rsid w:val="009F7680"/>
    <w:rsid w:val="00A053D2"/>
    <w:rsid w:val="00A105FD"/>
    <w:rsid w:val="00A2080F"/>
    <w:rsid w:val="00A208BC"/>
    <w:rsid w:val="00A24AB1"/>
    <w:rsid w:val="00A3139D"/>
    <w:rsid w:val="00A3231F"/>
    <w:rsid w:val="00A357FC"/>
    <w:rsid w:val="00A370E3"/>
    <w:rsid w:val="00A42CFC"/>
    <w:rsid w:val="00A47B52"/>
    <w:rsid w:val="00A47CB9"/>
    <w:rsid w:val="00A5108E"/>
    <w:rsid w:val="00A554A9"/>
    <w:rsid w:val="00A57DBC"/>
    <w:rsid w:val="00A64CD7"/>
    <w:rsid w:val="00A66C2B"/>
    <w:rsid w:val="00A73D4D"/>
    <w:rsid w:val="00A81090"/>
    <w:rsid w:val="00A84FB5"/>
    <w:rsid w:val="00AB4A2D"/>
    <w:rsid w:val="00AC441E"/>
    <w:rsid w:val="00AC5E4D"/>
    <w:rsid w:val="00AD1A65"/>
    <w:rsid w:val="00AE06A5"/>
    <w:rsid w:val="00AF2B4C"/>
    <w:rsid w:val="00AF6B6B"/>
    <w:rsid w:val="00B17E8F"/>
    <w:rsid w:val="00B212E9"/>
    <w:rsid w:val="00B2345C"/>
    <w:rsid w:val="00B32D6F"/>
    <w:rsid w:val="00B32E2A"/>
    <w:rsid w:val="00B3659D"/>
    <w:rsid w:val="00B44881"/>
    <w:rsid w:val="00B5144A"/>
    <w:rsid w:val="00B541AC"/>
    <w:rsid w:val="00B57763"/>
    <w:rsid w:val="00B63325"/>
    <w:rsid w:val="00B64DE7"/>
    <w:rsid w:val="00B71482"/>
    <w:rsid w:val="00B7483E"/>
    <w:rsid w:val="00B80A9A"/>
    <w:rsid w:val="00B868CB"/>
    <w:rsid w:val="00B91E65"/>
    <w:rsid w:val="00BA02C0"/>
    <w:rsid w:val="00BA2279"/>
    <w:rsid w:val="00BA259C"/>
    <w:rsid w:val="00BA52ED"/>
    <w:rsid w:val="00BB6B61"/>
    <w:rsid w:val="00BC3C25"/>
    <w:rsid w:val="00BD3BEC"/>
    <w:rsid w:val="00BD3DA2"/>
    <w:rsid w:val="00BE0B89"/>
    <w:rsid w:val="00BE266F"/>
    <w:rsid w:val="00BE599B"/>
    <w:rsid w:val="00BE7671"/>
    <w:rsid w:val="00BF2410"/>
    <w:rsid w:val="00C06087"/>
    <w:rsid w:val="00C07993"/>
    <w:rsid w:val="00C07EA3"/>
    <w:rsid w:val="00C1364B"/>
    <w:rsid w:val="00C15567"/>
    <w:rsid w:val="00C31C07"/>
    <w:rsid w:val="00C320BF"/>
    <w:rsid w:val="00C359FE"/>
    <w:rsid w:val="00C43AE9"/>
    <w:rsid w:val="00C4614E"/>
    <w:rsid w:val="00C52246"/>
    <w:rsid w:val="00C6307D"/>
    <w:rsid w:val="00C637C5"/>
    <w:rsid w:val="00C7040F"/>
    <w:rsid w:val="00C728D8"/>
    <w:rsid w:val="00C74991"/>
    <w:rsid w:val="00C75336"/>
    <w:rsid w:val="00C767A7"/>
    <w:rsid w:val="00CA188C"/>
    <w:rsid w:val="00CA3B4D"/>
    <w:rsid w:val="00CB09F3"/>
    <w:rsid w:val="00CE5F56"/>
    <w:rsid w:val="00CF3485"/>
    <w:rsid w:val="00CF5903"/>
    <w:rsid w:val="00D01BE8"/>
    <w:rsid w:val="00D02555"/>
    <w:rsid w:val="00D16FEB"/>
    <w:rsid w:val="00D24A27"/>
    <w:rsid w:val="00D3477D"/>
    <w:rsid w:val="00D3526A"/>
    <w:rsid w:val="00D47131"/>
    <w:rsid w:val="00D75272"/>
    <w:rsid w:val="00D75D81"/>
    <w:rsid w:val="00D817DE"/>
    <w:rsid w:val="00D86076"/>
    <w:rsid w:val="00D86C7E"/>
    <w:rsid w:val="00D92ABE"/>
    <w:rsid w:val="00DA1155"/>
    <w:rsid w:val="00DA2E52"/>
    <w:rsid w:val="00DA7E56"/>
    <w:rsid w:val="00DB0B9C"/>
    <w:rsid w:val="00DD1330"/>
    <w:rsid w:val="00DD659B"/>
    <w:rsid w:val="00DD6B45"/>
    <w:rsid w:val="00DE247F"/>
    <w:rsid w:val="00DE70AF"/>
    <w:rsid w:val="00DF2FAF"/>
    <w:rsid w:val="00DF593D"/>
    <w:rsid w:val="00DF7B9F"/>
    <w:rsid w:val="00E07936"/>
    <w:rsid w:val="00E07B37"/>
    <w:rsid w:val="00E133DC"/>
    <w:rsid w:val="00E2241D"/>
    <w:rsid w:val="00E505ED"/>
    <w:rsid w:val="00E57BD2"/>
    <w:rsid w:val="00E713C5"/>
    <w:rsid w:val="00E76C85"/>
    <w:rsid w:val="00E777C4"/>
    <w:rsid w:val="00E855AA"/>
    <w:rsid w:val="00E878F5"/>
    <w:rsid w:val="00EA0533"/>
    <w:rsid w:val="00EA0BBE"/>
    <w:rsid w:val="00EA2512"/>
    <w:rsid w:val="00EB5CA1"/>
    <w:rsid w:val="00EB6E74"/>
    <w:rsid w:val="00EC0624"/>
    <w:rsid w:val="00EC564C"/>
    <w:rsid w:val="00EE0259"/>
    <w:rsid w:val="00EE40A7"/>
    <w:rsid w:val="00EF725C"/>
    <w:rsid w:val="00F0133E"/>
    <w:rsid w:val="00F13021"/>
    <w:rsid w:val="00F15D29"/>
    <w:rsid w:val="00F16CE3"/>
    <w:rsid w:val="00F16F5E"/>
    <w:rsid w:val="00F3669D"/>
    <w:rsid w:val="00F4564B"/>
    <w:rsid w:val="00F53AC7"/>
    <w:rsid w:val="00F5614E"/>
    <w:rsid w:val="00F619A5"/>
    <w:rsid w:val="00F74228"/>
    <w:rsid w:val="00F76BF5"/>
    <w:rsid w:val="00F800FA"/>
    <w:rsid w:val="00F824E1"/>
    <w:rsid w:val="00F83EDB"/>
    <w:rsid w:val="00F95875"/>
    <w:rsid w:val="00FA0A95"/>
    <w:rsid w:val="00FB667D"/>
    <w:rsid w:val="00FC1B59"/>
    <w:rsid w:val="00FC7E5A"/>
    <w:rsid w:val="00FE340E"/>
    <w:rsid w:val="00FF0D13"/>
    <w:rsid w:val="00FF72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AAF7AE6-EF94-4221-B4C5-44B01B7A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13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306B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30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F0133E"/>
    <w:pPr>
      <w:ind w:left="720"/>
      <w:contextualSpacing/>
    </w:pPr>
  </w:style>
  <w:style w:type="character" w:styleId="Hipercze">
    <w:name w:val="Hyperlink"/>
    <w:basedOn w:val="Domylnaczcionkaakapitu"/>
    <w:uiPriority w:val="99"/>
    <w:unhideWhenUsed/>
    <w:rsid w:val="00260E53"/>
    <w:rPr>
      <w:color w:val="0563C1" w:themeColor="hyperlink"/>
      <w:u w:val="single"/>
    </w:rPr>
  </w:style>
  <w:style w:type="character" w:customStyle="1" w:styleId="czeinternetowe">
    <w:name w:val="Łącze internetowe"/>
    <w:basedOn w:val="Domylnaczcionkaakapitu"/>
    <w:uiPriority w:val="99"/>
    <w:unhideWhenUsed/>
    <w:rsid w:val="008A78CC"/>
    <w:rPr>
      <w:color w:val="0563C1" w:themeColor="hyperlink"/>
      <w:u w:val="single"/>
    </w:rPr>
  </w:style>
  <w:style w:type="paragraph" w:styleId="Nagwek">
    <w:name w:val="header"/>
    <w:basedOn w:val="Normalny"/>
    <w:link w:val="NagwekZnak"/>
    <w:uiPriority w:val="99"/>
    <w:unhideWhenUsed/>
    <w:rsid w:val="00A554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54A9"/>
  </w:style>
  <w:style w:type="paragraph" w:styleId="Stopka">
    <w:name w:val="footer"/>
    <w:basedOn w:val="Normalny"/>
    <w:link w:val="StopkaZnak"/>
    <w:uiPriority w:val="99"/>
    <w:unhideWhenUsed/>
    <w:rsid w:val="00A554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54A9"/>
  </w:style>
  <w:style w:type="paragraph" w:customStyle="1" w:styleId="Default">
    <w:name w:val="Default"/>
    <w:rsid w:val="00397944"/>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A510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108E"/>
    <w:rPr>
      <w:rFonts w:ascii="Segoe UI" w:hAnsi="Segoe UI" w:cs="Segoe UI"/>
      <w:sz w:val="18"/>
      <w:szCs w:val="18"/>
    </w:rPr>
  </w:style>
  <w:style w:type="numbering" w:customStyle="1" w:styleId="WWNum1">
    <w:name w:val="WWNum1"/>
    <w:basedOn w:val="Bezlisty"/>
    <w:rsid w:val="00111A45"/>
    <w:pPr>
      <w:numPr>
        <w:numId w:val="29"/>
      </w:numPr>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99"/>
    <w:qFormat/>
    <w:rsid w:val="00BE0B89"/>
  </w:style>
  <w:style w:type="character" w:customStyle="1" w:styleId="markedcontent">
    <w:name w:val="markedcontent"/>
    <w:basedOn w:val="Domylnaczcionkaakapitu"/>
    <w:rsid w:val="00083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65144">
      <w:bodyDiv w:val="1"/>
      <w:marLeft w:val="0"/>
      <w:marRight w:val="0"/>
      <w:marTop w:val="0"/>
      <w:marBottom w:val="0"/>
      <w:divBdr>
        <w:top w:val="none" w:sz="0" w:space="0" w:color="auto"/>
        <w:left w:val="none" w:sz="0" w:space="0" w:color="auto"/>
        <w:bottom w:val="none" w:sz="0" w:space="0" w:color="auto"/>
        <w:right w:val="none" w:sz="0" w:space="0" w:color="auto"/>
      </w:divBdr>
    </w:div>
    <w:div w:id="895244437">
      <w:bodyDiv w:val="1"/>
      <w:marLeft w:val="0"/>
      <w:marRight w:val="0"/>
      <w:marTop w:val="0"/>
      <w:marBottom w:val="0"/>
      <w:divBdr>
        <w:top w:val="none" w:sz="0" w:space="0" w:color="auto"/>
        <w:left w:val="none" w:sz="0" w:space="0" w:color="auto"/>
        <w:bottom w:val="none" w:sz="0" w:space="0" w:color="auto"/>
        <w:right w:val="none" w:sz="0" w:space="0" w:color="auto"/>
      </w:divBdr>
    </w:div>
    <w:div w:id="11597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81eec4b9-f490-11ed-9355-06954b8c6cb9" TargetMode="External"/><Relationship Id="rId13" Type="http://schemas.openxmlformats.org/officeDocument/2006/relationships/hyperlink" Target="https://ezamowienia.gov.pl" TargetMode="Externa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zsckrjablon.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zamowienia.gov.pl" TargetMode="External"/><Relationship Id="rId4" Type="http://schemas.openxmlformats.org/officeDocument/2006/relationships/webSettings" Target="webSettings.xml"/><Relationship Id="rId9" Type="http://schemas.openxmlformats.org/officeDocument/2006/relationships/hyperlink" Target="https://ezamowienia.gov.pl/pl/regulamin/" TargetMode="External"/><Relationship Id="rId14" Type="http://schemas.openxmlformats.org/officeDocument/2006/relationships/hyperlink" Target="https://poczta.wp.pl/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6182</TotalTime>
  <Pages>18</Pages>
  <Words>6684</Words>
  <Characters>40106</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Izdebska</dc:creator>
  <cp:keywords/>
  <dc:description/>
  <cp:lastModifiedBy>Ewa Izdebska</cp:lastModifiedBy>
  <cp:revision>266</cp:revision>
  <cp:lastPrinted>2023-05-17T09:09:00Z</cp:lastPrinted>
  <dcterms:created xsi:type="dcterms:W3CDTF">2021-03-11T07:13:00Z</dcterms:created>
  <dcterms:modified xsi:type="dcterms:W3CDTF">2023-05-17T09:30:00Z</dcterms:modified>
</cp:coreProperties>
</file>