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BB5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</w:t>
      </w:r>
      <w:r w:rsidR="0055143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na </w:t>
      </w: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Rozbudowę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dwóch budynków internatów w zakresie dostosowania do wymogów bezpieczeństwa pożarowego na rzecz Zespołu Szkół Centrum Kształcenia Rolniczego im. Augusta Zamoyskiego</w:t>
      </w:r>
      <w:r w:rsidR="00BB59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4A3DFC" w:rsidRDefault="001C33D3" w:rsidP="00BA1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ZSCKR-34-340-05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adres internetowy dostępu do w/w dokumentu:…………………………………………………...…….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lastRenderedPageBreak/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Adres skrytki Wykonawcy 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ePUAP</w:t>
      </w:r>
      <w:proofErr w:type="spellEnd"/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FE0529" w:rsidRPr="001017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Rozbudowę dwóch budynków internatów w zakresie dostosowania do wymogów bezpieczeństwa pożarowego na rzecz Zespołu Szkół Centrum Kształcenia Rolniczego im. Augusta Zamoyskiego w </w:t>
      </w:r>
      <w:proofErr w:type="spellStart"/>
      <w:r w:rsidR="00FE0529" w:rsidRPr="001017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Jabłoniu</w:t>
      </w:r>
      <w:proofErr w:type="spellEnd"/>
      <w:r w:rsidR="00FE0529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bookmarkStart w:id="1" w:name="_GoBack"/>
      <w:r w:rsidR="001C33D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ZSCKR-34-340-05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bookmarkEnd w:id="1"/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1017F4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1017F4" w:rsidRDefault="001017F4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robót budowlanych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objętych postępowaniem, zgodnie z opisem przedmiotu zamówienia i  wymogam</w:t>
      </w:r>
      <w:r w:rsidR="00BD57C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1017F4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FE0529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1</w:t>
      </w:r>
    </w:p>
    <w:p w:rsidR="004A3DFC" w:rsidRPr="001017F4" w:rsidRDefault="001017F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roboty budowlanej</w:t>
      </w:r>
      <w:r w:rsidR="004A3DFC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1017F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roboty budowlanej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wynosi ..................................................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1017F4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1017F4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owyższa cena brutto zawiera wszystkie kos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zty, jakie ponosi Zamawiający w 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przypadku wyboru niniejszej oferty.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>Oświadczamy, że zawarty w SWZ wzór umowy na roboty budowlane został przez nas zaakceptowany i zobowiązujemy się w przypadku wyboru naszej oferty do zawarcia umowy na wyżej wymienionych warunkach w miejscu i terminie wyznaczonym przez Zamawiającego.</w:t>
      </w:r>
    </w:p>
    <w:p w:rsidR="00A85E22" w:rsidRPr="002D4170" w:rsidRDefault="00A85E22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że znane są nam reguły płatności wynagrodzenia za wykonanie przedmiotu zamówienia określone w SWZ i załącznikach. Akceptujemy warunki płatności określone przez Zamawiającego.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lastRenderedPageBreak/>
        <w:t>Zapewniamy realizację zamówienia zgodnie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 z wymaganiami zawartymi w s</w:t>
      </w: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wz wraz z załącznikami.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iż uzyskaliśmy wszelkie informacje niezbędne do prawidłowego przygotowania i złożenia niniejszej oferty. 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MECHANIZAM PODZIELONEJ PŁATNOŚCI – dotyczy wykonawcy z terytorium Rzeczpospolitej Polskiej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Wykonawca oświadcza, że wyraża zgodę na dokonywanie przez Zamawiającego płatności w systemie podzielonej płatności tzw.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split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payment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 przypadku wybrania mojej oferty, przed podpisaniem umowy wniosę zabezpieczenie należytego wykonania umowy w wysokości 4 % całkowitej ceny oferty brutto.</w:t>
      </w:r>
    </w:p>
    <w:p w:rsidR="00346B7C" w:rsidRPr="00346B7C" w:rsidRDefault="00346B7C" w:rsidP="00346B7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Oświadczam/y, że zamierzam/y powierzyć podwykonawcom następujące części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31"/>
        <w:gridCol w:w="2266"/>
        <w:gridCol w:w="2266"/>
        <w:gridCol w:w="2642"/>
      </w:tblGrid>
      <w:tr w:rsidR="00346B7C" w:rsidRPr="00346B7C" w:rsidTr="00346B7C">
        <w:trPr>
          <w:trHeight w:val="4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Część zamówienia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udział % podwykonawcy w całości zamówienia wynosi: ____________%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Wartość brutto (PLN)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Nazwa i siedziba podwykonawcy</w:t>
            </w: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Razem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----------------------</w:t>
            </w:r>
          </w:p>
        </w:tc>
      </w:tr>
    </w:tbl>
    <w:p w:rsidR="00FE0529" w:rsidRDefault="00346B7C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i/>
          <w:color w:val="000000"/>
          <w:kern w:val="1"/>
          <w:lang w:eastAsia="zh-CN"/>
        </w:rPr>
        <w:t>W przypadku wykonania zamówienia samodzielnie, należy przekreślić treść oświadczenia lub nie wypełniać tabeli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346B7C" w:rsidRPr="00B75B07" w:rsidRDefault="00346B7C" w:rsidP="00346B7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pieniądzu, należy zwrócić na rachunek bankowy (o ile dotyczy):    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  …………………………………………………………………………………………………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Proszę podać nazwę banku oraz nr konta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postaci niepieniężnej należy odesłać na adres (o ile dotyczy):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………………………………………………………………………………………..…………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28" w:rsidRDefault="00256E28" w:rsidP="00246430">
      <w:pPr>
        <w:spacing w:after="0" w:line="240" w:lineRule="auto"/>
      </w:pPr>
      <w:r>
        <w:separator/>
      </w:r>
    </w:p>
  </w:endnote>
  <w:end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1C33D3" w:rsidP="00DE1595">
    <w:pPr>
      <w:pStyle w:val="Stopka"/>
    </w:pPr>
    <w:r>
      <w:t>ZSCKR-34-340-05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28" w:rsidRDefault="00256E28" w:rsidP="00246430">
      <w:pPr>
        <w:spacing w:after="0" w:line="240" w:lineRule="auto"/>
      </w:pPr>
      <w:r>
        <w:separator/>
      </w:r>
    </w:p>
  </w:footnote>
  <w:foot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17F4"/>
    <w:rsid w:val="00102CE6"/>
    <w:rsid w:val="00105185"/>
    <w:rsid w:val="00124230"/>
    <w:rsid w:val="001411BF"/>
    <w:rsid w:val="00142F4E"/>
    <w:rsid w:val="00150F39"/>
    <w:rsid w:val="0017654B"/>
    <w:rsid w:val="00185E5E"/>
    <w:rsid w:val="00190C92"/>
    <w:rsid w:val="001B596F"/>
    <w:rsid w:val="001C33D3"/>
    <w:rsid w:val="002440A9"/>
    <w:rsid w:val="00246430"/>
    <w:rsid w:val="00256E28"/>
    <w:rsid w:val="00261B01"/>
    <w:rsid w:val="002A2D9B"/>
    <w:rsid w:val="002B1E5F"/>
    <w:rsid w:val="002C5E42"/>
    <w:rsid w:val="002D1BD7"/>
    <w:rsid w:val="002E7FFB"/>
    <w:rsid w:val="0031152D"/>
    <w:rsid w:val="0031269F"/>
    <w:rsid w:val="00346B7C"/>
    <w:rsid w:val="0041528B"/>
    <w:rsid w:val="004543B8"/>
    <w:rsid w:val="00474076"/>
    <w:rsid w:val="00492299"/>
    <w:rsid w:val="004A3DFC"/>
    <w:rsid w:val="0052289B"/>
    <w:rsid w:val="00533336"/>
    <w:rsid w:val="00551432"/>
    <w:rsid w:val="005646C3"/>
    <w:rsid w:val="0060119F"/>
    <w:rsid w:val="00694B33"/>
    <w:rsid w:val="006A26CC"/>
    <w:rsid w:val="0079397B"/>
    <w:rsid w:val="007E74BB"/>
    <w:rsid w:val="00833A20"/>
    <w:rsid w:val="00853FE1"/>
    <w:rsid w:val="00875010"/>
    <w:rsid w:val="0088065A"/>
    <w:rsid w:val="00975834"/>
    <w:rsid w:val="009B524F"/>
    <w:rsid w:val="009C44CE"/>
    <w:rsid w:val="009D0592"/>
    <w:rsid w:val="00A85E22"/>
    <w:rsid w:val="00B01C5E"/>
    <w:rsid w:val="00B75B07"/>
    <w:rsid w:val="00BA1488"/>
    <w:rsid w:val="00BB59A9"/>
    <w:rsid w:val="00BD57C4"/>
    <w:rsid w:val="00BE0D7F"/>
    <w:rsid w:val="00C15C24"/>
    <w:rsid w:val="00C42A24"/>
    <w:rsid w:val="00C46D16"/>
    <w:rsid w:val="00C7724F"/>
    <w:rsid w:val="00CA6C07"/>
    <w:rsid w:val="00CD66A9"/>
    <w:rsid w:val="00CD70A4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8704C"/>
    <w:rsid w:val="00FA37A4"/>
    <w:rsid w:val="00FC7052"/>
    <w:rsid w:val="00FE0529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4EC0-8C9C-4475-ADC6-AEE894CE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65</cp:revision>
  <cp:lastPrinted>2022-02-03T10:29:00Z</cp:lastPrinted>
  <dcterms:created xsi:type="dcterms:W3CDTF">2021-03-08T08:43:00Z</dcterms:created>
  <dcterms:modified xsi:type="dcterms:W3CDTF">2022-05-16T11:51:00Z</dcterms:modified>
</cp:coreProperties>
</file>