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7" w:rsidRDefault="00393357" w:rsidP="00393357">
      <w:pPr>
        <w:spacing w:line="240" w:lineRule="auto"/>
        <w:jc w:val="right"/>
        <w:rPr>
          <w:b/>
          <w:szCs w:val="24"/>
        </w:rPr>
      </w:pPr>
      <w:r>
        <w:rPr>
          <w:szCs w:val="24"/>
        </w:rPr>
        <w:t>Załącznik nr 4</w:t>
      </w:r>
    </w:p>
    <w:p w:rsidR="00393357" w:rsidRDefault="00393357" w:rsidP="00393357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36191A" w:rsidRPr="0067001A" w:rsidRDefault="00FD7A1F" w:rsidP="00DB7420">
      <w:pPr>
        <w:spacing w:after="252" w:line="259" w:lineRule="auto"/>
        <w:ind w:left="1985" w:firstLine="0"/>
        <w:jc w:val="center"/>
        <w:rPr>
          <w:b/>
          <w:color w:val="000000" w:themeColor="text1"/>
          <w:sz w:val="20"/>
        </w:rPr>
      </w:pPr>
      <w:r w:rsidRPr="0067001A">
        <w:rPr>
          <w:b/>
          <w:color w:val="000000" w:themeColor="text1"/>
          <w:sz w:val="20"/>
        </w:rPr>
        <w:t>SYSTEM OCENY I KONTROLI</w:t>
      </w:r>
    </w:p>
    <w:p w:rsidR="0067001A" w:rsidRDefault="0067001A" w:rsidP="00E059EE">
      <w:pPr>
        <w:spacing w:after="266" w:line="251" w:lineRule="auto"/>
        <w:ind w:left="1985" w:right="161" w:firstLine="0"/>
        <w:rPr>
          <w:sz w:val="16"/>
          <w:szCs w:val="16"/>
        </w:rPr>
      </w:pPr>
      <w:bookmarkStart w:id="0" w:name="_GoBack"/>
      <w:bookmarkEnd w:id="0"/>
    </w:p>
    <w:p w:rsidR="0036191A" w:rsidRPr="0067001A" w:rsidRDefault="00FD7A1F" w:rsidP="0067001A">
      <w:pPr>
        <w:spacing w:after="266" w:line="251" w:lineRule="auto"/>
        <w:ind w:left="1985" w:right="161" w:firstLine="0"/>
        <w:rPr>
          <w:sz w:val="16"/>
          <w:szCs w:val="16"/>
        </w:rPr>
      </w:pPr>
      <w:r w:rsidRPr="0067001A">
        <w:rPr>
          <w:b/>
          <w:i/>
        </w:rPr>
        <w:t xml:space="preserve">Protokół kontroli Komisji Oceniającej zawiera następujące </w:t>
      </w:r>
      <w:r w:rsidR="003A29E6" w:rsidRPr="0067001A">
        <w:rPr>
          <w:b/>
          <w:i/>
        </w:rPr>
        <w:t>kryteria</w:t>
      </w:r>
      <w:r w:rsidR="00E72F73">
        <w:rPr>
          <w:b/>
          <w:i/>
        </w:rPr>
        <w:t>, które s ą zawarte pod pojęciem usługi sprzątania w niniejszym zamówieniu</w:t>
      </w:r>
      <w:r w:rsidR="003A29E6" w:rsidRPr="0067001A">
        <w:rPr>
          <w:b/>
          <w:i/>
        </w:rPr>
        <w:t xml:space="preserve">: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Usuwanie odpadów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karniszy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przedmiotów zawieszonych na ścianach</w:t>
      </w:r>
    </w:p>
    <w:p w:rsidR="0036191A" w:rsidRPr="0067001A" w:rsidRDefault="00FC5986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>
        <w:rPr>
          <w:sz w:val="22"/>
        </w:rPr>
        <w:t>Czystość okien, żaluzji, werty</w:t>
      </w:r>
      <w:r w:rsidRPr="0067001A">
        <w:rPr>
          <w:sz w:val="22"/>
        </w:rPr>
        <w:t>kale</w:t>
      </w:r>
      <w:r w:rsidR="00FD7A1F" w:rsidRPr="0067001A">
        <w:rPr>
          <w:sz w:val="22"/>
        </w:rPr>
        <w:t xml:space="preserve">, rolet 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parapetów, kaloryferów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sufitów i ścian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mebli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podajników i dozowników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zlewów, umywalek, baterii kranowych, brodzików wanien, kratek ściekowych, itp.</w:t>
      </w:r>
    </w:p>
    <w:p w:rsidR="0036191A" w:rsidRPr="0067001A" w:rsidRDefault="00FD7A1F" w:rsidP="00E059EE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sanitariatów, sedesów, spłuczek, szczotek sedesowych </w:t>
      </w:r>
      <w:r w:rsidR="00FC5986">
        <w:rPr>
          <w:sz w:val="22"/>
        </w:rPr>
        <w:t>itp.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luster i glazury wokół umywalek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drzwi i futryn drzwiowych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podłóg i cokołów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pojemników na odpady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Wyposażenie pojemników w oznakowane worki foliowe w odpowiednim kolorze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sprzętu do sprzątania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dozowników w mydło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WC w podajniki i papier toaletowy</w:t>
      </w:r>
      <w:r w:rsidR="00E059EE">
        <w:rPr>
          <w:sz w:val="22"/>
        </w:rPr>
        <w:t xml:space="preserve"> oraz ręczniki papierowe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wykładzin dywanowych i obić tapicerskich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innych przedmiotów będących na wyp</w:t>
      </w:r>
      <w:r w:rsidR="00DB7420" w:rsidRPr="0067001A">
        <w:rPr>
          <w:sz w:val="22"/>
        </w:rPr>
        <w:t>osażeniu danego pomieszczeniu (</w:t>
      </w:r>
      <w:r w:rsidRPr="0067001A">
        <w:rPr>
          <w:sz w:val="22"/>
        </w:rPr>
        <w:t>np. telefony, monitory k</w:t>
      </w:r>
      <w:r w:rsidR="00DB7420" w:rsidRPr="0067001A">
        <w:rPr>
          <w:sz w:val="22"/>
        </w:rPr>
        <w:t xml:space="preserve">omputerowe, klawiatura, kółka </w:t>
      </w:r>
      <w:r w:rsidR="00FC5986" w:rsidRPr="0067001A">
        <w:rPr>
          <w:sz w:val="22"/>
        </w:rPr>
        <w:t>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okolic dotykowych: włączników, klamek, armatury łazi</w:t>
      </w:r>
      <w:r w:rsidR="00DB7420" w:rsidRPr="0067001A">
        <w:rPr>
          <w:sz w:val="22"/>
        </w:rPr>
        <w:t>enkowej 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Przestrzeganie kolejności</w:t>
      </w:r>
      <w:r w:rsidR="00E059EE">
        <w:rPr>
          <w:sz w:val="22"/>
        </w:rPr>
        <w:t xml:space="preserve"> i częstotliwości</w:t>
      </w:r>
      <w:r w:rsidRPr="0067001A">
        <w:rPr>
          <w:sz w:val="22"/>
        </w:rPr>
        <w:t xml:space="preserve"> wykonywanych czynności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odzieży ochronnej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Zachowanie personelu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Wiedza merytoryczna personelu wykonującego usługi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 w:rsidRPr="0067001A">
        <w:rPr>
          <w:sz w:val="22"/>
        </w:rPr>
        <w:t>Prawidłowe stosowanie preparatów dezynfekcyjnych i środków czystościowych</w:t>
      </w:r>
      <w:r w:rsidR="00FC5986">
        <w:rPr>
          <w:sz w:val="22"/>
        </w:rPr>
        <w:t>.</w:t>
      </w:r>
    </w:p>
    <w:sectPr w:rsidR="0036191A" w:rsidRPr="0067001A">
      <w:pgSz w:w="16840" w:h="11900" w:orient="landscape"/>
      <w:pgMar w:top="691" w:right="746" w:bottom="715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3B3"/>
    <w:multiLevelType w:val="hybridMultilevel"/>
    <w:tmpl w:val="C07CEB90"/>
    <w:lvl w:ilvl="0" w:tplc="A5E239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896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4F7A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07A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A3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9F0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4C8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BD4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F7A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C5708"/>
    <w:multiLevelType w:val="hybridMultilevel"/>
    <w:tmpl w:val="1EA27256"/>
    <w:lvl w:ilvl="0" w:tplc="BC5229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CC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6C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84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51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28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010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1D86"/>
    <w:multiLevelType w:val="hybridMultilevel"/>
    <w:tmpl w:val="A7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6E8"/>
    <w:multiLevelType w:val="hybridMultilevel"/>
    <w:tmpl w:val="08608FF8"/>
    <w:lvl w:ilvl="0" w:tplc="9168C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FE7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0A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F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A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C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C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E3AC6"/>
    <w:multiLevelType w:val="hybridMultilevel"/>
    <w:tmpl w:val="DBB20004"/>
    <w:lvl w:ilvl="0" w:tplc="0AB28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AD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4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56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2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63E6F"/>
    <w:multiLevelType w:val="hybridMultilevel"/>
    <w:tmpl w:val="F1FE29BC"/>
    <w:lvl w:ilvl="0" w:tplc="68921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8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6B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F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F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4784A"/>
    <w:multiLevelType w:val="hybridMultilevel"/>
    <w:tmpl w:val="379CE2A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A"/>
    <w:rsid w:val="003250F1"/>
    <w:rsid w:val="0036191A"/>
    <w:rsid w:val="00393357"/>
    <w:rsid w:val="003A29E6"/>
    <w:rsid w:val="0067001A"/>
    <w:rsid w:val="00DB7420"/>
    <w:rsid w:val="00E059EE"/>
    <w:rsid w:val="00E72F73"/>
    <w:rsid w:val="00FC5986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6A86-B351-43F4-B36B-EE93AAB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7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12E2-670B-4CF2-8BB8-14C9B21B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ZOZ</dc:creator>
  <cp:keywords/>
  <cp:lastModifiedBy>Admin</cp:lastModifiedBy>
  <cp:revision>9</cp:revision>
  <cp:lastPrinted>2015-07-10T05:58:00Z</cp:lastPrinted>
  <dcterms:created xsi:type="dcterms:W3CDTF">2015-07-09T12:32:00Z</dcterms:created>
  <dcterms:modified xsi:type="dcterms:W3CDTF">2020-09-10T11:40:00Z</dcterms:modified>
</cp:coreProperties>
</file>