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Załącznik Nr 12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do Regulaminu naboru na wolne stanowiska urzędnicze,  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w tym kierownicze stanowiska urzędnicze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w IV Liceum Ogólnokształcącym 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im. Fryderyka Chopina w Ostrowie Wielkopolskim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OBOWIĄZEK INFORMACYJNY RODO DLA KANDYDATÓW NA PRACOWNIKÓW SZKOŁY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dyrektywy95/46/WE (ogólne rozporządzenie o ochronie danych RODO) informuję, że:</w:t>
      </w:r>
    </w:p>
    <w:p w:rsidR="00CF2F48" w:rsidRDefault="00CF2F48" w:rsidP="00CF2F4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1. Administratorem Pani/Pana danych osobowych jest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Dyrektor IV Liceum Ogólnokształcącego im. Fryderyka Chopina w Ostrowie Wielkopolskim z siedzibą w Ostrowie Wielkopolskim przy ul. Wojska Polskiego 17,                   tel.: 62 591 94 49, mail: </w:t>
      </w:r>
      <w:hyperlink r:id="rId4" w:history="1">
        <w:r>
          <w:rPr>
            <w:rStyle w:val="Hipercze"/>
            <w:rFonts w:ascii="Calibri" w:hAnsi="Calibri" w:cs="Calibri"/>
            <w:i/>
            <w:iCs/>
            <w:sz w:val="20"/>
            <w:szCs w:val="20"/>
          </w:rPr>
          <w:t>sekretariat@czwarteliceum.pl</w:t>
        </w:r>
      </w:hyperlink>
      <w:r>
        <w:rPr>
          <w:rFonts w:ascii="Calibri" w:hAnsi="Calibri" w:cs="Calibri"/>
          <w:i/>
          <w:iCs/>
          <w:color w:val="000000"/>
          <w:sz w:val="20"/>
          <w:szCs w:val="20"/>
        </w:rPr>
        <w:t>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2. Administrator wyznaczył inspektora ochrony danych, z którym może Pani/Pan kontaktować się we wszystkich sprawach dotyczących przetwarzania danych osobowych oraz korzystania z praw związanych z przetwarzaniem danych poprzez: e-mail: </w:t>
      </w:r>
      <w:bookmarkStart w:id="0" w:name="_GoBack"/>
      <w:bookmarkEnd w:id="0"/>
      <w:r w:rsidR="00370DEF">
        <w:rPr>
          <w:rFonts w:ascii="Calibri" w:hAnsi="Calibri" w:cs="Calibri"/>
          <w:i/>
          <w:iCs/>
          <w:sz w:val="20"/>
          <w:szCs w:val="20"/>
        </w:rPr>
        <w:fldChar w:fldCharType="begin"/>
      </w:r>
      <w:r w:rsidR="00370DEF">
        <w:rPr>
          <w:rFonts w:ascii="Calibri" w:hAnsi="Calibri" w:cs="Calibri"/>
          <w:i/>
          <w:iCs/>
          <w:sz w:val="20"/>
          <w:szCs w:val="20"/>
        </w:rPr>
        <w:instrText xml:space="preserve"> HYPERLINK "mailto:</w:instrText>
      </w:r>
      <w:r w:rsidR="00370DEF" w:rsidRPr="00370DEF">
        <w:rPr>
          <w:rFonts w:ascii="Calibri" w:hAnsi="Calibri" w:cs="Calibri"/>
          <w:i/>
          <w:iCs/>
          <w:sz w:val="20"/>
          <w:szCs w:val="20"/>
        </w:rPr>
        <w:instrText>inspektor.rodo@gmail.com</w:instrText>
      </w:r>
      <w:r w:rsidR="00370DEF">
        <w:rPr>
          <w:rFonts w:ascii="Calibri" w:hAnsi="Calibri" w:cs="Calibri"/>
          <w:i/>
          <w:iCs/>
          <w:sz w:val="20"/>
          <w:szCs w:val="20"/>
        </w:rPr>
        <w:instrText xml:space="preserve">" </w:instrText>
      </w:r>
      <w:r w:rsidR="00370DEF">
        <w:rPr>
          <w:rFonts w:ascii="Calibri" w:hAnsi="Calibri" w:cs="Calibri"/>
          <w:i/>
          <w:iCs/>
          <w:sz w:val="20"/>
          <w:szCs w:val="20"/>
        </w:rPr>
        <w:fldChar w:fldCharType="separate"/>
      </w:r>
      <w:r w:rsidR="00370DEF" w:rsidRPr="009F0939">
        <w:rPr>
          <w:rStyle w:val="Hipercze"/>
          <w:rFonts w:ascii="Calibri" w:hAnsi="Calibri" w:cs="Calibri"/>
          <w:i/>
          <w:iCs/>
          <w:sz w:val="20"/>
          <w:szCs w:val="20"/>
        </w:rPr>
        <w:t>inspektor.rodo@gmail.com</w:t>
      </w:r>
      <w:r w:rsidR="00370DEF">
        <w:rPr>
          <w:rFonts w:ascii="Calibri" w:hAnsi="Calibri" w:cs="Calibri"/>
          <w:i/>
          <w:iCs/>
          <w:sz w:val="20"/>
          <w:szCs w:val="20"/>
        </w:rPr>
        <w:fldChar w:fldCharType="end"/>
      </w:r>
      <w:r w:rsidR="00F23E38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lub pisemnie na adres Administratora danych.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3. Administrator będzie przetwarzał Pani/Pana dane osobowe w celu realizacji procesu r</w:t>
      </w:r>
      <w:r w:rsidR="00852848">
        <w:rPr>
          <w:rFonts w:ascii="Calibri" w:hAnsi="Calibri" w:cs="Calibri"/>
          <w:i/>
          <w:iCs/>
          <w:sz w:val="20"/>
          <w:szCs w:val="20"/>
        </w:rPr>
        <w:t xml:space="preserve">ekrutacji, 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                                  </w:t>
      </w:r>
      <w:r w:rsidR="00852848">
        <w:rPr>
          <w:rFonts w:ascii="Calibri" w:hAnsi="Calibri" w:cs="Calibri"/>
          <w:i/>
          <w:iCs/>
          <w:sz w:val="20"/>
          <w:szCs w:val="20"/>
        </w:rPr>
        <w:t xml:space="preserve">w szczególności </w:t>
      </w:r>
      <w:r>
        <w:rPr>
          <w:rFonts w:ascii="Calibri" w:hAnsi="Calibri" w:cs="Calibri"/>
          <w:i/>
          <w:iCs/>
          <w:sz w:val="20"/>
          <w:szCs w:val="20"/>
        </w:rPr>
        <w:t xml:space="preserve">w celu oceny Pani/Pana kwalifikacji, zdolności i umiejętności potrzebnych do pracy 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                              </w:t>
      </w:r>
      <w:r>
        <w:rPr>
          <w:rFonts w:ascii="Calibri" w:hAnsi="Calibri" w:cs="Calibri"/>
          <w:i/>
          <w:iCs/>
          <w:sz w:val="20"/>
          <w:szCs w:val="20"/>
        </w:rPr>
        <w:t>na stanowisku, na które Pani/Pan aplikuje. Podstawą prawną przetwarzania są: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a) przepisy kodeksu pracy i wydane na ich podstawie przepisy wykonawcze – w zakresie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danych określonych w szczególności w art. 221 kodeksu pracy;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b) niezbędność do wypełnienia obowiązku prawnego ciążącego na Administratorze (art. 6 ust.1 lit. c) RODO);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c)uzasadniony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d) Pani/Pana zgoda na przetwarzanie danych osobowych, jeżeli zostaną przekazane nam inne dane niż wynikające  z przepisów prawa. np. adres email lub wizerunek.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4. Administrator będzie przechowywał Pani/Pana dane osobowe do końca procesu rekrutacji, chyba, 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                           </w:t>
      </w:r>
      <w:r>
        <w:rPr>
          <w:rFonts w:ascii="Calibri" w:hAnsi="Calibri" w:cs="Calibri"/>
          <w:i/>
          <w:iCs/>
          <w:sz w:val="20"/>
          <w:szCs w:val="20"/>
        </w:rPr>
        <w:t>że wyraził/a Pan/Pani zgodę na przechowywanie przez Administratora Pana/Pani dokumentów aplikacyjnych po okresie rekrutacji na przyszły nabór lub przyszłe nabory.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5. Pani/Pana dane mogą zostać przekazane podmiotom zewnętrznym na podstawie umowy powierzenia przetwarzania danych osobowych, a także podmiotom lub organom uprawnionym na podstawie przepisów prawa.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6. Pani/Pana dane nie będą podlegać automatycznym sposobom przetwarzania danych opierających 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                          się </w:t>
      </w:r>
      <w:r>
        <w:rPr>
          <w:rFonts w:ascii="Calibri" w:hAnsi="Calibri" w:cs="Calibri"/>
          <w:i/>
          <w:iCs/>
          <w:sz w:val="20"/>
          <w:szCs w:val="20"/>
        </w:rPr>
        <w:t>na zautomatyzowanym podejmowaniu decyzji, w tym nie będą podlegać profilowaniu.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7. Administrator nie będzie przekazywał danych osobowych Pracowników poza Europejski Obszar Gospodarczy (obejmujący Unię Europejską, Norwegię, Liechtenstein i Islandię).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8. W związku z przetwarzaniem danych osobowych Pracowników, przysługują Pani/Panu następujące prawa: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a) prawo dostępu do danych osobowych oraz otrzymania ich kopii;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b) prawo żądania sprostowania (poprawiania) danych osobowych;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c) prawo żądania usunięcia danych osobowych w przypadkach określonych w art. 17 RODO;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d) prawo żądania ograniczenia przetwarzania danych osobowych;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e) prawo wniesienia sprzeciwu wobec przetwarzania Państwa danych osobowych w przypadkach określonych 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 </w:t>
      </w:r>
      <w:r>
        <w:rPr>
          <w:rFonts w:ascii="Calibri" w:hAnsi="Calibri" w:cs="Calibri"/>
          <w:i/>
          <w:iCs/>
          <w:sz w:val="20"/>
          <w:szCs w:val="20"/>
        </w:rPr>
        <w:t>w art. 21 RODO 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f) prawo do przenoszenia Państwa danych osobowych w przypadkach określonych w art. 20 RODO 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g) prawo wniesienia skargi do Prezesa Urzędu Ochrony Danych Osobowych, w sytuacji, gdy uznają Państwo, że przetwarzanie danych osobowych narusza przepisy ogólnego rozporządzenia o ochronie danych osobowych (RODO).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9.</w:t>
      </w:r>
      <w:r w:rsidR="007F67F8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                    na podstawie Pani/Pana zgody, ich podanie jest dobrowolne.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Zapoznałem(-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am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…...........…………..……….......... ..………………………………………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miejscowość, data podpis osoby składającej oświadczenie</w:t>
      </w:r>
    </w:p>
    <w:p w:rsidR="00457DE2" w:rsidRDefault="00457DE2"/>
    <w:sectPr w:rsidR="00457DE2" w:rsidSect="0045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48"/>
    <w:rsid w:val="00370DEF"/>
    <w:rsid w:val="004032E1"/>
    <w:rsid w:val="00457DE2"/>
    <w:rsid w:val="00462DE7"/>
    <w:rsid w:val="004C3B57"/>
    <w:rsid w:val="00676A5A"/>
    <w:rsid w:val="007F67F8"/>
    <w:rsid w:val="00825D30"/>
    <w:rsid w:val="00852848"/>
    <w:rsid w:val="008E5171"/>
    <w:rsid w:val="00A70A36"/>
    <w:rsid w:val="00B275A6"/>
    <w:rsid w:val="00B909ED"/>
    <w:rsid w:val="00CF2F48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E7B1"/>
  <w15:docId w15:val="{A2BF5FC7-7C9C-47A3-8175-1C0CA5D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F4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zwartelice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MRogowska</dc:creator>
  <cp:lastModifiedBy>Sekretariat</cp:lastModifiedBy>
  <cp:revision>2</cp:revision>
  <dcterms:created xsi:type="dcterms:W3CDTF">2022-03-25T08:15:00Z</dcterms:created>
  <dcterms:modified xsi:type="dcterms:W3CDTF">2022-03-25T08:15:00Z</dcterms:modified>
</cp:coreProperties>
</file>