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ACBE" w14:textId="1765D775" w:rsidR="00F5418B" w:rsidRDefault="00F5418B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</w:pPr>
      <w:r w:rsidRPr="00877298">
        <w:rPr>
          <w:b/>
        </w:rPr>
        <w:t>OŚWIADCZENIE</w:t>
      </w:r>
      <w:r w:rsidRPr="00877298">
        <w:t> </w:t>
      </w:r>
    </w:p>
    <w:p w14:paraId="3D850413" w14:textId="77777777" w:rsidR="00F55A9E" w:rsidRPr="00877298" w:rsidRDefault="00F55A9E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6989CC2A" w14:textId="720E0F74" w:rsidR="00F5418B" w:rsidRDefault="00F5418B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 w:rsidRPr="00877298">
        <w:t xml:space="preserve">Ja niżej podpisany/a...............................................wyrażam zgodę na przetwarzanie moich danych osobowych w związku ze złożoną aplikacją w celu rekrutacji na stanowisko </w:t>
      </w:r>
      <w:r w:rsidR="00877298">
        <w:t>starszego specjalisty</w:t>
      </w:r>
      <w:r w:rsidRPr="00877298">
        <w:t xml:space="preserve"> w Centrum Usług Wspólnych w Lidzbarku Warmińskim.</w:t>
      </w:r>
    </w:p>
    <w:p w14:paraId="5A150E08" w14:textId="77777777" w:rsidR="00F55A9E" w:rsidRPr="00877298" w:rsidRDefault="00F55A9E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666A4A9C" w14:textId="77777777" w:rsidR="00F5418B" w:rsidRPr="00877298" w:rsidRDefault="00F5418B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</w:pPr>
      <w:r w:rsidRPr="00877298">
        <w:rPr>
          <w:rStyle w:val="Pogrubienie"/>
        </w:rPr>
        <w:t>KLAUZULA INFORMACYJNA</w:t>
      </w:r>
    </w:p>
    <w:p w14:paraId="16BD3D55" w14:textId="77777777" w:rsidR="00F5418B" w:rsidRPr="00877298" w:rsidRDefault="00F5418B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</w:pPr>
      <w:r w:rsidRPr="00877298">
        <w:rPr>
          <w:rStyle w:val="Pogrubienie"/>
        </w:rPr>
        <w:t>dotycząca realizacji zdań związanych z procesem rekrutacji</w:t>
      </w:r>
    </w:p>
    <w:p w14:paraId="74E6A69D" w14:textId="77777777" w:rsidR="00F5418B" w:rsidRPr="00877298" w:rsidRDefault="00F5418B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 w:rsidRPr="00877298"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14:paraId="1BBBA23E" w14:textId="77777777" w:rsidR="00F55A9E" w:rsidRPr="00F55A9E" w:rsidRDefault="00F55A9E" w:rsidP="00F55A9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567" w:hanging="425"/>
        <w:jc w:val="both"/>
        <w:rPr>
          <w:rStyle w:val="Uwydatnienie"/>
          <w:i w:val="0"/>
          <w:iCs w:val="0"/>
        </w:rPr>
      </w:pPr>
      <w:r>
        <w:t>A</w:t>
      </w:r>
      <w:r w:rsidR="00F5418B" w:rsidRPr="00877298">
        <w:t>dministratorem danych osobowych jest </w:t>
      </w:r>
      <w:r w:rsidR="00F5418B" w:rsidRPr="00877298">
        <w:rPr>
          <w:rStyle w:val="Uwydatnienie"/>
          <w:b/>
          <w:bCs/>
        </w:rPr>
        <w:t>Centrum Usług Wspólnych w Lidzbarku Warmińskim, 11-100 Lidzbark Warmiński ul</w:t>
      </w:r>
      <w:r w:rsidR="003B15E2" w:rsidRPr="00877298">
        <w:rPr>
          <w:rStyle w:val="Uwydatnienie"/>
          <w:b/>
          <w:bCs/>
        </w:rPr>
        <w:t xml:space="preserve">. Ks. J. </w:t>
      </w:r>
      <w:r w:rsidR="00F5418B" w:rsidRPr="00877298">
        <w:rPr>
          <w:rStyle w:val="Uwydatnienie"/>
          <w:b/>
          <w:bCs/>
        </w:rPr>
        <w:t xml:space="preserve">Poniatowskiego 22, </w:t>
      </w:r>
    </w:p>
    <w:p w14:paraId="4F92D2D7" w14:textId="42381FCA" w:rsidR="00F5418B" w:rsidRPr="00877298" w:rsidRDefault="00F5418B" w:rsidP="00F55A9E">
      <w:pPr>
        <w:pStyle w:val="NormalnyWeb"/>
        <w:shd w:val="clear" w:color="auto" w:fill="FFFFFF"/>
        <w:spacing w:before="0" w:beforeAutospacing="0" w:after="0" w:afterAutospacing="0" w:line="276" w:lineRule="auto"/>
        <w:ind w:left="567"/>
        <w:jc w:val="both"/>
      </w:pPr>
      <w:proofErr w:type="spellStart"/>
      <w:r w:rsidRPr="00877298">
        <w:rPr>
          <w:rStyle w:val="Uwydatnienie"/>
          <w:b/>
          <w:bCs/>
        </w:rPr>
        <w:t>tel</w:t>
      </w:r>
      <w:proofErr w:type="spellEnd"/>
      <w:r w:rsidRPr="00877298">
        <w:rPr>
          <w:rStyle w:val="Uwydatnienie"/>
          <w:b/>
          <w:bCs/>
        </w:rPr>
        <w:t xml:space="preserve"> 89</w:t>
      </w:r>
      <w:r w:rsidR="006C05D3">
        <w:rPr>
          <w:rStyle w:val="Uwydatnienie"/>
          <w:b/>
          <w:bCs/>
        </w:rPr>
        <w:t> </w:t>
      </w:r>
      <w:r w:rsidRPr="00877298">
        <w:rPr>
          <w:rStyle w:val="Uwydatnienie"/>
          <w:b/>
          <w:bCs/>
        </w:rPr>
        <w:t>767</w:t>
      </w:r>
      <w:r w:rsidR="006C05D3">
        <w:rPr>
          <w:rStyle w:val="Uwydatnienie"/>
          <w:b/>
          <w:bCs/>
        </w:rPr>
        <w:t xml:space="preserve"> </w:t>
      </w:r>
      <w:r w:rsidRPr="00877298">
        <w:rPr>
          <w:rStyle w:val="Uwydatnienie"/>
          <w:b/>
          <w:bCs/>
        </w:rPr>
        <w:t>29</w:t>
      </w:r>
      <w:r w:rsidR="006C05D3">
        <w:rPr>
          <w:rStyle w:val="Uwydatnienie"/>
          <w:b/>
          <w:bCs/>
        </w:rPr>
        <w:t xml:space="preserve"> </w:t>
      </w:r>
      <w:r w:rsidRPr="00877298">
        <w:rPr>
          <w:rStyle w:val="Uwydatnienie"/>
          <w:b/>
          <w:bCs/>
        </w:rPr>
        <w:t>94, adres e-mail: </w:t>
      </w:r>
      <w:r w:rsidR="00F55A9E" w:rsidRPr="006C05D3">
        <w:rPr>
          <w:rStyle w:val="Uwydatnienie"/>
          <w:b/>
          <w:bCs/>
          <w:i w:val="0"/>
          <w:iCs w:val="0"/>
        </w:rPr>
        <w:t>cuw@lidzbarkw.pl</w:t>
      </w:r>
      <w:r w:rsidR="00F55A9E">
        <w:rPr>
          <w:rStyle w:val="Uwydatnienie"/>
          <w:b/>
          <w:bCs/>
        </w:rPr>
        <w:t xml:space="preserve"> </w:t>
      </w:r>
      <w:r w:rsidR="00F55A9E" w:rsidRPr="00877298">
        <w:t xml:space="preserve"> </w:t>
      </w:r>
      <w:r w:rsidRPr="00877298">
        <w:t>(dalej: Administrator).</w:t>
      </w:r>
    </w:p>
    <w:p w14:paraId="4EAF5B0B" w14:textId="084BD575" w:rsidR="00F5418B" w:rsidRPr="0066462C" w:rsidRDefault="00F5418B" w:rsidP="00F55A9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567" w:hanging="425"/>
        <w:jc w:val="both"/>
      </w:pPr>
      <w:r w:rsidRPr="00877298">
        <w:t>Administrator powołał Inspektora Ochrony Danych, z którym kontakt jest możliwy pod adresem email:</w:t>
      </w:r>
      <w:r w:rsidR="00BF5204" w:rsidRPr="00877298">
        <w:t xml:space="preserve"> </w:t>
      </w:r>
      <w:r w:rsidR="00BF5204" w:rsidRPr="0066462C">
        <w:rPr>
          <w:b/>
          <w:bCs/>
          <w:i/>
          <w:iCs/>
        </w:rPr>
        <w:t>firma@sigma-lidzbark.pl</w:t>
      </w:r>
      <w:r w:rsidR="00BF5204" w:rsidRPr="0066462C">
        <w:t xml:space="preserve"> </w:t>
      </w:r>
      <w:r w:rsidRPr="0066462C">
        <w:rPr>
          <w:rStyle w:val="Uwydatnienie"/>
          <w:b/>
          <w:bCs/>
        </w:rPr>
        <w:t>, tel. 504 367 138</w:t>
      </w:r>
    </w:p>
    <w:p w14:paraId="67F04ED8" w14:textId="335B5512" w:rsidR="00877298" w:rsidRDefault="00F55A9E" w:rsidP="00F55A9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567" w:hanging="425"/>
        <w:jc w:val="both"/>
      </w:pPr>
      <w:r>
        <w:t>D</w:t>
      </w:r>
      <w:r w:rsidR="00F5418B" w:rsidRPr="00877298">
        <w:t>ane osobowe przetwarzane będą w celu </w:t>
      </w:r>
      <w:r w:rsidR="00F5418B" w:rsidRPr="00877298">
        <w:rPr>
          <w:rStyle w:val="Uwydatnienie"/>
          <w:b/>
          <w:bCs/>
        </w:rPr>
        <w:t xml:space="preserve">rekrutacji pracowników. </w:t>
      </w:r>
      <w:r w:rsidR="00F5418B" w:rsidRPr="00877298">
        <w:t>Dane osobowe przetwarzane są na podstawie </w:t>
      </w:r>
      <w:r w:rsidR="00F5418B" w:rsidRPr="00877298">
        <w:rPr>
          <w:rStyle w:val="Uwydatnienie"/>
          <w:b/>
          <w:bCs/>
        </w:rPr>
        <w:t>art. 6 ust. 1 lit. a RODO</w:t>
      </w:r>
      <w:r w:rsidR="00F5418B" w:rsidRPr="00877298">
        <w:t>.</w:t>
      </w:r>
    </w:p>
    <w:p w14:paraId="0B9B436F" w14:textId="672B9480" w:rsidR="00877298" w:rsidRDefault="00F55A9E" w:rsidP="00F55A9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567" w:hanging="425"/>
        <w:jc w:val="both"/>
      </w:pPr>
      <w:r>
        <w:t>D</w:t>
      </w:r>
      <w:r w:rsidR="00F5418B" w:rsidRPr="00877298">
        <w:t>ane osobowe nie będą przekazywane </w:t>
      </w:r>
      <w:r w:rsidR="00F5418B" w:rsidRPr="00877298">
        <w:rPr>
          <w:rStyle w:val="Uwydatnienie"/>
          <w:b/>
          <w:bCs/>
        </w:rPr>
        <w:t>podmiotom zewnętrznym.</w:t>
      </w:r>
    </w:p>
    <w:p w14:paraId="585154E4" w14:textId="50BE3366" w:rsidR="00F5418B" w:rsidRPr="00877298" w:rsidRDefault="00F55A9E" w:rsidP="00F55A9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567" w:hanging="425"/>
        <w:jc w:val="both"/>
      </w:pPr>
      <w:r>
        <w:t>D</w:t>
      </w:r>
      <w:r w:rsidR="00F5418B" w:rsidRPr="00877298">
        <w:t>ane osobowe będą przechowywane </w:t>
      </w:r>
      <w:r w:rsidR="00F5418B" w:rsidRPr="00877298">
        <w:rPr>
          <w:rStyle w:val="Pogrubienie"/>
        </w:rPr>
        <w:t>przez okres 3 miesięcy od daty ogłoszenia wyników naboru.</w:t>
      </w:r>
    </w:p>
    <w:p w14:paraId="4332A4D7" w14:textId="7E179761" w:rsidR="00F5418B" w:rsidRPr="00877298" w:rsidRDefault="00F55A9E" w:rsidP="00F55A9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567" w:hanging="425"/>
        <w:jc w:val="both"/>
      </w:pPr>
      <w:r>
        <w:t>D</w:t>
      </w:r>
      <w:r w:rsidR="00F5418B" w:rsidRPr="00877298">
        <w:t>o wskazanego terminu składania ofert w ogłoszeniu przysługuje Pani/Panu prawo dostępu do swoich danych osobowych, jak również prawo żądania ich sprostowania, usunięcia lub ograniczenia przetwarzania.</w:t>
      </w:r>
    </w:p>
    <w:p w14:paraId="08EAA92C" w14:textId="1DC2DCD1" w:rsidR="00F5418B" w:rsidRPr="00877298" w:rsidRDefault="00F55A9E" w:rsidP="00F55A9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567" w:hanging="425"/>
        <w:jc w:val="both"/>
      </w:pPr>
      <w:r>
        <w:t>J</w:t>
      </w:r>
      <w:r w:rsidR="00F5418B" w:rsidRPr="00877298">
        <w:t>eżeli uważa Pani/Pan, że przetwarzanie danych osobowych narusza przepisy o</w:t>
      </w:r>
      <w:r w:rsidR="0016673F" w:rsidRPr="00877298">
        <w:t> </w:t>
      </w:r>
      <w:r w:rsidR="00F5418B" w:rsidRPr="00877298">
        <w:t>ochronie danych osobowych, ma Pani/Pan prawo wnieść skargę do organu nadzorczego, tj. Prezesa Urzędu Ochrony Danych Osobowych.</w:t>
      </w:r>
    </w:p>
    <w:p w14:paraId="2D68A107" w14:textId="66087720" w:rsidR="00F5418B" w:rsidRPr="00877298" w:rsidRDefault="00F55A9E" w:rsidP="00F55A9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567" w:hanging="425"/>
        <w:jc w:val="both"/>
      </w:pPr>
      <w:r>
        <w:t>P</w:t>
      </w:r>
      <w:r w:rsidR="00F5418B" w:rsidRPr="00877298">
        <w:t>odanie danych osobowych </w:t>
      </w:r>
      <w:r w:rsidR="00F5418B" w:rsidRPr="00877298">
        <w:rPr>
          <w:rStyle w:val="Uwydatnienie"/>
          <w:b/>
          <w:bCs/>
        </w:rPr>
        <w:t>jest wymogiem ustawowym.</w:t>
      </w:r>
    </w:p>
    <w:p w14:paraId="21F64B2F" w14:textId="77777777" w:rsidR="00F5418B" w:rsidRPr="00877298" w:rsidRDefault="00F5418B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 w:rsidRPr="00877298">
        <w:t>W przypadku niepodania danych nie będzie możliwe uczestniczenie w procesie rekrutacji.</w:t>
      </w:r>
    </w:p>
    <w:p w14:paraId="00AF020D" w14:textId="255EBE0B" w:rsidR="00F5418B" w:rsidRDefault="00F5418B" w:rsidP="00F55A9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877298">
        <w:t>Dokumenty aplikacyjne w przypadku nie wybrania Pana/Pani na stanowisko opisane</w:t>
      </w:r>
      <w:r w:rsidR="00F55A9E">
        <w:t xml:space="preserve"> </w:t>
      </w:r>
      <w:r w:rsidRPr="00877298">
        <w:t>w ogłoszeniu rekrutacyjnym mogą być odebrane po zakończeniu procesu rekrutacyjnego, w przypadku nie odebrania dokumentów w ciągu trzech miesięcy od zakończenia rekrutacji dokumentacja zostanie zniszczona komisyjnie</w:t>
      </w:r>
      <w:r w:rsidR="00F55A9E">
        <w:t>.</w:t>
      </w:r>
    </w:p>
    <w:p w14:paraId="7DE4E0E8" w14:textId="77777777" w:rsidR="00F55A9E" w:rsidRDefault="00F55A9E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05775148" w14:textId="77777777" w:rsidR="00F55A9E" w:rsidRDefault="00F55A9E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6CC82EFB" w14:textId="3EAD6012" w:rsidR="00F5418B" w:rsidRPr="00877298" w:rsidRDefault="00F5418B" w:rsidP="00F55A9E">
      <w:pPr>
        <w:pStyle w:val="NormalnyWeb"/>
        <w:shd w:val="clear" w:color="auto" w:fill="FFFFFF"/>
        <w:spacing w:before="0" w:beforeAutospacing="0" w:after="0" w:afterAutospacing="0" w:line="276" w:lineRule="auto"/>
        <w:jc w:val="right"/>
      </w:pPr>
      <w:r w:rsidRPr="00877298">
        <w:t>…………………………………………</w:t>
      </w:r>
    </w:p>
    <w:p w14:paraId="56BF502A" w14:textId="7FD190D1" w:rsidR="00F5418B" w:rsidRPr="00877298" w:rsidRDefault="00F5418B" w:rsidP="00F55A9E">
      <w:pPr>
        <w:pStyle w:val="NormalnyWeb"/>
        <w:shd w:val="clear" w:color="auto" w:fill="FFFFFF"/>
        <w:spacing w:before="0" w:beforeAutospacing="0" w:after="0" w:afterAutospacing="0" w:line="276" w:lineRule="auto"/>
        <w:ind w:left="6521"/>
        <w:jc w:val="both"/>
      </w:pPr>
      <w:r w:rsidRPr="00877298">
        <w:t>data i  podpis</w:t>
      </w:r>
    </w:p>
    <w:sectPr w:rsidR="00F5418B" w:rsidRPr="00877298" w:rsidSect="00877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1AC5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309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FA4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EFE9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2604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64B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FA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3C4B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4C5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DEC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16EAE"/>
    <w:multiLevelType w:val="hybridMultilevel"/>
    <w:tmpl w:val="4CDC0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3029A"/>
    <w:multiLevelType w:val="hybridMultilevel"/>
    <w:tmpl w:val="F2E4C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01767">
    <w:abstractNumId w:val="8"/>
  </w:num>
  <w:num w:numId="2" w16cid:durableId="1953709325">
    <w:abstractNumId w:val="3"/>
  </w:num>
  <w:num w:numId="3" w16cid:durableId="1725985710">
    <w:abstractNumId w:val="2"/>
  </w:num>
  <w:num w:numId="4" w16cid:durableId="692221518">
    <w:abstractNumId w:val="1"/>
  </w:num>
  <w:num w:numId="5" w16cid:durableId="631445731">
    <w:abstractNumId w:val="0"/>
  </w:num>
  <w:num w:numId="6" w16cid:durableId="1984313798">
    <w:abstractNumId w:val="9"/>
  </w:num>
  <w:num w:numId="7" w16cid:durableId="1474132204">
    <w:abstractNumId w:val="7"/>
  </w:num>
  <w:num w:numId="8" w16cid:durableId="2056851997">
    <w:abstractNumId w:val="6"/>
  </w:num>
  <w:num w:numId="9" w16cid:durableId="1887596054">
    <w:abstractNumId w:val="5"/>
  </w:num>
  <w:num w:numId="10" w16cid:durableId="726150744">
    <w:abstractNumId w:val="4"/>
  </w:num>
  <w:num w:numId="11" w16cid:durableId="550921119">
    <w:abstractNumId w:val="10"/>
  </w:num>
  <w:num w:numId="12" w16cid:durableId="889614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00"/>
    <w:rsid w:val="0002369F"/>
    <w:rsid w:val="000E7D3C"/>
    <w:rsid w:val="00104CA5"/>
    <w:rsid w:val="00111502"/>
    <w:rsid w:val="0016673F"/>
    <w:rsid w:val="001733E6"/>
    <w:rsid w:val="002C38E1"/>
    <w:rsid w:val="003B15E2"/>
    <w:rsid w:val="003C5860"/>
    <w:rsid w:val="004B6C4D"/>
    <w:rsid w:val="00564492"/>
    <w:rsid w:val="00622763"/>
    <w:rsid w:val="00646800"/>
    <w:rsid w:val="0066462C"/>
    <w:rsid w:val="006A2E8B"/>
    <w:rsid w:val="006B655B"/>
    <w:rsid w:val="006C05D3"/>
    <w:rsid w:val="006C20A6"/>
    <w:rsid w:val="0080308C"/>
    <w:rsid w:val="00877298"/>
    <w:rsid w:val="00892234"/>
    <w:rsid w:val="00B93AF1"/>
    <w:rsid w:val="00BF5204"/>
    <w:rsid w:val="00D47C05"/>
    <w:rsid w:val="00F15EDA"/>
    <w:rsid w:val="00F5418B"/>
    <w:rsid w:val="00F5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6534E"/>
  <w15:docId w15:val="{67C12E18-D1F6-47C5-BC2F-C5E5F42D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C0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4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646800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646800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646800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Emilia Gadomska</cp:lastModifiedBy>
  <cp:revision>2</cp:revision>
  <cp:lastPrinted>2024-02-12T10:32:00Z</cp:lastPrinted>
  <dcterms:created xsi:type="dcterms:W3CDTF">2025-11-26T08:46:00Z</dcterms:created>
  <dcterms:modified xsi:type="dcterms:W3CDTF">2025-11-26T08:46:00Z</dcterms:modified>
</cp:coreProperties>
</file>