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35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Załącznik do Zarządzenia Nr 9/2019</w:t>
      </w:r>
    </w:p>
    <w:p w:rsidR="00D40DEF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Dyrektora Szkoły Podstawowej</w:t>
      </w:r>
    </w:p>
    <w:p w:rsidR="00D40DEF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5E26A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im. Tadeusza Kościuszki</w:t>
      </w:r>
    </w:p>
    <w:p w:rsidR="004E4D88" w:rsidRDefault="00D40DEF" w:rsidP="004E4D8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4E4D88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w Białej </w:t>
      </w:r>
      <w:proofErr w:type="spellStart"/>
      <w:r>
        <w:rPr>
          <w:sz w:val="20"/>
          <w:szCs w:val="20"/>
        </w:rPr>
        <w:t>Piskiej</w:t>
      </w:r>
      <w:proofErr w:type="spellEnd"/>
      <w:r w:rsidR="004E4D88">
        <w:rPr>
          <w:sz w:val="20"/>
          <w:szCs w:val="20"/>
        </w:rPr>
        <w:t xml:space="preserve"> </w:t>
      </w:r>
    </w:p>
    <w:p w:rsidR="004E4D88" w:rsidRDefault="004E4D88" w:rsidP="004E4D8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bookmarkStart w:id="0" w:name="_GoBack"/>
      <w:bookmarkEnd w:id="0"/>
      <w:r>
        <w:rPr>
          <w:sz w:val="20"/>
          <w:szCs w:val="20"/>
        </w:rPr>
        <w:t>z dnia 20.02.2019r.</w:t>
      </w: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PROCEDURA OCENY PRACY NAUCZYCIELI SZKOŁY PODSTAWOWEJ</w:t>
      </w: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IM. TADEUSZA KOŚCIUSZKI W BIAŁEJ PISKIEJ</w:t>
      </w:r>
    </w:p>
    <w:p w:rsidR="00D40DEF" w:rsidRDefault="005E26A4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</w:t>
      </w:r>
      <w:r w:rsidR="00D40DEF">
        <w:rPr>
          <w:b/>
          <w:sz w:val="20"/>
          <w:szCs w:val="20"/>
        </w:rPr>
        <w:t xml:space="preserve"> postępowań wszczętych po 3 stycznia 2019r.</w:t>
      </w: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</w:p>
    <w:p w:rsidR="00D40DEF" w:rsidRDefault="00D40DEF" w:rsidP="00D40DEF">
      <w:pPr>
        <w:spacing w:after="0" w:line="240" w:lineRule="auto"/>
        <w:jc w:val="both"/>
        <w:rPr>
          <w:b/>
          <w:sz w:val="20"/>
          <w:szCs w:val="20"/>
        </w:rPr>
      </w:pPr>
    </w:p>
    <w:p w:rsidR="00D40DEF" w:rsidRDefault="00D40DEF" w:rsidP="00202FD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Podstawę prawną oceny pracy nauczycieli stanowią:</w:t>
      </w:r>
    </w:p>
    <w:p w:rsidR="00D40DEF" w:rsidRDefault="00D40DEF" w:rsidP="00202FD9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Ustawa z dnia 26 stycznia 1982 r. Karta Nauczyciela (</w:t>
      </w:r>
      <w:proofErr w:type="spellStart"/>
      <w:r>
        <w:rPr>
          <w:sz w:val="20"/>
          <w:szCs w:val="20"/>
        </w:rPr>
        <w:t>t.j.Dz.U</w:t>
      </w:r>
      <w:proofErr w:type="spellEnd"/>
      <w:r>
        <w:rPr>
          <w:sz w:val="20"/>
          <w:szCs w:val="20"/>
        </w:rPr>
        <w:t>. z 2018r. poz. 967 ze zm.)</w:t>
      </w:r>
    </w:p>
    <w:p w:rsidR="00D40DEF" w:rsidRDefault="00D40DEF" w:rsidP="00202FD9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Ustawa z dnia 14 grudnia 2016r. Prawo oświatowe (</w:t>
      </w:r>
      <w:proofErr w:type="spellStart"/>
      <w:r>
        <w:rPr>
          <w:sz w:val="20"/>
          <w:szCs w:val="20"/>
        </w:rPr>
        <w:t>t.j.Dz.U</w:t>
      </w:r>
      <w:proofErr w:type="spellEnd"/>
      <w:r>
        <w:rPr>
          <w:sz w:val="20"/>
          <w:szCs w:val="20"/>
        </w:rPr>
        <w:t>. z 2018r. poz. 996 ze zm.)</w:t>
      </w:r>
    </w:p>
    <w:p w:rsidR="00202FD9" w:rsidRDefault="00D40DEF" w:rsidP="00202FD9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Rozporządzenie Ministra Edukacji Narodowej z dnia 29 maja 2018r. w sprawie szczegółowych kryteriów i trybu dokonywania oceny pracy nauczycieli, zakresu informacji zawartych w karcie oceny pracy, składu i sposobu powoływania zespołu oceniającego oraz trybu postępowania odwoławczego</w:t>
      </w:r>
      <w:r w:rsidR="00202FD9">
        <w:rPr>
          <w:sz w:val="20"/>
          <w:szCs w:val="20"/>
        </w:rPr>
        <w:t xml:space="preserve"> (</w:t>
      </w:r>
      <w:proofErr w:type="spellStart"/>
      <w:r w:rsidR="00202FD9">
        <w:rPr>
          <w:sz w:val="20"/>
          <w:szCs w:val="20"/>
        </w:rPr>
        <w:t>Dz.U</w:t>
      </w:r>
      <w:proofErr w:type="spellEnd"/>
      <w:r w:rsidR="00202FD9">
        <w:rPr>
          <w:sz w:val="20"/>
          <w:szCs w:val="20"/>
        </w:rPr>
        <w:t xml:space="preserve">. z 2018r. poz. 1133 ze zm. z 28 grudnia 2018r. </w:t>
      </w:r>
      <w:proofErr w:type="spellStart"/>
      <w:r w:rsidR="00202FD9">
        <w:rPr>
          <w:sz w:val="20"/>
          <w:szCs w:val="20"/>
        </w:rPr>
        <w:t>Dz.U</w:t>
      </w:r>
      <w:proofErr w:type="spellEnd"/>
      <w:r w:rsidR="00202FD9">
        <w:rPr>
          <w:sz w:val="20"/>
          <w:szCs w:val="20"/>
        </w:rPr>
        <w:t>. z 2019r. poz.5)</w:t>
      </w:r>
    </w:p>
    <w:p w:rsidR="00202FD9" w:rsidRDefault="00202FD9" w:rsidP="00202FD9"/>
    <w:p w:rsidR="00D40DEF" w:rsidRDefault="00202FD9" w:rsidP="00202FD9">
      <w:pPr>
        <w:pStyle w:val="Akapitzlist"/>
        <w:numPr>
          <w:ilvl w:val="0"/>
          <w:numId w:val="2"/>
        </w:numPr>
      </w:pPr>
      <w:r>
        <w:t>Zasady i tryb dokonywania oceny pracy nauczycieli:</w:t>
      </w:r>
    </w:p>
    <w:p w:rsidR="00202FD9" w:rsidRDefault="00202FD9" w:rsidP="00202FD9">
      <w:pPr>
        <w:pStyle w:val="Akapitzlist"/>
      </w:pPr>
    </w:p>
    <w:p w:rsidR="00202FD9" w:rsidRDefault="00202FD9" w:rsidP="00202FD9">
      <w:pPr>
        <w:pStyle w:val="Akapitzlist"/>
        <w:numPr>
          <w:ilvl w:val="0"/>
          <w:numId w:val="4"/>
        </w:numPr>
      </w:pPr>
      <w:r>
        <w:t>Ocena pracy nauczyciela może być dokonana z inicjatywy dyrektora szkoły lub na wniosek:</w:t>
      </w:r>
    </w:p>
    <w:p w:rsidR="00202FD9" w:rsidRDefault="00202FD9" w:rsidP="00202FD9">
      <w:pPr>
        <w:spacing w:after="0"/>
        <w:ind w:firstLine="708"/>
      </w:pPr>
      <w:r>
        <w:t>a</w:t>
      </w:r>
      <w:r>
        <w:t>) nauczyciela;</w:t>
      </w:r>
    </w:p>
    <w:p w:rsidR="00202FD9" w:rsidRDefault="00202FD9" w:rsidP="00202FD9">
      <w:pPr>
        <w:spacing w:after="0"/>
        <w:ind w:firstLine="708"/>
      </w:pPr>
      <w:r>
        <w:t>b</w:t>
      </w:r>
      <w:r>
        <w:t>) organu sprawującego nadz</w:t>
      </w:r>
      <w:r>
        <w:t>ór pedagogiczny;</w:t>
      </w:r>
    </w:p>
    <w:p w:rsidR="00202FD9" w:rsidRDefault="00202FD9" w:rsidP="00202FD9">
      <w:pPr>
        <w:spacing w:after="0"/>
        <w:ind w:firstLine="708"/>
      </w:pPr>
      <w:r>
        <w:t>c) organu prowadzącego szkołę;</w:t>
      </w:r>
    </w:p>
    <w:p w:rsidR="00202FD9" w:rsidRDefault="00202FD9" w:rsidP="00202FD9">
      <w:pPr>
        <w:spacing w:after="0"/>
        <w:ind w:firstLine="708"/>
      </w:pPr>
      <w:r>
        <w:t>d</w:t>
      </w:r>
      <w:r>
        <w:t>) rady rodziców.</w:t>
      </w:r>
    </w:p>
    <w:p w:rsidR="002576EB" w:rsidRDefault="002576EB" w:rsidP="00202FD9">
      <w:pPr>
        <w:spacing w:after="0"/>
        <w:ind w:firstLine="708"/>
      </w:pPr>
    </w:p>
    <w:p w:rsidR="00202FD9" w:rsidRDefault="00202FD9" w:rsidP="00202FD9">
      <w:r>
        <w:t xml:space="preserve">       2)    Oceny pracy nauczyciela dokonuje dyrektor szkoły. Ocena pracy ma charakter opisowy i jest   zakończona stwierdzeniem uogólniającym zgodnie z treścią art. 6a ust. 4 ustawy Karta Nauczyciela.</w:t>
      </w:r>
    </w:p>
    <w:p w:rsidR="00453D64" w:rsidRDefault="00453D64" w:rsidP="00453D64">
      <w:r>
        <w:t xml:space="preserve">       3)   Ocenie pracy podlegają nauczyciele</w:t>
      </w:r>
    </w:p>
    <w:p w:rsidR="00453D64" w:rsidRDefault="002576EB" w:rsidP="002576EB">
      <w:pPr>
        <w:spacing w:after="0"/>
      </w:pPr>
      <w:r>
        <w:t xml:space="preserve">               </w:t>
      </w:r>
      <w:r w:rsidR="00453D64">
        <w:t xml:space="preserve">a)  </w:t>
      </w:r>
      <w:r w:rsidR="00453D64">
        <w:t>po zakończeniu stażu na stopień nauczyciela kontraktowego, nauczyciela mianowanego i nauczyciela dyplomowanego;</w:t>
      </w:r>
    </w:p>
    <w:p w:rsidR="00453D64" w:rsidRDefault="002576EB" w:rsidP="002576EB">
      <w:pPr>
        <w:spacing w:after="0"/>
      </w:pPr>
      <w:r>
        <w:t xml:space="preserve">               </w:t>
      </w:r>
      <w:r w:rsidR="00453D64">
        <w:t>b</w:t>
      </w:r>
      <w:r w:rsidR="00453D64">
        <w:t>) po zakończeniu dodatkowego stażu, o którym mowa w art. 9g ust. 8</w:t>
      </w:r>
      <w:r w:rsidR="00453D64">
        <w:t xml:space="preserve"> ustawy Karta Nauczyciela</w:t>
      </w:r>
      <w:r w:rsidR="00453D64">
        <w:t>;</w:t>
      </w:r>
    </w:p>
    <w:p w:rsidR="00453D64" w:rsidRDefault="002576EB" w:rsidP="002576EB">
      <w:pPr>
        <w:spacing w:after="0"/>
      </w:pPr>
      <w:r>
        <w:t xml:space="preserve">                </w:t>
      </w:r>
      <w:r w:rsidR="00453D64">
        <w:t>c</w:t>
      </w:r>
      <w:r w:rsidR="00453D64">
        <w:t>) co 5 lat pracy w szkole od dnia uzyskania stopnia nauczyciela kontraktowego, nauczyciela mianowane</w:t>
      </w:r>
      <w:r w:rsidR="00453D64">
        <w:t>go i nauczyciela dyplomowanego.</w:t>
      </w:r>
    </w:p>
    <w:p w:rsidR="002576EB" w:rsidRDefault="002576EB" w:rsidP="002576EB">
      <w:pPr>
        <w:spacing w:after="0"/>
      </w:pPr>
    </w:p>
    <w:p w:rsidR="00202FD9" w:rsidRDefault="00202FD9" w:rsidP="009248C2">
      <w:pPr>
        <w:jc w:val="both"/>
      </w:pPr>
      <w:r>
        <w:t xml:space="preserve">     </w:t>
      </w:r>
      <w:r w:rsidR="009248C2">
        <w:t xml:space="preserve"> </w:t>
      </w:r>
      <w:r>
        <w:t xml:space="preserve"> </w:t>
      </w:r>
      <w:r w:rsidR="00453D64">
        <w:t>4</w:t>
      </w:r>
      <w:r>
        <w:t xml:space="preserve">) </w:t>
      </w:r>
      <w:r w:rsidR="009248C2">
        <w:t xml:space="preserve">  </w:t>
      </w:r>
      <w:r w:rsidR="009248C2" w:rsidRPr="009248C2">
        <w:t>Dyrekto</w:t>
      </w:r>
      <w:r w:rsidR="009248C2">
        <w:t>r szkoły dokonuje</w:t>
      </w:r>
      <w:r w:rsidR="009248C2" w:rsidRPr="009248C2">
        <w:t xml:space="preserve"> oceny pracy nauczyciela w okresie nie dłuższym </w:t>
      </w:r>
      <w:r w:rsidR="009248C2">
        <w:t xml:space="preserve"> </w:t>
      </w:r>
      <w:r w:rsidR="009248C2" w:rsidRPr="009248C2">
        <w:t>niż 3 miesiące</w:t>
      </w:r>
      <w:r w:rsidR="009248C2">
        <w:t xml:space="preserve">            </w:t>
      </w:r>
      <w:r w:rsidR="009248C2" w:rsidRPr="009248C2">
        <w:t xml:space="preserve"> od dnia złożenia </w:t>
      </w:r>
      <w:r w:rsidR="009248C2">
        <w:t xml:space="preserve">przez nauczyciela </w:t>
      </w:r>
      <w:r w:rsidR="009248C2" w:rsidRPr="009248C2">
        <w:t xml:space="preserve">wniosku, a w przypadku oceny pracy dokonywanej </w:t>
      </w:r>
      <w:r w:rsidR="009248C2">
        <w:t xml:space="preserve"> </w:t>
      </w:r>
      <w:r w:rsidR="009248C2" w:rsidRPr="009248C2">
        <w:t xml:space="preserve">z własnej inicjatywy oraz w przypadku, o którym mowa w </w:t>
      </w:r>
      <w:r w:rsidR="009248C2">
        <w:t xml:space="preserve">pkt.1) </w:t>
      </w:r>
      <w:proofErr w:type="spellStart"/>
      <w:r w:rsidR="009248C2">
        <w:t>ppkt</w:t>
      </w:r>
      <w:proofErr w:type="spellEnd"/>
      <w:r w:rsidR="009248C2">
        <w:t>. b)-d)</w:t>
      </w:r>
      <w:r w:rsidR="009248C2" w:rsidRPr="009248C2">
        <w:t xml:space="preserve"> - w okresie nie dłuższym </w:t>
      </w:r>
      <w:r w:rsidR="009248C2">
        <w:t xml:space="preserve">                  </w:t>
      </w:r>
      <w:r w:rsidR="009248C2" w:rsidRPr="009248C2">
        <w:lastRenderedPageBreak/>
        <w:t>niż 3 miesiące od dnia powiadomienia nauczyciela na piśmie o rozpoczęciu dokonywania oceny jego pracy.</w:t>
      </w:r>
    </w:p>
    <w:p w:rsidR="000F6706" w:rsidRDefault="000F6706" w:rsidP="000F6706">
      <w:pPr>
        <w:jc w:val="both"/>
      </w:pPr>
      <w:r>
        <w:t xml:space="preserve">        4)  </w:t>
      </w:r>
      <w:r w:rsidR="00453D64">
        <w:t xml:space="preserve"> </w:t>
      </w:r>
      <w:r>
        <w:t xml:space="preserve">W przypadku sporządzania oceny pracy nauczyciela </w:t>
      </w:r>
      <w:r>
        <w:t xml:space="preserve"> </w:t>
      </w:r>
      <w:r w:rsidR="00453D64">
        <w:t xml:space="preserve">po zakończeniu stażu, </w:t>
      </w:r>
      <w:r>
        <w:t>dyrektor szkoły jest obowiązany dokonać oceny pracy nauczyciela w terminie nie dłuższym niż 21 dni od dnia złożenia sprawozdania, o którym mowa w art. 9c ust. 3</w:t>
      </w:r>
      <w:r w:rsidR="00453D64">
        <w:t xml:space="preserve"> ustawy Karta Nauczyciela</w:t>
      </w:r>
      <w:r>
        <w:t>.</w:t>
      </w:r>
    </w:p>
    <w:p w:rsidR="000F6706" w:rsidRDefault="00453D64" w:rsidP="000F6706">
      <w:pPr>
        <w:jc w:val="both"/>
      </w:pPr>
      <w:r>
        <w:t xml:space="preserve">         5)  </w:t>
      </w:r>
      <w:r w:rsidR="000F6706">
        <w:t>Do okres</w:t>
      </w:r>
      <w:r>
        <w:t>ów, o których mowa w pkt. 3) i 4)</w:t>
      </w:r>
      <w:r w:rsidR="000F6706">
        <w:t>, nie wlicza się okresów usprawiedliwionej nieobecności nauczyciela w pracy, trwającej dłużej niż 14 dni, oraz okresów ferii szkolnych wynikających z przepisów w sprawie organizacji roku szkolnego</w:t>
      </w:r>
    </w:p>
    <w:p w:rsidR="00453D64" w:rsidRDefault="009248C2" w:rsidP="00453D64">
      <w:pPr>
        <w:jc w:val="both"/>
      </w:pPr>
      <w:r>
        <w:t xml:space="preserve">       </w:t>
      </w:r>
      <w:r w:rsidR="00453D64">
        <w:t xml:space="preserve"> 6</w:t>
      </w:r>
      <w:r>
        <w:t>)   Dyrektor szkoły dokonuje oceny pracy nauczyciela po zasięgnięciu opinii</w:t>
      </w:r>
      <w:r w:rsidR="00453D64">
        <w:t>:</w:t>
      </w:r>
    </w:p>
    <w:p w:rsidR="00453D64" w:rsidRDefault="002576EB" w:rsidP="00453D64">
      <w:pPr>
        <w:spacing w:after="0"/>
        <w:jc w:val="both"/>
      </w:pPr>
      <w:r>
        <w:t xml:space="preserve">              </w:t>
      </w:r>
      <w:r w:rsidR="00453D64">
        <w:t>a)</w:t>
      </w:r>
      <w:r w:rsidR="009248C2">
        <w:t xml:space="preserve"> rady ro</w:t>
      </w:r>
      <w:r w:rsidR="00453D64">
        <w:t>dziców;</w:t>
      </w:r>
    </w:p>
    <w:p w:rsidR="00453D64" w:rsidRDefault="002576EB" w:rsidP="00453D64">
      <w:pPr>
        <w:spacing w:after="0"/>
        <w:jc w:val="both"/>
      </w:pPr>
      <w:r>
        <w:t xml:space="preserve">               </w:t>
      </w:r>
      <w:r w:rsidR="00453D64">
        <w:t>b)</w:t>
      </w:r>
      <w:r w:rsidR="009248C2">
        <w:t xml:space="preserve"> </w:t>
      </w:r>
      <w:r w:rsidR="00453D64">
        <w:t>w przypadku nauczyciela stażysty i nauczyciela kontraktowego - zasięga opinii opiekuna stażu</w:t>
      </w:r>
      <w:r>
        <w:t xml:space="preserve">  </w:t>
      </w:r>
      <w:r w:rsidR="00453D64">
        <w:t>o dorobku zawodowym nauczyciela za okres stażu;</w:t>
      </w:r>
    </w:p>
    <w:p w:rsidR="00453D64" w:rsidRDefault="002576EB" w:rsidP="00453D64">
      <w:pPr>
        <w:spacing w:after="0"/>
        <w:jc w:val="both"/>
      </w:pPr>
      <w:r>
        <w:t xml:space="preserve">              </w:t>
      </w:r>
      <w:r w:rsidR="00453D64">
        <w:t>c</w:t>
      </w:r>
      <w:r w:rsidR="00453D64">
        <w:t>) może zasięgnąć opinii samorządu uczniowskiego;</w:t>
      </w:r>
    </w:p>
    <w:p w:rsidR="00453D64" w:rsidRDefault="002576EB" w:rsidP="00453D64">
      <w:pPr>
        <w:spacing w:after="0"/>
        <w:jc w:val="both"/>
      </w:pPr>
      <w:r>
        <w:t xml:space="preserve">               </w:t>
      </w:r>
      <w:r w:rsidR="00453D64">
        <w:t>d</w:t>
      </w:r>
      <w:r w:rsidR="00453D64">
        <w:t>) na wniosek nauczyciela zasięga, a z własnej inicjatywy może zasięgnąć opinii właściwego doradcy metodycznego na temat pracy nauczyciela, a w przypadku braku takiej możliwości - opinii innego nauczyciel</w:t>
      </w:r>
      <w:r w:rsidR="00453D64">
        <w:t>a dyplomowanego lub mianowanego.</w:t>
      </w:r>
    </w:p>
    <w:p w:rsidR="006A71B3" w:rsidRDefault="006A71B3" w:rsidP="00453D64">
      <w:pPr>
        <w:spacing w:after="0"/>
        <w:jc w:val="both"/>
      </w:pPr>
    </w:p>
    <w:p w:rsidR="009248C2" w:rsidRDefault="00453D64" w:rsidP="00453D64">
      <w:pPr>
        <w:jc w:val="both"/>
      </w:pPr>
      <w:r>
        <w:t xml:space="preserve">      </w:t>
      </w:r>
      <w:r w:rsidR="002576EB">
        <w:t xml:space="preserve"> 7)  </w:t>
      </w:r>
      <w:r w:rsidR="009248C2">
        <w:t>Opinia powinna być wyrażona na piśmie w terminie nie dłuższym niż 14 dni od dnia otrzymania pisma od dyrektora szkoły. Niewyrażenie opinii nie wstrzymuje procedury oceny pracy nauczyciela.</w:t>
      </w:r>
    </w:p>
    <w:p w:rsidR="009248C2" w:rsidRDefault="009248C2" w:rsidP="009248C2">
      <w:pPr>
        <w:jc w:val="both"/>
      </w:pPr>
      <w:r>
        <w:t xml:space="preserve">      </w:t>
      </w:r>
      <w:r w:rsidR="00453D64">
        <w:t xml:space="preserve"> 8</w:t>
      </w:r>
      <w:r>
        <w:t xml:space="preserve">) </w:t>
      </w:r>
      <w:r w:rsidR="00453D64">
        <w:t xml:space="preserve">    </w:t>
      </w:r>
      <w:r>
        <w:t>Czynności związane z oceną pracy nauczyciela prowadzi dyrektor szkoły lub wskazany przez niego wicedyrektor szkoły, który:</w:t>
      </w:r>
    </w:p>
    <w:p w:rsidR="009248C2" w:rsidRDefault="009248C2" w:rsidP="009248C2">
      <w:pPr>
        <w:spacing w:after="0"/>
        <w:jc w:val="both"/>
      </w:pPr>
      <w:r>
        <w:t xml:space="preserve">                a) przygotowuje projekt oceny nauczyciela;</w:t>
      </w:r>
    </w:p>
    <w:p w:rsidR="009248C2" w:rsidRDefault="009248C2" w:rsidP="009248C2">
      <w:pPr>
        <w:spacing w:after="0"/>
        <w:jc w:val="both"/>
      </w:pPr>
      <w:r>
        <w:t xml:space="preserve">                b) zapoznaje nauczyciela z treścią projektu oceny pracy;</w:t>
      </w:r>
    </w:p>
    <w:p w:rsidR="009248C2" w:rsidRDefault="009248C2" w:rsidP="009248C2">
      <w:pPr>
        <w:spacing w:after="0"/>
        <w:jc w:val="both"/>
      </w:pPr>
      <w:r>
        <w:t xml:space="preserve">                </w:t>
      </w:r>
      <w:r w:rsidR="006A71B3">
        <w:t xml:space="preserve"> </w:t>
      </w:r>
      <w:r>
        <w:t xml:space="preserve">c) </w:t>
      </w:r>
      <w:r w:rsidR="000F6706">
        <w:t>w przypadku zgłoszenia przez nauczyciela na piśmie uwag i zastrzeżeń do projektu oceny pracy przygotowuje propozycję stanowiska wobec zgłoszonych uwag i zastrzeżeń;</w:t>
      </w:r>
    </w:p>
    <w:p w:rsidR="000F6706" w:rsidRDefault="000F6706" w:rsidP="009248C2">
      <w:pPr>
        <w:spacing w:after="0"/>
        <w:jc w:val="both"/>
      </w:pPr>
      <w:r>
        <w:t xml:space="preserve">               d) przygotowuje kartę oceny pracy nauczyciela.</w:t>
      </w:r>
    </w:p>
    <w:p w:rsidR="00453D64" w:rsidRDefault="00453D64" w:rsidP="009248C2">
      <w:pPr>
        <w:spacing w:after="0"/>
        <w:jc w:val="both"/>
      </w:pPr>
    </w:p>
    <w:p w:rsidR="000F6706" w:rsidRDefault="000F6706" w:rsidP="006A71B3">
      <w:pPr>
        <w:jc w:val="both"/>
      </w:pPr>
      <w:r>
        <w:t xml:space="preserve">    </w:t>
      </w:r>
      <w:r w:rsidR="006A71B3">
        <w:t xml:space="preserve"> 9</w:t>
      </w:r>
      <w:r>
        <w:t>)    Projekt oceny pracy nauczyciela podpisuje dyrektor szkoły.</w:t>
      </w:r>
    </w:p>
    <w:p w:rsidR="00737A31" w:rsidRDefault="00737A31" w:rsidP="006A71B3">
      <w:pPr>
        <w:jc w:val="both"/>
      </w:pPr>
      <w:r>
        <w:t xml:space="preserve">   10)   Na wniosek nauczyciela przy zapoznawaniu go z projektem oceny pracy i wysłuchaniu jego uwag i zastrzeżeń może być obecny przedstawiciel wskazanej przez nauczyciela zakładowej organizacji związkowej.</w:t>
      </w:r>
    </w:p>
    <w:p w:rsidR="006A71B3" w:rsidRDefault="006A71B3" w:rsidP="006A71B3">
      <w:pPr>
        <w:jc w:val="both"/>
      </w:pPr>
      <w:r>
        <w:t xml:space="preserve">   </w:t>
      </w:r>
      <w:r w:rsidR="00737A31">
        <w:t>11</w:t>
      </w:r>
      <w:r>
        <w:t xml:space="preserve">)   Nauczyciel może </w:t>
      </w:r>
      <w:r w:rsidR="00737A31">
        <w:t xml:space="preserve">też </w:t>
      </w:r>
      <w:r>
        <w:t>zgłosić swoje uwagi i zastrzeżenia w formie pisemnej, jednak nie później niż w ciągu 5 dni roboczych od dnia zapoznania się z projektem oceny.</w:t>
      </w:r>
    </w:p>
    <w:p w:rsidR="006A71B3" w:rsidRDefault="006A71B3" w:rsidP="006A71B3">
      <w:pPr>
        <w:jc w:val="both"/>
      </w:pPr>
      <w:r>
        <w:t xml:space="preserve">   </w:t>
      </w:r>
      <w:r w:rsidR="00737A31">
        <w:t>12</w:t>
      </w:r>
      <w:r>
        <w:t>)   W przypadku niezgłoszenia przez nauczyciela uwag ani zastrzeżeń do treści projektu oceny pracy lub gdy uwagi i zastrzeżenia dotyczą redakcji/</w:t>
      </w:r>
      <w:proofErr w:type="spellStart"/>
      <w:r>
        <w:t>uzupełniena</w:t>
      </w:r>
      <w:proofErr w:type="spellEnd"/>
      <w:r>
        <w:t xml:space="preserve"> projektu oceny bądź sprostowania oczywistych pomyłek i nie powodują zmiany oceny, o której mowa w art. 6a ust. 4 ustawy Karta Nauczyciela, dyrektor lub wicedyrektor niezwłocznie sporządza kartę oceny pracy nauczyciela.</w:t>
      </w:r>
    </w:p>
    <w:p w:rsidR="006A71B3" w:rsidRDefault="006A71B3" w:rsidP="006A71B3">
      <w:pPr>
        <w:jc w:val="both"/>
      </w:pPr>
      <w:r>
        <w:lastRenderedPageBreak/>
        <w:t xml:space="preserve">  </w:t>
      </w:r>
      <w:r w:rsidR="00737A31">
        <w:t>13</w:t>
      </w:r>
      <w:r>
        <w:t>)  W przypadku zgłoszenia przez nauczyciela uwag i zastrzeżeń,</w:t>
      </w:r>
      <w:r w:rsidR="00737A31">
        <w:t xml:space="preserve"> jeśli sprawę prowadzi wicedyrektor szkoły, </w:t>
      </w:r>
      <w:r>
        <w:t xml:space="preserve"> wicedyrektor prowadzący sprawę niezwłocznie przedstawia dyrektorowi szkoły do akceptacji propozycję stano</w:t>
      </w:r>
      <w:r w:rsidR="00737A31">
        <w:t>wiska wobec zgłoszonych uwag i</w:t>
      </w:r>
      <w:r>
        <w:t xml:space="preserve"> zastrzeżeń.</w:t>
      </w:r>
    </w:p>
    <w:p w:rsidR="00737A31" w:rsidRDefault="00737A31" w:rsidP="006A71B3">
      <w:pPr>
        <w:jc w:val="both"/>
      </w:pPr>
      <w:r>
        <w:t xml:space="preserve">  14)   Jeśli dyrektor szkoły zaakceptuje zmiany w projekcie oceny pracy, wicedyrektor niezwłocznie sporządza projekt oceny pracy nauczyciela, uwzględniając zakres zaakceptowanych zmian.</w:t>
      </w:r>
    </w:p>
    <w:p w:rsidR="00737A31" w:rsidRDefault="00737A31" w:rsidP="006A71B3">
      <w:pPr>
        <w:jc w:val="both"/>
      </w:pPr>
      <w:r>
        <w:t xml:space="preserve"> 15)   Kartę oceny pracy podpisuje dyrektor szkoły.</w:t>
      </w:r>
    </w:p>
    <w:p w:rsidR="00737A31" w:rsidRDefault="00737A31" w:rsidP="006A71B3">
      <w:pPr>
        <w:jc w:val="both"/>
      </w:pPr>
      <w:r>
        <w:t xml:space="preserve"> 16)   Dyrektor przekazuje nauczycielowi kartę oceny pracy za potwierdzeniem odbioru.</w:t>
      </w:r>
    </w:p>
    <w:p w:rsidR="00737A31" w:rsidRDefault="00737A31" w:rsidP="006A71B3">
      <w:pPr>
        <w:jc w:val="both"/>
      </w:pPr>
      <w:r>
        <w:t xml:space="preserve"> 17)  Kopię karty oceny pracy podpisaną przez dyrektora szkoły włącza się do akt osobowych nauczyciela.</w:t>
      </w:r>
    </w:p>
    <w:p w:rsidR="004E4D88" w:rsidRDefault="004E4D88" w:rsidP="006A71B3">
      <w:pPr>
        <w:jc w:val="both"/>
      </w:pPr>
      <w:r>
        <w:t xml:space="preserve"> 18)  W przypadku złożenia przez nauczyciela odwołania od ustalonej oceny pracy dyrektor przekazuje odwołanie do organu sprawującego nadzór pedagogiczny w terminie 5 dni roboczych </w:t>
      </w:r>
      <w:r w:rsidR="002576EB">
        <w:t xml:space="preserve">           </w:t>
      </w:r>
      <w:r>
        <w:t>od dnia otrzymania odwołania. Dyrektor szkoły dołącza pisemne odniesienie się do zarzutów podniesionych w odwołaniu.</w:t>
      </w:r>
    </w:p>
    <w:p w:rsidR="004E4D88" w:rsidRDefault="004E4D88" w:rsidP="006A71B3">
      <w:pPr>
        <w:jc w:val="both"/>
      </w:pPr>
      <w:r>
        <w:t xml:space="preserve">19)   Kryteria oceny zawiera Rozporządzenie Ministra Edukacji Narodowej </w:t>
      </w:r>
      <w:r w:rsidRPr="004E4D88">
        <w:t xml:space="preserve">z dnia 29 maja 2018r. </w:t>
      </w:r>
      <w:r w:rsidR="002576EB">
        <w:t xml:space="preserve">             </w:t>
      </w:r>
      <w:r w:rsidRPr="004E4D88">
        <w:t>w sprawie szczegółowych kryteriów i trybu dokonywania oceny pracy nauczycieli, zakresu informacji zawartych w karcie oceny pracy, składu i sposobu powoływania zespołu oceniającego oraz trybu postępowania odwoławczego (</w:t>
      </w:r>
      <w:proofErr w:type="spellStart"/>
      <w:r w:rsidRPr="004E4D88">
        <w:t>Dz.U</w:t>
      </w:r>
      <w:proofErr w:type="spellEnd"/>
      <w:r w:rsidRPr="004E4D88">
        <w:t xml:space="preserve">. z 2018r. poz. 1133 ze zm. z 28 grudnia 2018r. </w:t>
      </w:r>
      <w:proofErr w:type="spellStart"/>
      <w:r w:rsidRPr="004E4D88">
        <w:t>Dz.U</w:t>
      </w:r>
      <w:proofErr w:type="spellEnd"/>
      <w:r w:rsidRPr="004E4D88">
        <w:t xml:space="preserve">. z 2019r. </w:t>
      </w:r>
      <w:r w:rsidR="002576EB">
        <w:t xml:space="preserve">           </w:t>
      </w:r>
      <w:r w:rsidRPr="004E4D88">
        <w:t>poz.</w:t>
      </w:r>
      <w:r w:rsidR="002576EB">
        <w:t xml:space="preserve"> </w:t>
      </w:r>
      <w:r w:rsidRPr="004E4D88">
        <w:t>5)</w:t>
      </w:r>
      <w:r>
        <w:t>.</w:t>
      </w:r>
    </w:p>
    <w:p w:rsidR="00453D64" w:rsidRDefault="00453D64" w:rsidP="009248C2">
      <w:pPr>
        <w:spacing w:after="0"/>
        <w:jc w:val="both"/>
      </w:pPr>
    </w:p>
    <w:p w:rsidR="009248C2" w:rsidRDefault="009248C2" w:rsidP="009248C2">
      <w:pPr>
        <w:jc w:val="both"/>
      </w:pPr>
    </w:p>
    <w:p w:rsidR="00202FD9" w:rsidRPr="00202FD9" w:rsidRDefault="00202FD9" w:rsidP="00202FD9"/>
    <w:sectPr w:rsidR="00202FD9" w:rsidRPr="002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9B"/>
    <w:multiLevelType w:val="hybridMultilevel"/>
    <w:tmpl w:val="A53ECE08"/>
    <w:lvl w:ilvl="0" w:tplc="FDB46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D272F"/>
    <w:multiLevelType w:val="hybridMultilevel"/>
    <w:tmpl w:val="7D00E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6E52"/>
    <w:multiLevelType w:val="hybridMultilevel"/>
    <w:tmpl w:val="FD8EF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4ED"/>
    <w:multiLevelType w:val="hybridMultilevel"/>
    <w:tmpl w:val="13B2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D5"/>
    <w:rsid w:val="000F6706"/>
    <w:rsid w:val="00202FD9"/>
    <w:rsid w:val="002576EB"/>
    <w:rsid w:val="00453D64"/>
    <w:rsid w:val="004E4D88"/>
    <w:rsid w:val="005E26A4"/>
    <w:rsid w:val="006A71B3"/>
    <w:rsid w:val="00737A31"/>
    <w:rsid w:val="008A0A35"/>
    <w:rsid w:val="009248C2"/>
    <w:rsid w:val="00CA4B67"/>
    <w:rsid w:val="00D40DEF"/>
    <w:rsid w:val="00E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2019-02-20T10:22:00Z</cp:lastPrinted>
  <dcterms:created xsi:type="dcterms:W3CDTF">2019-02-20T08:24:00Z</dcterms:created>
  <dcterms:modified xsi:type="dcterms:W3CDTF">2019-02-20T11:22:00Z</dcterms:modified>
</cp:coreProperties>
</file>