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0A875" w14:textId="77777777" w:rsidR="004D3D2C" w:rsidRPr="00C965E1" w:rsidRDefault="004D3D2C" w:rsidP="004D3D2C">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C965E1">
        <w:rPr>
          <w:rFonts w:ascii="Times New Roman" w:eastAsia="Times New Roman" w:hAnsi="Times New Roman" w:cs="Times New Roman"/>
          <w:kern w:val="0"/>
          <w:sz w:val="24"/>
          <w:szCs w:val="24"/>
          <w:lang w:eastAsia="pl-PL"/>
          <w14:ligatures w14:val="none"/>
        </w:rPr>
        <w:t>​</w:t>
      </w:r>
      <w:r>
        <w:rPr>
          <w:noProof/>
        </w:rPr>
        <w:drawing>
          <wp:inline distT="0" distB="0" distL="0" distR="0" wp14:anchorId="43D0E1C0" wp14:editId="3F71534C">
            <wp:extent cx="5760720" cy="421005"/>
            <wp:effectExtent l="0" t="0" r="0" b="0"/>
            <wp:docPr id="16984916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421005"/>
                    </a:xfrm>
                    <a:prstGeom prst="rect">
                      <a:avLst/>
                    </a:prstGeom>
                    <a:noFill/>
                    <a:ln>
                      <a:noFill/>
                    </a:ln>
                  </pic:spPr>
                </pic:pic>
              </a:graphicData>
            </a:graphic>
          </wp:inline>
        </w:drawing>
      </w:r>
    </w:p>
    <w:p w14:paraId="1CAB6E8B" w14:textId="77777777" w:rsidR="004D3D2C" w:rsidRPr="00260565" w:rsidRDefault="004D3D2C" w:rsidP="004D3D2C">
      <w:pPr>
        <w:spacing w:after="0" w:line="240" w:lineRule="auto"/>
        <w:rPr>
          <w:rFonts w:ascii="Calibri" w:eastAsia="Times New Roman" w:hAnsi="Calibri" w:cs="Calibri"/>
          <w:kern w:val="0"/>
          <w:sz w:val="24"/>
          <w:szCs w:val="24"/>
          <w:lang w:eastAsia="pl-PL"/>
          <w14:ligatures w14:val="none"/>
        </w:rPr>
      </w:pPr>
      <w:r w:rsidRPr="00260565">
        <w:rPr>
          <w:rFonts w:ascii="Calibri" w:hAnsi="Calibri" w:cs="Calibri"/>
        </w:rPr>
        <w:t>Miasto Katowice uzyskało dofinansowanie z Unii Europejskiej dla projektu:</w:t>
      </w:r>
    </w:p>
    <w:p w14:paraId="77BC7C65" w14:textId="77777777" w:rsidR="004D3D2C" w:rsidRPr="00260565" w:rsidRDefault="004D3D2C" w:rsidP="004D3D2C">
      <w:pPr>
        <w:spacing w:after="0" w:line="240" w:lineRule="auto"/>
        <w:rPr>
          <w:rFonts w:ascii="Calibri" w:eastAsia="Times New Roman" w:hAnsi="Calibri" w:cs="Calibri"/>
          <w:kern w:val="0"/>
          <w:sz w:val="24"/>
          <w:szCs w:val="24"/>
          <w:lang w:eastAsia="pl-PL"/>
          <w14:ligatures w14:val="none"/>
        </w:rPr>
      </w:pPr>
    </w:p>
    <w:p w14:paraId="14FD2DD9" w14:textId="77777777" w:rsidR="004D3D2C" w:rsidRPr="00260565" w:rsidRDefault="004D3D2C" w:rsidP="004D3D2C">
      <w:pPr>
        <w:spacing w:after="0" w:line="240" w:lineRule="auto"/>
        <w:rPr>
          <w:rFonts w:ascii="Calibri" w:eastAsia="Times New Roman" w:hAnsi="Calibri" w:cs="Calibri"/>
          <w:b/>
          <w:bCs/>
          <w:kern w:val="0"/>
          <w:sz w:val="24"/>
          <w:szCs w:val="24"/>
          <w:lang w:eastAsia="pl-PL"/>
          <w14:ligatures w14:val="none"/>
        </w:rPr>
      </w:pPr>
      <w:r w:rsidRPr="000521E1">
        <w:rPr>
          <w:rFonts w:ascii="Calibri" w:eastAsia="Times New Roman" w:hAnsi="Calibri" w:cs="Calibri"/>
          <w:b/>
          <w:bCs/>
          <w:kern w:val="0"/>
          <w:sz w:val="24"/>
          <w:szCs w:val="24"/>
          <w:lang w:eastAsia="pl-PL"/>
          <w14:ligatures w14:val="none"/>
        </w:rPr>
        <w:t>W pogoni za technologią - nowoczesne kształcenie zawodowe odpowiedzią na przyszłe potrzeby</w:t>
      </w:r>
    </w:p>
    <w:p w14:paraId="4FD49AC0" w14:textId="77777777" w:rsidR="004D3D2C" w:rsidRDefault="004D3D2C" w:rsidP="004D3D2C">
      <w:pPr>
        <w:spacing w:after="0" w:line="240" w:lineRule="auto"/>
        <w:rPr>
          <w:rFonts w:ascii="Calibri" w:hAnsi="Calibri" w:cs="Calibri"/>
        </w:rPr>
      </w:pPr>
    </w:p>
    <w:p w14:paraId="2A418514" w14:textId="77777777" w:rsidR="004D3D2C" w:rsidRPr="00C965E1" w:rsidRDefault="004D3D2C" w:rsidP="004D3D2C">
      <w:pPr>
        <w:spacing w:after="0" w:line="240" w:lineRule="auto"/>
        <w:rPr>
          <w:rFonts w:ascii="Calibri" w:eastAsia="Times New Roman" w:hAnsi="Calibri" w:cs="Calibri"/>
          <w:kern w:val="0"/>
          <w:sz w:val="24"/>
          <w:szCs w:val="24"/>
          <w:lang w:eastAsia="pl-PL"/>
          <w14:ligatures w14:val="none"/>
        </w:rPr>
      </w:pPr>
      <w:r w:rsidRPr="00260565">
        <w:rPr>
          <w:rFonts w:ascii="Calibri" w:hAnsi="Calibri" w:cs="Calibri"/>
        </w:rPr>
        <w:t xml:space="preserve">Podmiotem realizującym projekt jest Zespół Szkół </w:t>
      </w:r>
      <w:r>
        <w:rPr>
          <w:rFonts w:ascii="Calibri" w:hAnsi="Calibri" w:cs="Calibri"/>
        </w:rPr>
        <w:t>Technicznych i Ogólnokształcących nr 2 w Katowicach</w:t>
      </w:r>
    </w:p>
    <w:p w14:paraId="2E9B1520" w14:textId="77777777" w:rsidR="004D3D2C" w:rsidRPr="00C965E1" w:rsidRDefault="004D3D2C" w:rsidP="004D3D2C">
      <w:pPr>
        <w:spacing w:after="0" w:line="240" w:lineRule="auto"/>
        <w:rPr>
          <w:rFonts w:ascii="Calibri" w:eastAsia="Times New Roman" w:hAnsi="Calibri" w:cs="Calibri"/>
          <w:kern w:val="0"/>
          <w:sz w:val="24"/>
          <w:szCs w:val="24"/>
          <w:lang w:eastAsia="pl-PL"/>
          <w14:ligatures w14:val="none"/>
        </w:rPr>
      </w:pPr>
    </w:p>
    <w:p w14:paraId="0E8643B2" w14:textId="77777777" w:rsidR="004D3D2C" w:rsidRPr="00260565" w:rsidRDefault="004D3D2C" w:rsidP="004D3D2C">
      <w:pPr>
        <w:spacing w:after="0" w:line="240" w:lineRule="auto"/>
        <w:rPr>
          <w:rFonts w:ascii="Calibri" w:eastAsia="Times New Roman" w:hAnsi="Calibri" w:cs="Calibri"/>
          <w:kern w:val="0"/>
          <w:sz w:val="24"/>
          <w:szCs w:val="24"/>
          <w:lang w:eastAsia="pl-PL"/>
          <w14:ligatures w14:val="none"/>
        </w:rPr>
      </w:pPr>
      <w:r w:rsidRPr="00260565">
        <w:rPr>
          <w:rFonts w:ascii="Calibri" w:eastAsia="Times New Roman" w:hAnsi="Calibri" w:cs="Calibri"/>
          <w:b/>
          <w:bCs/>
          <w:kern w:val="0"/>
          <w:sz w:val="24"/>
          <w:szCs w:val="24"/>
          <w:lang w:eastAsia="pl-PL"/>
          <w14:ligatures w14:val="none"/>
        </w:rPr>
        <w:t xml:space="preserve">Celem projektu </w:t>
      </w:r>
      <w:r w:rsidRPr="00260565">
        <w:rPr>
          <w:rFonts w:ascii="Calibri" w:eastAsia="Times New Roman" w:hAnsi="Calibri" w:cs="Calibri"/>
          <w:kern w:val="0"/>
          <w:sz w:val="24"/>
          <w:szCs w:val="24"/>
          <w:lang w:eastAsia="pl-PL"/>
          <w14:ligatures w14:val="none"/>
        </w:rPr>
        <w:t xml:space="preserve">jest rozwój kształcenia zawodowego zgodnie z potrzebami transformacji regionu w Zespole Szkół </w:t>
      </w:r>
      <w:r>
        <w:rPr>
          <w:rFonts w:ascii="Calibri" w:eastAsia="Times New Roman" w:hAnsi="Calibri" w:cs="Calibri"/>
          <w:kern w:val="0"/>
          <w:sz w:val="24"/>
          <w:szCs w:val="24"/>
          <w:lang w:eastAsia="pl-PL"/>
          <w14:ligatures w14:val="none"/>
        </w:rPr>
        <w:t xml:space="preserve">Technicznych i Ogólnokształcących nr 2 Katowicach </w:t>
      </w:r>
      <w:r w:rsidRPr="00260565">
        <w:rPr>
          <w:rFonts w:ascii="Calibri" w:eastAsia="Times New Roman" w:hAnsi="Calibri" w:cs="Calibri"/>
          <w:kern w:val="0"/>
          <w:sz w:val="24"/>
          <w:szCs w:val="24"/>
          <w:lang w:eastAsia="pl-PL"/>
          <w14:ligatures w14:val="none"/>
        </w:rPr>
        <w:t xml:space="preserve">poprzez stworzenie nowoczesnych warunków kształcenia w zaadaptowanych i doposażonych pracowniach dydaktycznych oraz wsparcie </w:t>
      </w:r>
      <w:r>
        <w:rPr>
          <w:rFonts w:ascii="Calibri" w:eastAsia="Times New Roman" w:hAnsi="Calibri" w:cs="Calibri"/>
          <w:kern w:val="0"/>
          <w:sz w:val="24"/>
          <w:szCs w:val="24"/>
          <w:lang w:eastAsia="pl-PL"/>
          <w14:ligatures w14:val="none"/>
        </w:rPr>
        <w:t xml:space="preserve">dla uczniów </w:t>
      </w:r>
      <w:r w:rsidRPr="00260565">
        <w:rPr>
          <w:rFonts w:ascii="Calibri" w:eastAsia="Times New Roman" w:hAnsi="Calibri" w:cs="Calibri"/>
          <w:kern w:val="0"/>
          <w:sz w:val="24"/>
          <w:szCs w:val="24"/>
          <w:lang w:eastAsia="pl-PL"/>
          <w14:ligatures w14:val="none"/>
        </w:rPr>
        <w:t xml:space="preserve">w postaci </w:t>
      </w:r>
      <w:r>
        <w:rPr>
          <w:rFonts w:ascii="Calibri" w:eastAsia="Times New Roman" w:hAnsi="Calibri" w:cs="Calibri"/>
          <w:kern w:val="0"/>
          <w:sz w:val="24"/>
          <w:szCs w:val="24"/>
          <w:lang w:eastAsia="pl-PL"/>
          <w14:ligatures w14:val="none"/>
        </w:rPr>
        <w:t>szkoleń/</w:t>
      </w:r>
      <w:r w:rsidRPr="00260565">
        <w:rPr>
          <w:rFonts w:ascii="Calibri" w:eastAsia="Times New Roman" w:hAnsi="Calibri" w:cs="Calibri"/>
          <w:kern w:val="0"/>
          <w:sz w:val="24"/>
          <w:szCs w:val="24"/>
          <w:lang w:eastAsia="pl-PL"/>
          <w14:ligatures w14:val="none"/>
        </w:rPr>
        <w:t>kursów</w:t>
      </w:r>
      <w:r>
        <w:rPr>
          <w:rFonts w:ascii="Calibri" w:eastAsia="Times New Roman" w:hAnsi="Calibri" w:cs="Calibri"/>
          <w:kern w:val="0"/>
          <w:sz w:val="24"/>
          <w:szCs w:val="24"/>
          <w:lang w:eastAsia="pl-PL"/>
          <w14:ligatures w14:val="none"/>
        </w:rPr>
        <w:t xml:space="preserve">, a także dla </w:t>
      </w:r>
      <w:r w:rsidRPr="00260565">
        <w:rPr>
          <w:rFonts w:ascii="Calibri" w:eastAsia="Times New Roman" w:hAnsi="Calibri" w:cs="Calibri"/>
          <w:kern w:val="0"/>
          <w:sz w:val="24"/>
          <w:szCs w:val="24"/>
          <w:lang w:eastAsia="pl-PL"/>
          <w14:ligatures w14:val="none"/>
        </w:rPr>
        <w:t>nauczycieli praktycznej nauki zawodu</w:t>
      </w:r>
      <w:r>
        <w:rPr>
          <w:rFonts w:ascii="Calibri" w:eastAsia="Times New Roman" w:hAnsi="Calibri" w:cs="Calibri"/>
          <w:kern w:val="0"/>
          <w:sz w:val="24"/>
          <w:szCs w:val="24"/>
          <w:lang w:eastAsia="pl-PL"/>
          <w14:ligatures w14:val="none"/>
        </w:rPr>
        <w:t xml:space="preserve"> w postaci szkoleń/kursów/studiów podyplomowych.</w:t>
      </w:r>
    </w:p>
    <w:p w14:paraId="4FDFB9B0" w14:textId="77777777" w:rsidR="004D3D2C" w:rsidRPr="00260565" w:rsidRDefault="004D3D2C" w:rsidP="004D3D2C">
      <w:pPr>
        <w:spacing w:after="0" w:line="240" w:lineRule="auto"/>
        <w:rPr>
          <w:rFonts w:ascii="Calibri" w:eastAsia="Times New Roman" w:hAnsi="Calibri" w:cs="Calibri"/>
          <w:b/>
          <w:bCs/>
          <w:kern w:val="0"/>
          <w:sz w:val="24"/>
          <w:szCs w:val="24"/>
          <w:lang w:eastAsia="pl-PL"/>
          <w14:ligatures w14:val="none"/>
        </w:rPr>
      </w:pPr>
    </w:p>
    <w:p w14:paraId="54E36D5A" w14:textId="77777777" w:rsidR="004D3D2C" w:rsidRPr="00260565" w:rsidRDefault="004D3D2C" w:rsidP="004D3D2C">
      <w:pPr>
        <w:spacing w:after="0" w:line="240" w:lineRule="auto"/>
        <w:rPr>
          <w:rFonts w:ascii="Calibri" w:eastAsia="Times New Roman" w:hAnsi="Calibri" w:cs="Calibri"/>
          <w:kern w:val="0"/>
          <w:sz w:val="24"/>
          <w:szCs w:val="24"/>
          <w:lang w:eastAsia="pl-PL"/>
          <w14:ligatures w14:val="none"/>
        </w:rPr>
      </w:pPr>
      <w:r w:rsidRPr="00260565">
        <w:rPr>
          <w:rFonts w:ascii="Calibri" w:eastAsia="Times New Roman" w:hAnsi="Calibri" w:cs="Calibri"/>
          <w:b/>
          <w:bCs/>
          <w:kern w:val="0"/>
          <w:sz w:val="24"/>
          <w:szCs w:val="24"/>
          <w:lang w:eastAsia="pl-PL"/>
          <w14:ligatures w14:val="none"/>
        </w:rPr>
        <w:t xml:space="preserve">Projekt skierowany </w:t>
      </w:r>
      <w:r w:rsidRPr="00260565">
        <w:rPr>
          <w:rFonts w:ascii="Calibri" w:eastAsia="Times New Roman" w:hAnsi="Calibri" w:cs="Calibri"/>
          <w:kern w:val="0"/>
          <w:sz w:val="24"/>
          <w:szCs w:val="24"/>
          <w:lang w:eastAsia="pl-PL"/>
          <w14:ligatures w14:val="none"/>
        </w:rPr>
        <w:t>jest</w:t>
      </w:r>
      <w:r>
        <w:rPr>
          <w:rFonts w:ascii="Calibri" w:eastAsia="Times New Roman" w:hAnsi="Calibri" w:cs="Calibri"/>
          <w:kern w:val="0"/>
          <w:sz w:val="24"/>
          <w:szCs w:val="24"/>
          <w:lang w:eastAsia="pl-PL"/>
          <w14:ligatures w14:val="none"/>
        </w:rPr>
        <w:t xml:space="preserve"> do</w:t>
      </w:r>
      <w:r w:rsidRPr="00260565">
        <w:rPr>
          <w:rFonts w:ascii="Calibri" w:eastAsia="Times New Roman" w:hAnsi="Calibri" w:cs="Calibri"/>
          <w:kern w:val="0"/>
          <w:sz w:val="24"/>
          <w:szCs w:val="24"/>
          <w:lang w:eastAsia="pl-PL"/>
          <w14:ligatures w14:val="none"/>
        </w:rPr>
        <w:t xml:space="preserve"> </w:t>
      </w:r>
      <w:r>
        <w:rPr>
          <w:rFonts w:ascii="Calibri" w:eastAsia="Times New Roman" w:hAnsi="Calibri" w:cs="Calibri"/>
          <w:kern w:val="0"/>
          <w:sz w:val="24"/>
          <w:szCs w:val="24"/>
          <w:lang w:eastAsia="pl-PL"/>
          <w14:ligatures w14:val="none"/>
        </w:rPr>
        <w:t>1</w:t>
      </w:r>
      <w:r w:rsidRPr="00260565">
        <w:rPr>
          <w:rFonts w:ascii="Calibri" w:eastAsia="Times New Roman" w:hAnsi="Calibri" w:cs="Calibri"/>
          <w:kern w:val="0"/>
          <w:sz w:val="24"/>
          <w:szCs w:val="24"/>
          <w:lang w:eastAsia="pl-PL"/>
          <w14:ligatures w14:val="none"/>
        </w:rPr>
        <w:t>60 uczniów oraz 1</w:t>
      </w:r>
      <w:r>
        <w:rPr>
          <w:rFonts w:ascii="Calibri" w:eastAsia="Times New Roman" w:hAnsi="Calibri" w:cs="Calibri"/>
          <w:kern w:val="0"/>
          <w:sz w:val="24"/>
          <w:szCs w:val="24"/>
          <w:lang w:eastAsia="pl-PL"/>
          <w14:ligatures w14:val="none"/>
        </w:rPr>
        <w:t>0</w:t>
      </w:r>
      <w:r w:rsidRPr="00260565">
        <w:rPr>
          <w:rFonts w:ascii="Calibri" w:eastAsia="Times New Roman" w:hAnsi="Calibri" w:cs="Calibri"/>
          <w:kern w:val="0"/>
          <w:sz w:val="24"/>
          <w:szCs w:val="24"/>
          <w:lang w:eastAsia="pl-PL"/>
          <w14:ligatures w14:val="none"/>
        </w:rPr>
        <w:t xml:space="preserve"> nauczycieli praktycznej nauki zawodu</w:t>
      </w:r>
      <w:r w:rsidRPr="00F621D3">
        <w:rPr>
          <w:rFonts w:ascii="Calibri" w:eastAsia="Times New Roman" w:hAnsi="Calibri" w:cs="Calibri"/>
          <w:kern w:val="0"/>
          <w:sz w:val="24"/>
          <w:szCs w:val="24"/>
          <w:lang w:eastAsia="pl-PL"/>
          <w14:ligatures w14:val="none"/>
        </w:rPr>
        <w:t xml:space="preserve"> </w:t>
      </w:r>
      <w:r w:rsidRPr="00260565">
        <w:rPr>
          <w:rFonts w:ascii="Calibri" w:eastAsia="Times New Roman" w:hAnsi="Calibri" w:cs="Calibri"/>
          <w:kern w:val="0"/>
          <w:sz w:val="24"/>
          <w:szCs w:val="24"/>
          <w:lang w:eastAsia="pl-PL"/>
          <w14:ligatures w14:val="none"/>
        </w:rPr>
        <w:t xml:space="preserve">Zespołu Szkół </w:t>
      </w:r>
      <w:r>
        <w:rPr>
          <w:rFonts w:ascii="Calibri" w:eastAsia="Times New Roman" w:hAnsi="Calibri" w:cs="Calibri"/>
          <w:kern w:val="0"/>
          <w:sz w:val="24"/>
          <w:szCs w:val="24"/>
          <w:lang w:eastAsia="pl-PL"/>
          <w14:ligatures w14:val="none"/>
        </w:rPr>
        <w:t xml:space="preserve">Technicznych i Ogólnokształcących nr 2 </w:t>
      </w:r>
      <w:r w:rsidRPr="00260565">
        <w:rPr>
          <w:rFonts w:ascii="Calibri" w:eastAsia="Times New Roman" w:hAnsi="Calibri" w:cs="Calibri"/>
          <w:kern w:val="0"/>
          <w:sz w:val="24"/>
          <w:szCs w:val="24"/>
          <w:lang w:eastAsia="pl-PL"/>
          <w14:ligatures w14:val="none"/>
        </w:rPr>
        <w:t>w Katowicach</w:t>
      </w:r>
      <w:r>
        <w:rPr>
          <w:rFonts w:ascii="Calibri" w:eastAsia="Times New Roman" w:hAnsi="Calibri" w:cs="Calibri"/>
          <w:kern w:val="0"/>
          <w:sz w:val="24"/>
          <w:szCs w:val="24"/>
          <w:lang w:eastAsia="pl-PL"/>
          <w14:ligatures w14:val="none"/>
        </w:rPr>
        <w:t xml:space="preserve">. </w:t>
      </w:r>
      <w:r w:rsidRPr="00260565">
        <w:rPr>
          <w:rFonts w:ascii="Calibri" w:eastAsia="Times New Roman" w:hAnsi="Calibri" w:cs="Calibri"/>
          <w:kern w:val="0"/>
          <w:sz w:val="24"/>
          <w:szCs w:val="24"/>
          <w:lang w:eastAsia="pl-PL"/>
          <w14:ligatures w14:val="none"/>
        </w:rPr>
        <w:t>Wsparciem w ramach projektu zostaną objęci uczniowie kształcący się na kierunkach:</w:t>
      </w:r>
    </w:p>
    <w:p w14:paraId="33E6FC6C" w14:textId="77777777" w:rsidR="004D3D2C" w:rsidRPr="000521E1" w:rsidRDefault="004D3D2C" w:rsidP="004D3D2C">
      <w:pPr>
        <w:spacing w:after="0" w:line="240" w:lineRule="auto"/>
        <w:rPr>
          <w:rFonts w:ascii="Calibri" w:eastAsia="Times New Roman" w:hAnsi="Calibri" w:cs="Calibri"/>
          <w:kern w:val="0"/>
          <w:sz w:val="24"/>
          <w:szCs w:val="24"/>
          <w:lang w:eastAsia="pl-PL"/>
          <w14:ligatures w14:val="none"/>
        </w:rPr>
      </w:pPr>
      <w:r w:rsidRPr="000521E1">
        <w:rPr>
          <w:rFonts w:ascii="Calibri" w:eastAsia="Times New Roman" w:hAnsi="Calibri" w:cs="Calibri"/>
          <w:kern w:val="0"/>
          <w:sz w:val="24"/>
          <w:szCs w:val="24"/>
          <w:lang w:eastAsia="pl-PL"/>
          <w14:ligatures w14:val="none"/>
        </w:rPr>
        <w:t>- technik automatyk</w:t>
      </w:r>
    </w:p>
    <w:p w14:paraId="3F6E9633" w14:textId="77777777" w:rsidR="004D3D2C" w:rsidRPr="000521E1" w:rsidRDefault="004D3D2C" w:rsidP="004D3D2C">
      <w:pPr>
        <w:spacing w:after="0" w:line="240" w:lineRule="auto"/>
        <w:rPr>
          <w:rFonts w:ascii="Calibri" w:eastAsia="Times New Roman" w:hAnsi="Calibri" w:cs="Calibri"/>
          <w:kern w:val="0"/>
          <w:sz w:val="24"/>
          <w:szCs w:val="24"/>
          <w:lang w:eastAsia="pl-PL"/>
          <w14:ligatures w14:val="none"/>
        </w:rPr>
      </w:pPr>
      <w:r w:rsidRPr="000521E1">
        <w:rPr>
          <w:rFonts w:ascii="Calibri" w:eastAsia="Times New Roman" w:hAnsi="Calibri" w:cs="Calibri"/>
          <w:kern w:val="0"/>
          <w:sz w:val="24"/>
          <w:szCs w:val="24"/>
          <w:lang w:eastAsia="pl-PL"/>
          <w14:ligatures w14:val="none"/>
        </w:rPr>
        <w:t>- technik elektryk</w:t>
      </w:r>
    </w:p>
    <w:p w14:paraId="1084E9A3" w14:textId="77777777" w:rsidR="004D3D2C" w:rsidRPr="000521E1" w:rsidRDefault="004D3D2C" w:rsidP="004D3D2C">
      <w:pPr>
        <w:spacing w:after="0" w:line="240" w:lineRule="auto"/>
        <w:rPr>
          <w:rFonts w:ascii="Calibri" w:eastAsia="Times New Roman" w:hAnsi="Calibri" w:cs="Calibri"/>
          <w:kern w:val="0"/>
          <w:sz w:val="24"/>
          <w:szCs w:val="24"/>
          <w:lang w:eastAsia="pl-PL"/>
          <w14:ligatures w14:val="none"/>
        </w:rPr>
      </w:pPr>
      <w:r w:rsidRPr="000521E1">
        <w:rPr>
          <w:rFonts w:ascii="Calibri" w:eastAsia="Times New Roman" w:hAnsi="Calibri" w:cs="Calibri"/>
          <w:kern w:val="0"/>
          <w:sz w:val="24"/>
          <w:szCs w:val="24"/>
          <w:lang w:eastAsia="pl-PL"/>
          <w14:ligatures w14:val="none"/>
        </w:rPr>
        <w:t>- technik energetyk</w:t>
      </w:r>
    </w:p>
    <w:p w14:paraId="5603D427" w14:textId="77777777" w:rsidR="004D3D2C" w:rsidRPr="000521E1" w:rsidRDefault="004D3D2C" w:rsidP="004D3D2C">
      <w:pPr>
        <w:spacing w:after="0" w:line="240" w:lineRule="auto"/>
        <w:rPr>
          <w:rFonts w:ascii="Calibri" w:eastAsia="Times New Roman" w:hAnsi="Calibri" w:cs="Calibri"/>
          <w:kern w:val="0"/>
          <w:sz w:val="24"/>
          <w:szCs w:val="24"/>
          <w:lang w:eastAsia="pl-PL"/>
          <w14:ligatures w14:val="none"/>
        </w:rPr>
      </w:pPr>
      <w:r w:rsidRPr="000521E1">
        <w:rPr>
          <w:rFonts w:ascii="Calibri" w:eastAsia="Times New Roman" w:hAnsi="Calibri" w:cs="Calibri"/>
          <w:kern w:val="0"/>
          <w:sz w:val="24"/>
          <w:szCs w:val="24"/>
          <w:lang w:eastAsia="pl-PL"/>
          <w14:ligatures w14:val="none"/>
        </w:rPr>
        <w:t>- technik informatyk</w:t>
      </w:r>
    </w:p>
    <w:p w14:paraId="6BEEB003" w14:textId="77777777" w:rsidR="004D3D2C" w:rsidRPr="000521E1" w:rsidRDefault="004D3D2C" w:rsidP="004D3D2C">
      <w:pPr>
        <w:spacing w:after="0" w:line="240" w:lineRule="auto"/>
        <w:rPr>
          <w:rFonts w:ascii="Calibri" w:eastAsia="Times New Roman" w:hAnsi="Calibri" w:cs="Calibri"/>
          <w:kern w:val="0"/>
          <w:sz w:val="24"/>
          <w:szCs w:val="24"/>
          <w:lang w:eastAsia="pl-PL"/>
          <w14:ligatures w14:val="none"/>
        </w:rPr>
      </w:pPr>
      <w:r w:rsidRPr="000521E1">
        <w:rPr>
          <w:rFonts w:ascii="Calibri" w:eastAsia="Times New Roman" w:hAnsi="Calibri" w:cs="Calibri"/>
          <w:kern w:val="0"/>
          <w:sz w:val="24"/>
          <w:szCs w:val="24"/>
          <w:lang w:eastAsia="pl-PL"/>
          <w14:ligatures w14:val="none"/>
        </w:rPr>
        <w:t>- technik programista</w:t>
      </w:r>
    </w:p>
    <w:p w14:paraId="3EE346BF" w14:textId="77777777" w:rsidR="004D3D2C" w:rsidRDefault="004D3D2C" w:rsidP="004D3D2C">
      <w:pPr>
        <w:spacing w:after="0" w:line="240" w:lineRule="auto"/>
        <w:rPr>
          <w:rFonts w:ascii="Calibri" w:eastAsia="Times New Roman" w:hAnsi="Calibri" w:cs="Calibri"/>
          <w:kern w:val="0"/>
          <w:sz w:val="24"/>
          <w:szCs w:val="24"/>
          <w:lang w:eastAsia="pl-PL"/>
          <w14:ligatures w14:val="none"/>
        </w:rPr>
      </w:pPr>
      <w:r w:rsidRPr="000521E1">
        <w:rPr>
          <w:rFonts w:ascii="Calibri" w:eastAsia="Times New Roman" w:hAnsi="Calibri" w:cs="Calibri"/>
          <w:kern w:val="0"/>
          <w:sz w:val="24"/>
          <w:szCs w:val="24"/>
          <w:lang w:eastAsia="pl-PL"/>
          <w14:ligatures w14:val="none"/>
        </w:rPr>
        <w:t>- technik robotyk</w:t>
      </w:r>
      <w:r>
        <w:rPr>
          <w:rFonts w:ascii="Calibri" w:eastAsia="Times New Roman" w:hAnsi="Calibri" w:cs="Calibri"/>
          <w:kern w:val="0"/>
          <w:sz w:val="24"/>
          <w:szCs w:val="24"/>
          <w:lang w:eastAsia="pl-PL"/>
          <w14:ligatures w14:val="none"/>
        </w:rPr>
        <w:t>.</w:t>
      </w:r>
    </w:p>
    <w:p w14:paraId="301DD758" w14:textId="77777777" w:rsidR="004D3D2C" w:rsidRPr="00260565" w:rsidRDefault="004D3D2C" w:rsidP="004D3D2C">
      <w:pPr>
        <w:spacing w:after="0" w:line="240" w:lineRule="auto"/>
        <w:rPr>
          <w:rFonts w:ascii="Calibri" w:eastAsia="Times New Roman" w:hAnsi="Calibri" w:cs="Calibri"/>
          <w:b/>
          <w:bCs/>
          <w:kern w:val="0"/>
          <w:sz w:val="24"/>
          <w:szCs w:val="24"/>
          <w:lang w:eastAsia="pl-PL"/>
          <w14:ligatures w14:val="none"/>
        </w:rPr>
      </w:pPr>
    </w:p>
    <w:p w14:paraId="03DB092A" w14:textId="77777777" w:rsidR="004D3D2C" w:rsidRPr="00260565" w:rsidRDefault="004D3D2C" w:rsidP="004D3D2C">
      <w:pPr>
        <w:spacing w:after="0" w:line="240" w:lineRule="auto"/>
        <w:rPr>
          <w:rFonts w:ascii="Calibri" w:eastAsia="Times New Roman" w:hAnsi="Calibri" w:cs="Calibri"/>
          <w:kern w:val="0"/>
          <w:sz w:val="24"/>
          <w:szCs w:val="24"/>
          <w:lang w:eastAsia="pl-PL"/>
          <w14:ligatures w14:val="none"/>
        </w:rPr>
      </w:pPr>
      <w:r w:rsidRPr="00260565">
        <w:rPr>
          <w:rFonts w:ascii="Calibri" w:eastAsia="Times New Roman" w:hAnsi="Calibri" w:cs="Calibri"/>
          <w:b/>
          <w:bCs/>
          <w:kern w:val="0"/>
          <w:sz w:val="24"/>
          <w:szCs w:val="24"/>
          <w:lang w:eastAsia="pl-PL"/>
          <w14:ligatures w14:val="none"/>
        </w:rPr>
        <w:t xml:space="preserve">Przedmiotem projektu </w:t>
      </w:r>
      <w:r w:rsidRPr="00260565">
        <w:rPr>
          <w:rFonts w:ascii="Calibri" w:eastAsia="Times New Roman" w:hAnsi="Calibri" w:cs="Calibri"/>
          <w:kern w:val="0"/>
          <w:sz w:val="24"/>
          <w:szCs w:val="24"/>
          <w:lang w:eastAsia="pl-PL"/>
          <w14:ligatures w14:val="none"/>
        </w:rPr>
        <w:t>jest udzielenie wsparcia w zakresie podniesienia kwalifikacji/umiejętności uczniów i nauczycieli praktycznej nauki zawodu oraz wsparcie praktycznej nauki zawodu poprzez wykonanie prac adaptacyjnych, zakup doposażenia do 5 pracowni</w:t>
      </w:r>
      <w:r>
        <w:rPr>
          <w:rFonts w:ascii="Calibri" w:eastAsia="Times New Roman" w:hAnsi="Calibri" w:cs="Calibri"/>
          <w:kern w:val="0"/>
          <w:sz w:val="24"/>
          <w:szCs w:val="24"/>
          <w:lang w:eastAsia="pl-PL"/>
          <w14:ligatures w14:val="none"/>
        </w:rPr>
        <w:t xml:space="preserve"> komputerowych </w:t>
      </w:r>
      <w:r w:rsidRPr="000521E1">
        <w:rPr>
          <w:rFonts w:ascii="Calibri" w:eastAsia="Times New Roman" w:hAnsi="Calibri" w:cs="Calibri"/>
          <w:kern w:val="0"/>
          <w:sz w:val="24"/>
          <w:szCs w:val="24"/>
          <w:lang w:eastAsia="pl-PL"/>
          <w14:ligatures w14:val="none"/>
        </w:rPr>
        <w:t>dedykowanych konkretnym specjalizacjom</w:t>
      </w:r>
      <w:r>
        <w:rPr>
          <w:rFonts w:ascii="Calibri" w:eastAsia="Times New Roman" w:hAnsi="Calibri" w:cs="Calibri"/>
          <w:kern w:val="0"/>
          <w:sz w:val="24"/>
          <w:szCs w:val="24"/>
          <w:lang w:eastAsia="pl-PL"/>
          <w14:ligatures w14:val="none"/>
        </w:rPr>
        <w:t xml:space="preserve"> oraz </w:t>
      </w:r>
      <w:r w:rsidRPr="000521E1">
        <w:rPr>
          <w:rFonts w:ascii="Calibri" w:eastAsia="Times New Roman" w:hAnsi="Calibri" w:cs="Calibri"/>
          <w:kern w:val="0"/>
          <w:sz w:val="24"/>
          <w:szCs w:val="24"/>
          <w:lang w:eastAsia="pl-PL"/>
          <w14:ligatures w14:val="none"/>
        </w:rPr>
        <w:t>zespołu pracowni elektryczno-energetyczno-robotyczno-automatycznych</w:t>
      </w:r>
      <w:r>
        <w:rPr>
          <w:rFonts w:ascii="Calibri" w:eastAsia="Times New Roman" w:hAnsi="Calibri" w:cs="Calibri"/>
          <w:kern w:val="0"/>
          <w:sz w:val="24"/>
          <w:szCs w:val="24"/>
          <w:lang w:eastAsia="pl-PL"/>
          <w14:ligatures w14:val="none"/>
        </w:rPr>
        <w:t>.</w:t>
      </w:r>
    </w:p>
    <w:p w14:paraId="04FB3A99" w14:textId="77777777" w:rsidR="004D3D2C" w:rsidRDefault="004D3D2C" w:rsidP="004D3D2C">
      <w:pPr>
        <w:spacing w:after="0" w:line="240" w:lineRule="auto"/>
        <w:rPr>
          <w:rFonts w:ascii="Calibri" w:eastAsia="Times New Roman" w:hAnsi="Calibri" w:cs="Calibri"/>
          <w:b/>
          <w:bCs/>
          <w:kern w:val="0"/>
          <w:sz w:val="24"/>
          <w:szCs w:val="24"/>
          <w:lang w:eastAsia="pl-PL"/>
          <w14:ligatures w14:val="none"/>
        </w:rPr>
      </w:pPr>
    </w:p>
    <w:p w14:paraId="3503A4BF" w14:textId="77777777" w:rsidR="004D3D2C" w:rsidRDefault="004D3D2C" w:rsidP="004D3D2C">
      <w:pPr>
        <w:spacing w:after="0" w:line="240" w:lineRule="auto"/>
        <w:rPr>
          <w:rFonts w:ascii="Calibri" w:eastAsia="Times New Roman" w:hAnsi="Calibri" w:cs="Calibri"/>
          <w:b/>
          <w:bCs/>
          <w:kern w:val="0"/>
          <w:sz w:val="24"/>
          <w:szCs w:val="24"/>
          <w:lang w:eastAsia="pl-PL"/>
          <w14:ligatures w14:val="none"/>
        </w:rPr>
      </w:pPr>
      <w:r>
        <w:rPr>
          <w:rFonts w:ascii="Calibri" w:eastAsia="Times New Roman" w:hAnsi="Calibri" w:cs="Calibri"/>
          <w:b/>
          <w:bCs/>
          <w:kern w:val="0"/>
          <w:sz w:val="24"/>
          <w:szCs w:val="24"/>
          <w:lang w:eastAsia="pl-PL"/>
          <w14:ligatures w14:val="none"/>
        </w:rPr>
        <w:t xml:space="preserve">Efektem projektu </w:t>
      </w:r>
      <w:r w:rsidRPr="00260565">
        <w:rPr>
          <w:rFonts w:ascii="Calibri" w:eastAsia="Times New Roman" w:hAnsi="Calibri" w:cs="Calibri"/>
          <w:kern w:val="0"/>
          <w:sz w:val="24"/>
          <w:szCs w:val="24"/>
          <w:lang w:eastAsia="pl-PL"/>
          <w14:ligatures w14:val="none"/>
        </w:rPr>
        <w:t xml:space="preserve">będzie </w:t>
      </w:r>
      <w:r>
        <w:rPr>
          <w:rFonts w:ascii="Calibri" w:eastAsia="Times New Roman" w:hAnsi="Calibri" w:cs="Calibri"/>
          <w:kern w:val="0"/>
          <w:sz w:val="24"/>
          <w:szCs w:val="24"/>
          <w:lang w:eastAsia="pl-PL"/>
          <w14:ligatures w14:val="none"/>
        </w:rPr>
        <w:t xml:space="preserve">podniesienie jakości kształcenia zawodowego </w:t>
      </w:r>
      <w:r w:rsidRPr="00260565">
        <w:rPr>
          <w:rFonts w:ascii="Calibri" w:eastAsia="Times New Roman" w:hAnsi="Calibri" w:cs="Calibri"/>
          <w:kern w:val="0"/>
          <w:sz w:val="24"/>
          <w:szCs w:val="24"/>
          <w:lang w:eastAsia="pl-PL"/>
          <w14:ligatures w14:val="none"/>
        </w:rPr>
        <w:t>zgodnie z potrzebami transformacji regionu</w:t>
      </w:r>
      <w:r>
        <w:rPr>
          <w:rFonts w:ascii="Calibri" w:eastAsia="Times New Roman" w:hAnsi="Calibri" w:cs="Calibri"/>
          <w:kern w:val="0"/>
          <w:sz w:val="24"/>
          <w:szCs w:val="24"/>
          <w:lang w:eastAsia="pl-PL"/>
          <w14:ligatures w14:val="none"/>
        </w:rPr>
        <w:t>.</w:t>
      </w:r>
      <w:r w:rsidRPr="00DD76E0">
        <w:rPr>
          <w:rFonts w:ascii="Calibri" w:eastAsia="Times New Roman" w:hAnsi="Calibri" w:cs="Calibri"/>
          <w:kern w:val="0"/>
          <w:sz w:val="24"/>
          <w:szCs w:val="24"/>
          <w:lang w:eastAsia="pl-PL"/>
          <w14:ligatures w14:val="none"/>
        </w:rPr>
        <w:t xml:space="preserve"> Zaplanowane</w:t>
      </w:r>
      <w:r w:rsidRPr="000521E1">
        <w:rPr>
          <w:rFonts w:ascii="Calibri" w:eastAsia="Times New Roman" w:hAnsi="Calibri" w:cs="Calibri"/>
          <w:kern w:val="0"/>
          <w:sz w:val="24"/>
          <w:szCs w:val="24"/>
          <w:lang w:eastAsia="pl-PL"/>
          <w14:ligatures w14:val="none"/>
        </w:rPr>
        <w:t xml:space="preserve"> w ramach projektu działania na rzecz podniesienia jakości kształcenia zawodowego przyczynią się do wzmocnienia kapitału ludzkiego, zwiększenia szans zatrudnienia oraz rozwoju zawodowego mieszkańców podregionów górniczych będących odpowiedzią na zapotrzebowanie procesów transformacji społeczno-gospodarczej.</w:t>
      </w:r>
    </w:p>
    <w:p w14:paraId="67D410D2" w14:textId="77777777" w:rsidR="004D3D2C" w:rsidRDefault="004D3D2C" w:rsidP="004D3D2C">
      <w:pPr>
        <w:spacing w:after="0" w:line="240" w:lineRule="auto"/>
        <w:rPr>
          <w:rFonts w:ascii="Calibri" w:eastAsia="Times New Roman" w:hAnsi="Calibri" w:cs="Calibri"/>
          <w:kern w:val="0"/>
          <w:sz w:val="24"/>
          <w:szCs w:val="24"/>
          <w:lang w:eastAsia="pl-PL"/>
          <w14:ligatures w14:val="none"/>
        </w:rPr>
      </w:pPr>
    </w:p>
    <w:p w14:paraId="4D963589" w14:textId="77777777" w:rsidR="004D3D2C" w:rsidRDefault="004D3D2C" w:rsidP="004D3D2C">
      <w:pPr>
        <w:spacing w:after="0" w:line="240" w:lineRule="auto"/>
        <w:rPr>
          <w:rFonts w:ascii="Calibri" w:eastAsia="Times New Roman" w:hAnsi="Calibri" w:cs="Calibri"/>
          <w:kern w:val="0"/>
          <w:sz w:val="24"/>
          <w:szCs w:val="24"/>
          <w:lang w:eastAsia="pl-PL"/>
          <w14:ligatures w14:val="none"/>
        </w:rPr>
      </w:pPr>
      <w:r w:rsidRPr="00F621D3">
        <w:rPr>
          <w:rFonts w:ascii="Calibri" w:eastAsia="Times New Roman" w:hAnsi="Calibri" w:cs="Calibri"/>
          <w:b/>
          <w:bCs/>
          <w:kern w:val="0"/>
          <w:sz w:val="24"/>
          <w:szCs w:val="24"/>
          <w:lang w:eastAsia="pl-PL"/>
          <w14:ligatures w14:val="none"/>
        </w:rPr>
        <w:t>Okres realizacji projektu:</w:t>
      </w:r>
      <w:r>
        <w:rPr>
          <w:rFonts w:ascii="Calibri" w:eastAsia="Times New Roman" w:hAnsi="Calibri" w:cs="Calibri"/>
          <w:kern w:val="0"/>
          <w:sz w:val="24"/>
          <w:szCs w:val="24"/>
          <w:lang w:eastAsia="pl-PL"/>
          <w14:ligatures w14:val="none"/>
        </w:rPr>
        <w:t xml:space="preserve"> </w:t>
      </w:r>
      <w:r w:rsidRPr="00F621D3">
        <w:rPr>
          <w:rFonts w:ascii="Calibri" w:eastAsia="Times New Roman" w:hAnsi="Calibri" w:cs="Calibri"/>
          <w:kern w:val="0"/>
          <w:sz w:val="24"/>
          <w:szCs w:val="24"/>
          <w:lang w:eastAsia="pl-PL"/>
          <w14:ligatures w14:val="none"/>
        </w:rPr>
        <w:t>2024.0</w:t>
      </w:r>
      <w:r>
        <w:rPr>
          <w:rFonts w:ascii="Calibri" w:eastAsia="Times New Roman" w:hAnsi="Calibri" w:cs="Calibri"/>
          <w:kern w:val="0"/>
          <w:sz w:val="24"/>
          <w:szCs w:val="24"/>
          <w:lang w:eastAsia="pl-PL"/>
          <w14:ligatures w14:val="none"/>
        </w:rPr>
        <w:t>9</w:t>
      </w:r>
      <w:r w:rsidRPr="00F621D3">
        <w:rPr>
          <w:rFonts w:ascii="Calibri" w:eastAsia="Times New Roman" w:hAnsi="Calibri" w:cs="Calibri"/>
          <w:kern w:val="0"/>
          <w:sz w:val="24"/>
          <w:szCs w:val="24"/>
          <w:lang w:eastAsia="pl-PL"/>
          <w14:ligatures w14:val="none"/>
        </w:rPr>
        <w:t>.01 - 202</w:t>
      </w:r>
      <w:r>
        <w:rPr>
          <w:rFonts w:ascii="Calibri" w:eastAsia="Times New Roman" w:hAnsi="Calibri" w:cs="Calibri"/>
          <w:kern w:val="0"/>
          <w:sz w:val="24"/>
          <w:szCs w:val="24"/>
          <w:lang w:eastAsia="pl-PL"/>
          <w14:ligatures w14:val="none"/>
        </w:rPr>
        <w:t>6</w:t>
      </w:r>
      <w:r w:rsidRPr="00F621D3">
        <w:rPr>
          <w:rFonts w:ascii="Calibri" w:eastAsia="Times New Roman" w:hAnsi="Calibri" w:cs="Calibri"/>
          <w:kern w:val="0"/>
          <w:sz w:val="24"/>
          <w:szCs w:val="24"/>
          <w:lang w:eastAsia="pl-PL"/>
          <w14:ligatures w14:val="none"/>
        </w:rPr>
        <w:t>.</w:t>
      </w:r>
      <w:r>
        <w:rPr>
          <w:rFonts w:ascii="Calibri" w:eastAsia="Times New Roman" w:hAnsi="Calibri" w:cs="Calibri"/>
          <w:kern w:val="0"/>
          <w:sz w:val="24"/>
          <w:szCs w:val="24"/>
          <w:lang w:eastAsia="pl-PL"/>
          <w14:ligatures w14:val="none"/>
        </w:rPr>
        <w:t>06</w:t>
      </w:r>
      <w:r w:rsidRPr="00F621D3">
        <w:rPr>
          <w:rFonts w:ascii="Calibri" w:eastAsia="Times New Roman" w:hAnsi="Calibri" w:cs="Calibri"/>
          <w:kern w:val="0"/>
          <w:sz w:val="24"/>
          <w:szCs w:val="24"/>
          <w:lang w:eastAsia="pl-PL"/>
          <w14:ligatures w14:val="none"/>
        </w:rPr>
        <w:t>.30</w:t>
      </w:r>
    </w:p>
    <w:p w14:paraId="16909C2B" w14:textId="77777777" w:rsidR="004D3D2C" w:rsidRDefault="004D3D2C" w:rsidP="004D3D2C">
      <w:pPr>
        <w:spacing w:after="0" w:line="240" w:lineRule="auto"/>
        <w:rPr>
          <w:rFonts w:ascii="Calibri" w:eastAsia="Times New Roman" w:hAnsi="Calibri" w:cs="Calibri"/>
          <w:b/>
          <w:bCs/>
          <w:kern w:val="0"/>
          <w:sz w:val="24"/>
          <w:szCs w:val="24"/>
          <w:lang w:eastAsia="pl-PL"/>
          <w14:ligatures w14:val="none"/>
        </w:rPr>
      </w:pPr>
    </w:p>
    <w:p w14:paraId="44C3D777" w14:textId="77777777" w:rsidR="004D3D2C" w:rsidRPr="00C965E1" w:rsidRDefault="004D3D2C" w:rsidP="004D3D2C">
      <w:pPr>
        <w:spacing w:after="0" w:line="240" w:lineRule="auto"/>
        <w:rPr>
          <w:rFonts w:ascii="Calibri" w:eastAsia="Times New Roman" w:hAnsi="Calibri" w:cs="Calibri"/>
          <w:kern w:val="0"/>
          <w:sz w:val="24"/>
          <w:szCs w:val="24"/>
          <w:lang w:eastAsia="pl-PL"/>
          <w14:ligatures w14:val="none"/>
        </w:rPr>
      </w:pPr>
      <w:r w:rsidRPr="00C965E1">
        <w:rPr>
          <w:rFonts w:ascii="Calibri" w:eastAsia="Times New Roman" w:hAnsi="Calibri" w:cs="Calibri"/>
          <w:b/>
          <w:bCs/>
          <w:kern w:val="0"/>
          <w:sz w:val="24"/>
          <w:szCs w:val="24"/>
          <w:lang w:eastAsia="pl-PL"/>
          <w14:ligatures w14:val="none"/>
        </w:rPr>
        <w:t>Całkowita wartość</w:t>
      </w:r>
      <w:r w:rsidRPr="00F621D3">
        <w:rPr>
          <w:rFonts w:ascii="Calibri" w:eastAsia="Times New Roman" w:hAnsi="Calibri" w:cs="Calibri"/>
          <w:b/>
          <w:bCs/>
          <w:kern w:val="0"/>
          <w:sz w:val="24"/>
          <w:szCs w:val="24"/>
          <w:lang w:eastAsia="pl-PL"/>
          <w14:ligatures w14:val="none"/>
        </w:rPr>
        <w:t xml:space="preserve"> projektu</w:t>
      </w:r>
      <w:r w:rsidRPr="00F621D3">
        <w:rPr>
          <w:rFonts w:ascii="Calibri" w:eastAsia="Times New Roman" w:hAnsi="Calibri" w:cs="Calibri"/>
          <w:kern w:val="0"/>
          <w:sz w:val="24"/>
          <w:szCs w:val="24"/>
          <w:lang w:eastAsia="pl-PL"/>
          <w14:ligatures w14:val="none"/>
        </w:rPr>
        <w:t xml:space="preserve"> wynosi</w:t>
      </w:r>
      <w:r w:rsidRPr="00C965E1">
        <w:rPr>
          <w:rFonts w:ascii="Calibri" w:eastAsia="Times New Roman" w:hAnsi="Calibri" w:cs="Calibri"/>
          <w:kern w:val="0"/>
          <w:sz w:val="24"/>
          <w:szCs w:val="24"/>
          <w:lang w:eastAsia="pl-PL"/>
          <w14:ligatures w14:val="none"/>
        </w:rPr>
        <w:t xml:space="preserve"> </w:t>
      </w:r>
      <w:r>
        <w:rPr>
          <w:rFonts w:ascii="Calibri" w:eastAsia="Times New Roman" w:hAnsi="Calibri" w:cs="Calibri"/>
          <w:kern w:val="0"/>
          <w:sz w:val="24"/>
          <w:szCs w:val="24"/>
          <w:lang w:eastAsia="pl-PL"/>
          <w14:ligatures w14:val="none"/>
        </w:rPr>
        <w:t>8.288.959,80</w:t>
      </w:r>
      <w:r w:rsidRPr="00F621D3">
        <w:rPr>
          <w:rFonts w:ascii="Calibri" w:eastAsia="Times New Roman" w:hAnsi="Calibri" w:cs="Calibri"/>
          <w:kern w:val="0"/>
          <w:sz w:val="24"/>
          <w:szCs w:val="24"/>
          <w:lang w:eastAsia="pl-PL"/>
          <w14:ligatures w14:val="none"/>
        </w:rPr>
        <w:t xml:space="preserve"> </w:t>
      </w:r>
      <w:r w:rsidRPr="00C965E1">
        <w:rPr>
          <w:rFonts w:ascii="Calibri" w:eastAsia="Times New Roman" w:hAnsi="Calibri" w:cs="Calibri"/>
          <w:kern w:val="0"/>
          <w:sz w:val="24"/>
          <w:szCs w:val="24"/>
          <w:lang w:eastAsia="pl-PL"/>
          <w14:ligatures w14:val="none"/>
        </w:rPr>
        <w:t>zł</w:t>
      </w:r>
      <w:r w:rsidRPr="00F621D3">
        <w:rPr>
          <w:rFonts w:ascii="Calibri" w:eastAsia="Times New Roman" w:hAnsi="Calibri" w:cs="Calibri"/>
          <w:kern w:val="0"/>
          <w:sz w:val="24"/>
          <w:szCs w:val="24"/>
          <w:lang w:eastAsia="pl-PL"/>
          <w14:ligatures w14:val="none"/>
        </w:rPr>
        <w:t xml:space="preserve">, </w:t>
      </w:r>
      <w:r w:rsidRPr="00C965E1">
        <w:rPr>
          <w:rFonts w:ascii="Calibri" w:eastAsia="Times New Roman" w:hAnsi="Calibri" w:cs="Calibri"/>
          <w:kern w:val="0"/>
          <w:sz w:val="24"/>
          <w:szCs w:val="24"/>
          <w:lang w:eastAsia="pl-PL"/>
          <w14:ligatures w14:val="none"/>
        </w:rPr>
        <w:t>w tym:</w:t>
      </w:r>
    </w:p>
    <w:p w14:paraId="282DD2C3" w14:textId="77777777" w:rsidR="004D3D2C" w:rsidRPr="00C965E1" w:rsidRDefault="004D3D2C" w:rsidP="004D3D2C">
      <w:pPr>
        <w:spacing w:after="0" w:line="240" w:lineRule="auto"/>
        <w:rPr>
          <w:rFonts w:ascii="Calibri" w:eastAsia="Times New Roman" w:hAnsi="Calibri" w:cs="Calibri"/>
          <w:kern w:val="0"/>
          <w:sz w:val="24"/>
          <w:szCs w:val="24"/>
          <w:lang w:eastAsia="pl-PL"/>
          <w14:ligatures w14:val="none"/>
        </w:rPr>
      </w:pPr>
      <w:r w:rsidRPr="00F621D3">
        <w:rPr>
          <w:rFonts w:ascii="Calibri" w:eastAsia="Times New Roman" w:hAnsi="Calibri" w:cs="Calibri"/>
          <w:kern w:val="0"/>
          <w:sz w:val="24"/>
          <w:szCs w:val="24"/>
          <w:lang w:eastAsia="pl-PL"/>
          <w14:ligatures w14:val="none"/>
        </w:rPr>
        <w:t xml:space="preserve">- </w:t>
      </w:r>
      <w:r w:rsidRPr="00C965E1">
        <w:rPr>
          <w:rFonts w:ascii="Calibri" w:eastAsia="Times New Roman" w:hAnsi="Calibri" w:cs="Calibri"/>
          <w:kern w:val="0"/>
          <w:sz w:val="24"/>
          <w:szCs w:val="24"/>
          <w:lang w:eastAsia="pl-PL"/>
          <w14:ligatures w14:val="none"/>
        </w:rPr>
        <w:t xml:space="preserve">dofinansowanie z </w:t>
      </w:r>
      <w:r w:rsidRPr="00F621D3">
        <w:rPr>
          <w:rFonts w:ascii="Calibri" w:eastAsia="Times New Roman" w:hAnsi="Calibri" w:cs="Calibri"/>
          <w:kern w:val="0"/>
          <w:sz w:val="24"/>
          <w:szCs w:val="24"/>
          <w:lang w:eastAsia="pl-PL"/>
          <w14:ligatures w14:val="none"/>
        </w:rPr>
        <w:t>Unii Europejskiej</w:t>
      </w:r>
      <w:r w:rsidRPr="00C965E1">
        <w:rPr>
          <w:rFonts w:ascii="Calibri" w:eastAsia="Times New Roman" w:hAnsi="Calibri" w:cs="Calibri"/>
          <w:kern w:val="0"/>
          <w:sz w:val="24"/>
          <w:szCs w:val="24"/>
          <w:lang w:eastAsia="pl-PL"/>
          <w14:ligatures w14:val="none"/>
        </w:rPr>
        <w:t xml:space="preserve"> </w:t>
      </w:r>
      <w:r w:rsidRPr="00F621D3">
        <w:rPr>
          <w:rFonts w:ascii="Calibri" w:eastAsia="Times New Roman" w:hAnsi="Calibri" w:cs="Calibri"/>
          <w:kern w:val="0"/>
          <w:sz w:val="24"/>
          <w:szCs w:val="24"/>
          <w:lang w:eastAsia="pl-PL"/>
          <w14:ligatures w14:val="none"/>
        </w:rPr>
        <w:t>(</w:t>
      </w:r>
      <w:r w:rsidRPr="00C965E1">
        <w:rPr>
          <w:rFonts w:ascii="Calibri" w:eastAsia="Times New Roman" w:hAnsi="Calibri" w:cs="Calibri"/>
          <w:kern w:val="0"/>
          <w:sz w:val="24"/>
          <w:szCs w:val="24"/>
          <w:lang w:eastAsia="pl-PL"/>
          <w14:ligatures w14:val="none"/>
        </w:rPr>
        <w:t>90%</w:t>
      </w:r>
      <w:r w:rsidRPr="00F621D3">
        <w:rPr>
          <w:rFonts w:ascii="Calibri" w:eastAsia="Times New Roman" w:hAnsi="Calibri" w:cs="Calibri"/>
          <w:kern w:val="0"/>
          <w:sz w:val="24"/>
          <w:szCs w:val="24"/>
          <w:lang w:eastAsia="pl-PL"/>
          <w14:ligatures w14:val="none"/>
        </w:rPr>
        <w:t>)</w:t>
      </w:r>
      <w:r w:rsidRPr="00C965E1">
        <w:rPr>
          <w:rFonts w:ascii="Calibri" w:eastAsia="Times New Roman" w:hAnsi="Calibri" w:cs="Calibri"/>
          <w:kern w:val="0"/>
          <w:sz w:val="24"/>
          <w:szCs w:val="24"/>
          <w:lang w:eastAsia="pl-PL"/>
          <w14:ligatures w14:val="none"/>
        </w:rPr>
        <w:t xml:space="preserve">: </w:t>
      </w:r>
      <w:r>
        <w:rPr>
          <w:rFonts w:ascii="Calibri" w:eastAsia="Times New Roman" w:hAnsi="Calibri" w:cs="Calibri"/>
          <w:kern w:val="0"/>
          <w:sz w:val="24"/>
          <w:szCs w:val="24"/>
          <w:lang w:eastAsia="pl-PL"/>
          <w14:ligatures w14:val="none"/>
        </w:rPr>
        <w:t>7.460.063,82</w:t>
      </w:r>
      <w:r w:rsidRPr="00F621D3">
        <w:rPr>
          <w:rFonts w:ascii="Calibri" w:eastAsia="Times New Roman" w:hAnsi="Calibri" w:cs="Calibri"/>
          <w:kern w:val="0"/>
          <w:sz w:val="24"/>
          <w:szCs w:val="24"/>
          <w:lang w:eastAsia="pl-PL"/>
          <w14:ligatures w14:val="none"/>
        </w:rPr>
        <w:t xml:space="preserve"> </w:t>
      </w:r>
      <w:r w:rsidRPr="00C965E1">
        <w:rPr>
          <w:rFonts w:ascii="Calibri" w:eastAsia="Times New Roman" w:hAnsi="Calibri" w:cs="Calibri"/>
          <w:kern w:val="0"/>
          <w:sz w:val="24"/>
          <w:szCs w:val="24"/>
          <w:lang w:eastAsia="pl-PL"/>
          <w14:ligatures w14:val="none"/>
        </w:rPr>
        <w:t>zł</w:t>
      </w:r>
    </w:p>
    <w:p w14:paraId="00FB5737" w14:textId="77777777" w:rsidR="004D3D2C" w:rsidRPr="00C965E1" w:rsidRDefault="004D3D2C" w:rsidP="004D3D2C">
      <w:pPr>
        <w:spacing w:after="0" w:line="240" w:lineRule="auto"/>
        <w:rPr>
          <w:rFonts w:ascii="Calibri" w:eastAsia="Times New Roman" w:hAnsi="Calibri" w:cs="Calibri"/>
          <w:kern w:val="0"/>
          <w:sz w:val="24"/>
          <w:szCs w:val="24"/>
          <w:lang w:eastAsia="pl-PL"/>
          <w14:ligatures w14:val="none"/>
        </w:rPr>
      </w:pPr>
      <w:r w:rsidRPr="00F621D3">
        <w:rPr>
          <w:rFonts w:ascii="Calibri" w:eastAsia="Times New Roman" w:hAnsi="Calibri" w:cs="Calibri"/>
          <w:kern w:val="0"/>
          <w:sz w:val="24"/>
          <w:szCs w:val="24"/>
          <w:lang w:eastAsia="pl-PL"/>
          <w14:ligatures w14:val="none"/>
        </w:rPr>
        <w:t xml:space="preserve">- </w:t>
      </w:r>
      <w:r w:rsidRPr="00C965E1">
        <w:rPr>
          <w:rFonts w:ascii="Calibri" w:eastAsia="Times New Roman" w:hAnsi="Calibri" w:cs="Calibri"/>
          <w:kern w:val="0"/>
          <w:sz w:val="24"/>
          <w:szCs w:val="24"/>
          <w:lang w:eastAsia="pl-PL"/>
          <w14:ligatures w14:val="none"/>
        </w:rPr>
        <w:t>dofinansowanie z B</w:t>
      </w:r>
      <w:r w:rsidRPr="00F621D3">
        <w:rPr>
          <w:rFonts w:ascii="Calibri" w:eastAsia="Times New Roman" w:hAnsi="Calibri" w:cs="Calibri"/>
          <w:kern w:val="0"/>
          <w:sz w:val="24"/>
          <w:szCs w:val="24"/>
          <w:lang w:eastAsia="pl-PL"/>
          <w14:ligatures w14:val="none"/>
        </w:rPr>
        <w:t>udżetu Państwa</w:t>
      </w:r>
      <w:r w:rsidRPr="00C965E1">
        <w:rPr>
          <w:rFonts w:ascii="Calibri" w:eastAsia="Times New Roman" w:hAnsi="Calibri" w:cs="Calibri"/>
          <w:kern w:val="0"/>
          <w:sz w:val="24"/>
          <w:szCs w:val="24"/>
          <w:lang w:eastAsia="pl-PL"/>
          <w14:ligatures w14:val="none"/>
        </w:rPr>
        <w:t xml:space="preserve"> </w:t>
      </w:r>
      <w:r w:rsidRPr="00F621D3">
        <w:rPr>
          <w:rFonts w:ascii="Calibri" w:eastAsia="Times New Roman" w:hAnsi="Calibri" w:cs="Calibri"/>
          <w:kern w:val="0"/>
          <w:sz w:val="24"/>
          <w:szCs w:val="24"/>
          <w:lang w:eastAsia="pl-PL"/>
          <w14:ligatures w14:val="none"/>
        </w:rPr>
        <w:t>(</w:t>
      </w:r>
      <w:r w:rsidRPr="00C965E1">
        <w:rPr>
          <w:rFonts w:ascii="Calibri" w:eastAsia="Times New Roman" w:hAnsi="Calibri" w:cs="Calibri"/>
          <w:kern w:val="0"/>
          <w:sz w:val="24"/>
          <w:szCs w:val="24"/>
          <w:lang w:eastAsia="pl-PL"/>
          <w14:ligatures w14:val="none"/>
        </w:rPr>
        <w:t>10%</w:t>
      </w:r>
      <w:r w:rsidRPr="00F621D3">
        <w:rPr>
          <w:rFonts w:ascii="Calibri" w:eastAsia="Times New Roman" w:hAnsi="Calibri" w:cs="Calibri"/>
          <w:kern w:val="0"/>
          <w:sz w:val="24"/>
          <w:szCs w:val="24"/>
          <w:lang w:eastAsia="pl-PL"/>
          <w14:ligatures w14:val="none"/>
        </w:rPr>
        <w:t>)</w:t>
      </w:r>
      <w:r w:rsidRPr="00C965E1">
        <w:rPr>
          <w:rFonts w:ascii="Calibri" w:eastAsia="Times New Roman" w:hAnsi="Calibri" w:cs="Calibri"/>
          <w:kern w:val="0"/>
          <w:sz w:val="24"/>
          <w:szCs w:val="24"/>
          <w:lang w:eastAsia="pl-PL"/>
          <w14:ligatures w14:val="none"/>
        </w:rPr>
        <w:t>:   </w:t>
      </w:r>
      <w:r>
        <w:rPr>
          <w:rFonts w:ascii="Calibri" w:eastAsia="Times New Roman" w:hAnsi="Calibri" w:cs="Calibri"/>
          <w:kern w:val="0"/>
          <w:sz w:val="24"/>
          <w:szCs w:val="24"/>
          <w:lang w:eastAsia="pl-PL"/>
          <w14:ligatures w14:val="none"/>
        </w:rPr>
        <w:t>828.895,98</w:t>
      </w:r>
      <w:r w:rsidRPr="00F621D3">
        <w:rPr>
          <w:rFonts w:ascii="Calibri" w:eastAsia="Times New Roman" w:hAnsi="Calibri" w:cs="Calibri"/>
          <w:kern w:val="0"/>
          <w:sz w:val="24"/>
          <w:szCs w:val="24"/>
          <w:lang w:eastAsia="pl-PL"/>
          <w14:ligatures w14:val="none"/>
        </w:rPr>
        <w:t xml:space="preserve"> </w:t>
      </w:r>
      <w:r w:rsidRPr="00C965E1">
        <w:rPr>
          <w:rFonts w:ascii="Calibri" w:eastAsia="Times New Roman" w:hAnsi="Calibri" w:cs="Calibri"/>
          <w:kern w:val="0"/>
          <w:sz w:val="24"/>
          <w:szCs w:val="24"/>
          <w:lang w:eastAsia="pl-PL"/>
          <w14:ligatures w14:val="none"/>
        </w:rPr>
        <w:t>zł</w:t>
      </w:r>
    </w:p>
    <w:p w14:paraId="454D7A53" w14:textId="77777777" w:rsidR="004D3D2C" w:rsidRPr="00260565" w:rsidRDefault="004D3D2C" w:rsidP="004D3D2C">
      <w:pPr>
        <w:spacing w:after="0" w:line="240" w:lineRule="auto"/>
        <w:rPr>
          <w:rFonts w:ascii="Calibri" w:eastAsia="Times New Roman" w:hAnsi="Calibri" w:cs="Calibri"/>
          <w:b/>
          <w:bCs/>
          <w:kern w:val="0"/>
          <w:sz w:val="24"/>
          <w:szCs w:val="24"/>
          <w:lang w:eastAsia="pl-PL"/>
          <w14:ligatures w14:val="none"/>
        </w:rPr>
      </w:pPr>
    </w:p>
    <w:p w14:paraId="485A9579" w14:textId="77777777" w:rsidR="004D3D2C" w:rsidRPr="00C965E1" w:rsidRDefault="004D3D2C" w:rsidP="004D3D2C">
      <w:pPr>
        <w:spacing w:after="0" w:line="240" w:lineRule="auto"/>
        <w:rPr>
          <w:rFonts w:ascii="Calibri" w:eastAsia="Times New Roman" w:hAnsi="Calibri" w:cs="Calibri"/>
          <w:kern w:val="0"/>
          <w:sz w:val="24"/>
          <w:szCs w:val="24"/>
          <w:lang w:eastAsia="pl-PL"/>
          <w14:ligatures w14:val="none"/>
        </w:rPr>
      </w:pPr>
      <w:r w:rsidRPr="00C965E1">
        <w:rPr>
          <w:rFonts w:ascii="Calibri" w:eastAsia="Times New Roman" w:hAnsi="Calibri" w:cs="Calibri"/>
          <w:b/>
          <w:bCs/>
          <w:kern w:val="0"/>
          <w:sz w:val="24"/>
          <w:szCs w:val="24"/>
          <w:lang w:eastAsia="pl-PL"/>
          <w14:ligatures w14:val="none"/>
        </w:rPr>
        <w:t>Program:</w:t>
      </w:r>
      <w:r w:rsidRPr="00C965E1">
        <w:rPr>
          <w:rFonts w:ascii="Calibri" w:eastAsia="Times New Roman" w:hAnsi="Calibri" w:cs="Calibri"/>
          <w:kern w:val="0"/>
          <w:sz w:val="24"/>
          <w:szCs w:val="24"/>
          <w:lang w:eastAsia="pl-PL"/>
          <w14:ligatures w14:val="none"/>
        </w:rPr>
        <w:t xml:space="preserve"> Fundusze Europejskie dla Śląskiego 2021-2027 (Fundusz na rzecz Sprawiedliwej Transformacji</w:t>
      </w:r>
    </w:p>
    <w:p w14:paraId="562527A9" w14:textId="77777777" w:rsidR="004D3D2C" w:rsidRPr="00C965E1" w:rsidRDefault="004D3D2C" w:rsidP="004D3D2C">
      <w:pPr>
        <w:spacing w:after="0" w:line="240" w:lineRule="auto"/>
        <w:rPr>
          <w:rFonts w:ascii="Calibri" w:eastAsia="Times New Roman" w:hAnsi="Calibri" w:cs="Calibri"/>
          <w:kern w:val="0"/>
          <w:sz w:val="24"/>
          <w:szCs w:val="24"/>
          <w:lang w:eastAsia="pl-PL"/>
          <w14:ligatures w14:val="none"/>
        </w:rPr>
      </w:pPr>
      <w:r w:rsidRPr="00C965E1">
        <w:rPr>
          <w:rFonts w:ascii="Calibri" w:eastAsia="Times New Roman" w:hAnsi="Calibri" w:cs="Calibri"/>
          <w:b/>
          <w:bCs/>
          <w:kern w:val="0"/>
          <w:sz w:val="24"/>
          <w:szCs w:val="24"/>
          <w:lang w:eastAsia="pl-PL"/>
          <w14:ligatures w14:val="none"/>
        </w:rPr>
        <w:t>Priorytet:</w:t>
      </w:r>
      <w:r w:rsidRPr="00C965E1">
        <w:rPr>
          <w:rFonts w:ascii="Calibri" w:eastAsia="Times New Roman" w:hAnsi="Calibri" w:cs="Calibri"/>
          <w:kern w:val="0"/>
          <w:sz w:val="24"/>
          <w:szCs w:val="24"/>
          <w:lang w:eastAsia="pl-PL"/>
          <w14:ligatures w14:val="none"/>
        </w:rPr>
        <w:t xml:space="preserve"> FESL.10.00-Fundusze Europejskie na transformację</w:t>
      </w:r>
    </w:p>
    <w:p w14:paraId="6A6F5D07" w14:textId="77777777" w:rsidR="004D3D2C" w:rsidRPr="00C965E1" w:rsidRDefault="004D3D2C" w:rsidP="004D3D2C">
      <w:pPr>
        <w:spacing w:after="0" w:line="240" w:lineRule="auto"/>
        <w:rPr>
          <w:rFonts w:ascii="Calibri" w:eastAsia="Times New Roman" w:hAnsi="Calibri" w:cs="Calibri"/>
          <w:kern w:val="0"/>
          <w:sz w:val="24"/>
          <w:szCs w:val="24"/>
          <w:lang w:eastAsia="pl-PL"/>
          <w14:ligatures w14:val="none"/>
        </w:rPr>
      </w:pPr>
      <w:r w:rsidRPr="00C965E1">
        <w:rPr>
          <w:rFonts w:ascii="Calibri" w:eastAsia="Times New Roman" w:hAnsi="Calibri" w:cs="Calibri"/>
          <w:b/>
          <w:bCs/>
          <w:kern w:val="0"/>
          <w:sz w:val="24"/>
          <w:szCs w:val="24"/>
          <w:lang w:eastAsia="pl-PL"/>
          <w14:ligatures w14:val="none"/>
        </w:rPr>
        <w:t>Działanie:</w:t>
      </w:r>
      <w:r w:rsidRPr="00C965E1">
        <w:rPr>
          <w:rFonts w:ascii="Calibri" w:eastAsia="Times New Roman" w:hAnsi="Calibri" w:cs="Calibri"/>
          <w:kern w:val="0"/>
          <w:sz w:val="24"/>
          <w:szCs w:val="24"/>
          <w:lang w:eastAsia="pl-PL"/>
          <w14:ligatures w14:val="none"/>
        </w:rPr>
        <w:t xml:space="preserve"> FESL.10.23-Edukacja zawodowa w procesie sprawiedliwej transformacji regionu</w:t>
      </w:r>
    </w:p>
    <w:p w14:paraId="4D50BF31" w14:textId="77777777" w:rsidR="004D3D2C" w:rsidRPr="00C965E1" w:rsidRDefault="004D3D2C" w:rsidP="004D3D2C">
      <w:pPr>
        <w:spacing w:after="0" w:line="240" w:lineRule="auto"/>
        <w:rPr>
          <w:rFonts w:ascii="Times New Roman" w:eastAsia="Times New Roman" w:hAnsi="Times New Roman" w:cs="Times New Roman"/>
          <w:kern w:val="0"/>
          <w:sz w:val="24"/>
          <w:szCs w:val="24"/>
          <w:lang w:eastAsia="pl-PL"/>
          <w14:ligatures w14:val="none"/>
        </w:rPr>
      </w:pPr>
    </w:p>
    <w:p w14:paraId="50608621" w14:textId="1FFB35CB" w:rsidR="002E4CAC" w:rsidRPr="004D3D2C" w:rsidRDefault="004D3D2C">
      <w:pPr>
        <w:rPr>
          <w:b/>
          <w:bCs/>
        </w:rPr>
      </w:pPr>
      <w:r>
        <w:rPr>
          <w:rStyle w:val="Pogrubienie"/>
        </w:rPr>
        <w:t>#FunduszeUE</w:t>
      </w:r>
    </w:p>
    <w:sectPr w:rsidR="002E4CAC" w:rsidRPr="004D3D2C" w:rsidSect="004D3D2C">
      <w:pgSz w:w="11906" w:h="16838"/>
      <w:pgMar w:top="568"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D2C"/>
    <w:rsid w:val="00294923"/>
    <w:rsid w:val="002E4CAC"/>
    <w:rsid w:val="003C0635"/>
    <w:rsid w:val="004D3D2C"/>
    <w:rsid w:val="005E16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39FDA"/>
  <w15:chartTrackingRefBased/>
  <w15:docId w15:val="{E9B1FB8F-68CF-486B-9C8F-E19BA45A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3D2C"/>
  </w:style>
  <w:style w:type="paragraph" w:styleId="Nagwek1">
    <w:name w:val="heading 1"/>
    <w:basedOn w:val="Normalny"/>
    <w:next w:val="Normalny"/>
    <w:link w:val="Nagwek1Znak"/>
    <w:uiPriority w:val="9"/>
    <w:qFormat/>
    <w:rsid w:val="004D3D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D3D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D3D2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D3D2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D3D2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D3D2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D3D2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D3D2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D3D2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D3D2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D3D2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D3D2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D3D2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D3D2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D3D2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D3D2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D3D2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D3D2C"/>
    <w:rPr>
      <w:rFonts w:eastAsiaTheme="majorEastAsia" w:cstheme="majorBidi"/>
      <w:color w:val="272727" w:themeColor="text1" w:themeTint="D8"/>
    </w:rPr>
  </w:style>
  <w:style w:type="paragraph" w:styleId="Tytu">
    <w:name w:val="Title"/>
    <w:basedOn w:val="Normalny"/>
    <w:next w:val="Normalny"/>
    <w:link w:val="TytuZnak"/>
    <w:uiPriority w:val="10"/>
    <w:qFormat/>
    <w:rsid w:val="004D3D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D3D2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D3D2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D3D2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D3D2C"/>
    <w:pPr>
      <w:spacing w:before="160"/>
      <w:jc w:val="center"/>
    </w:pPr>
    <w:rPr>
      <w:i/>
      <w:iCs/>
      <w:color w:val="404040" w:themeColor="text1" w:themeTint="BF"/>
    </w:rPr>
  </w:style>
  <w:style w:type="character" w:customStyle="1" w:styleId="CytatZnak">
    <w:name w:val="Cytat Znak"/>
    <w:basedOn w:val="Domylnaczcionkaakapitu"/>
    <w:link w:val="Cytat"/>
    <w:uiPriority w:val="29"/>
    <w:rsid w:val="004D3D2C"/>
    <w:rPr>
      <w:i/>
      <w:iCs/>
      <w:color w:val="404040" w:themeColor="text1" w:themeTint="BF"/>
    </w:rPr>
  </w:style>
  <w:style w:type="paragraph" w:styleId="Akapitzlist">
    <w:name w:val="List Paragraph"/>
    <w:basedOn w:val="Normalny"/>
    <w:uiPriority w:val="34"/>
    <w:qFormat/>
    <w:rsid w:val="004D3D2C"/>
    <w:pPr>
      <w:ind w:left="720"/>
      <w:contextualSpacing/>
    </w:pPr>
  </w:style>
  <w:style w:type="character" w:styleId="Wyrnienieintensywne">
    <w:name w:val="Intense Emphasis"/>
    <w:basedOn w:val="Domylnaczcionkaakapitu"/>
    <w:uiPriority w:val="21"/>
    <w:qFormat/>
    <w:rsid w:val="004D3D2C"/>
    <w:rPr>
      <w:i/>
      <w:iCs/>
      <w:color w:val="0F4761" w:themeColor="accent1" w:themeShade="BF"/>
    </w:rPr>
  </w:style>
  <w:style w:type="paragraph" w:styleId="Cytatintensywny">
    <w:name w:val="Intense Quote"/>
    <w:basedOn w:val="Normalny"/>
    <w:next w:val="Normalny"/>
    <w:link w:val="CytatintensywnyZnak"/>
    <w:uiPriority w:val="30"/>
    <w:qFormat/>
    <w:rsid w:val="004D3D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D3D2C"/>
    <w:rPr>
      <w:i/>
      <w:iCs/>
      <w:color w:val="0F4761" w:themeColor="accent1" w:themeShade="BF"/>
    </w:rPr>
  </w:style>
  <w:style w:type="character" w:styleId="Odwoanieintensywne">
    <w:name w:val="Intense Reference"/>
    <w:basedOn w:val="Domylnaczcionkaakapitu"/>
    <w:uiPriority w:val="32"/>
    <w:qFormat/>
    <w:rsid w:val="004D3D2C"/>
    <w:rPr>
      <w:b/>
      <w:bCs/>
      <w:smallCaps/>
      <w:color w:val="0F4761" w:themeColor="accent1" w:themeShade="BF"/>
      <w:spacing w:val="5"/>
    </w:rPr>
  </w:style>
  <w:style w:type="character" w:styleId="Pogrubienie">
    <w:name w:val="Strong"/>
    <w:basedOn w:val="Domylnaczcionkaakapitu"/>
    <w:uiPriority w:val="22"/>
    <w:qFormat/>
    <w:rsid w:val="004D3D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2015</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Dudek Aneta</dc:creator>
  <cp:keywords/>
  <dc:description/>
  <cp:lastModifiedBy>Dudek Aneta</cp:lastModifiedBy>
  <cp:revision>2</cp:revision>
  <dcterms:created xsi:type="dcterms:W3CDTF">2024-09-06T06:27:00Z</dcterms:created>
  <dcterms:modified xsi:type="dcterms:W3CDTF">2024-09-06T06:27:00Z</dcterms:modified>
</cp:coreProperties>
</file>