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D48" w:rsidRPr="002F3822" w:rsidRDefault="002F3822" w:rsidP="00FD2DBF">
      <w:pPr>
        <w:pStyle w:val="NormalnyWeb"/>
        <w:pageBreakBefore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Regulamin Z</w:t>
      </w:r>
      <w:r w:rsidR="00624D48" w:rsidRPr="002F3822">
        <w:rPr>
          <w:b/>
          <w:sz w:val="32"/>
          <w:szCs w:val="32"/>
        </w:rPr>
        <w:t xml:space="preserve">akładowego Funduszu Świadczeń Socjalnych w </w:t>
      </w:r>
      <w:r w:rsidR="00F727B9" w:rsidRPr="002F3822">
        <w:rPr>
          <w:b/>
          <w:sz w:val="32"/>
          <w:szCs w:val="32"/>
        </w:rPr>
        <w:t>Szkole Podstawowej</w:t>
      </w:r>
      <w:r w:rsidR="00624D48" w:rsidRPr="002F3822">
        <w:rPr>
          <w:b/>
          <w:sz w:val="32"/>
          <w:szCs w:val="32"/>
        </w:rPr>
        <w:t xml:space="preserve"> im. Józefa Piłsudskiego w Nowej Wsi</w:t>
      </w:r>
    </w:p>
    <w:p w:rsidR="00624D48" w:rsidRDefault="00624D48" w:rsidP="00BD35A3">
      <w:pPr>
        <w:pStyle w:val="NormalnyWeb"/>
        <w:spacing w:after="0"/>
        <w:jc w:val="both"/>
      </w:pPr>
    </w:p>
    <w:p w:rsidR="00624D48" w:rsidRDefault="00D575FC" w:rsidP="00BD35A3">
      <w:pPr>
        <w:pStyle w:val="NormalnyWeb"/>
        <w:spacing w:after="0"/>
        <w:jc w:val="both"/>
      </w:pPr>
      <w:r>
        <w:t>Podstawa prawna utworzenia Regulaminu</w:t>
      </w:r>
      <w:r w:rsidR="00624D48">
        <w:t>:</w:t>
      </w:r>
    </w:p>
    <w:p w:rsidR="00624D48" w:rsidRDefault="00624D48" w:rsidP="00BD35A3">
      <w:pPr>
        <w:pStyle w:val="NormalnyWeb"/>
        <w:numPr>
          <w:ilvl w:val="0"/>
          <w:numId w:val="1"/>
        </w:numPr>
        <w:spacing w:after="0"/>
        <w:jc w:val="both"/>
      </w:pPr>
      <w:r>
        <w:t xml:space="preserve">Ustawa z dnia 4 marca 1994 r. </w:t>
      </w:r>
      <w:r w:rsidR="00F727B9" w:rsidRPr="00F727B9">
        <w:rPr>
          <w:b/>
          <w:i/>
        </w:rPr>
        <w:t>o</w:t>
      </w:r>
      <w:r w:rsidRPr="00F727B9">
        <w:rPr>
          <w:b/>
          <w:i/>
        </w:rPr>
        <w:t xml:space="preserve"> zakładowym funduszu świadczeń socjalnych</w:t>
      </w:r>
      <w:r>
        <w:t xml:space="preserve"> </w:t>
      </w:r>
      <w:r w:rsidR="00F727B9">
        <w:t xml:space="preserve">(Dz. U. z 2019 r., poz. 1352), </w:t>
      </w:r>
    </w:p>
    <w:p w:rsidR="00624D48" w:rsidRDefault="00624D48" w:rsidP="00BD35A3">
      <w:pPr>
        <w:pStyle w:val="NormalnyWeb"/>
        <w:numPr>
          <w:ilvl w:val="0"/>
          <w:numId w:val="1"/>
        </w:numPr>
        <w:spacing w:after="0"/>
        <w:jc w:val="both"/>
      </w:pPr>
      <w:r>
        <w:t>Ustawa z dnia 26</w:t>
      </w:r>
      <w:r w:rsidR="006009ED">
        <w:t xml:space="preserve"> stycznia 1982 r. - </w:t>
      </w:r>
      <w:r w:rsidR="006009ED" w:rsidRPr="006009ED">
        <w:rPr>
          <w:b/>
          <w:i/>
        </w:rPr>
        <w:t>Karta n</w:t>
      </w:r>
      <w:r w:rsidRPr="006009ED">
        <w:rPr>
          <w:b/>
          <w:i/>
        </w:rPr>
        <w:t>auczyciela</w:t>
      </w:r>
      <w:r>
        <w:t xml:space="preserve"> ( Dz. U. </w:t>
      </w:r>
      <w:r w:rsidR="00F727B9">
        <w:t xml:space="preserve">z 2019 r., poz. 2215), </w:t>
      </w:r>
    </w:p>
    <w:p w:rsidR="00624D48" w:rsidRDefault="006009ED" w:rsidP="00BD35A3">
      <w:pPr>
        <w:pStyle w:val="NormalnyWeb"/>
        <w:numPr>
          <w:ilvl w:val="0"/>
          <w:numId w:val="1"/>
        </w:numPr>
        <w:spacing w:after="0"/>
        <w:jc w:val="both"/>
      </w:pPr>
      <w:r>
        <w:t xml:space="preserve">Ustawa z dnia 21 lutego 2019 r. – </w:t>
      </w:r>
      <w:r>
        <w:rPr>
          <w:b/>
          <w:i/>
        </w:rPr>
        <w:t xml:space="preserve">o zmianie niektórych ustaw  w związku z zapewnieniem stosowania rozporządzenia Parlamentu Europejskiego i Rady (UE) 2016/679 </w:t>
      </w:r>
      <w:r>
        <w:t xml:space="preserve">z dnia 27 kwietnia 2016 r. w sprawie </w:t>
      </w:r>
      <w:r>
        <w:rPr>
          <w:b/>
          <w:i/>
        </w:rPr>
        <w:t xml:space="preserve">ochrony osób fizycznych w związku z przetwarzaniem danych osobowych i w sprawie swobodnego przepływu takich danych </w:t>
      </w:r>
      <w:r>
        <w:t>oraz uchylenia dyrektywy 95/46/WE (ogólne rozporządzenie o ochronie danych) – (Dz.U. z 2019r., poz. 730),</w:t>
      </w:r>
    </w:p>
    <w:p w:rsidR="006009ED" w:rsidRDefault="006009ED" w:rsidP="00BD35A3">
      <w:pPr>
        <w:pStyle w:val="NormalnyWeb"/>
        <w:numPr>
          <w:ilvl w:val="0"/>
          <w:numId w:val="1"/>
        </w:numPr>
        <w:spacing w:after="0"/>
        <w:jc w:val="both"/>
      </w:pPr>
      <w:r>
        <w:t xml:space="preserve">Ustawa z dnia 23 maja 1991 r. </w:t>
      </w:r>
      <w:r>
        <w:rPr>
          <w:b/>
          <w:i/>
        </w:rPr>
        <w:t xml:space="preserve">o związkach zawodowych </w:t>
      </w:r>
      <w:r>
        <w:t>(Dz.U. z 2019 r., poz. 263).</w:t>
      </w:r>
    </w:p>
    <w:p w:rsidR="00624D48" w:rsidRDefault="00624D48" w:rsidP="00BD35A3">
      <w:pPr>
        <w:pStyle w:val="NormalnyWeb"/>
        <w:spacing w:after="0"/>
        <w:jc w:val="both"/>
      </w:pPr>
      <w:r>
        <w:rPr>
          <w:b/>
          <w:bCs/>
        </w:rPr>
        <w:t>ROZDZIAŁ I</w:t>
      </w:r>
    </w:p>
    <w:p w:rsidR="00624D48" w:rsidRDefault="00624D48" w:rsidP="00BD35A3">
      <w:pPr>
        <w:pStyle w:val="NormalnyWeb"/>
        <w:spacing w:after="0"/>
        <w:jc w:val="both"/>
      </w:pPr>
      <w:r>
        <w:rPr>
          <w:b/>
          <w:bCs/>
        </w:rPr>
        <w:t>Postanowienia ogólne</w:t>
      </w:r>
    </w:p>
    <w:p w:rsidR="00624D48" w:rsidRDefault="00624D48" w:rsidP="001C0CFA">
      <w:pPr>
        <w:pStyle w:val="NormalnyWeb"/>
        <w:spacing w:after="0"/>
        <w:jc w:val="center"/>
      </w:pPr>
      <w:r>
        <w:rPr>
          <w:rFonts w:ascii="Arial" w:hAnsi="Arial" w:cs="Arial"/>
          <w:b/>
          <w:bCs/>
        </w:rPr>
        <w:t xml:space="preserve">§ </w:t>
      </w:r>
      <w:r>
        <w:rPr>
          <w:b/>
          <w:bCs/>
        </w:rPr>
        <w:t>1</w:t>
      </w:r>
    </w:p>
    <w:p w:rsidR="00624D48" w:rsidRDefault="00624D48" w:rsidP="00BD35A3">
      <w:pPr>
        <w:pStyle w:val="NormalnyWeb"/>
        <w:spacing w:after="0"/>
        <w:jc w:val="both"/>
      </w:pPr>
      <w:r>
        <w:rPr>
          <w:b/>
          <w:bCs/>
        </w:rPr>
        <w:t xml:space="preserve">1. </w:t>
      </w:r>
      <w:r>
        <w:t>Ilekroć w regulaminie jest mowa o:</w:t>
      </w:r>
    </w:p>
    <w:p w:rsidR="00624D48" w:rsidRDefault="00E616DD" w:rsidP="00E616DD">
      <w:pPr>
        <w:pStyle w:val="NormalnyWeb"/>
        <w:numPr>
          <w:ilvl w:val="0"/>
          <w:numId w:val="2"/>
        </w:numPr>
        <w:spacing w:after="0"/>
        <w:jc w:val="both"/>
      </w:pPr>
      <w:r>
        <w:rPr>
          <w:b/>
        </w:rPr>
        <w:t>s</w:t>
      </w:r>
      <w:r w:rsidR="006009ED" w:rsidRPr="00D367D3">
        <w:rPr>
          <w:b/>
        </w:rPr>
        <w:t>zkole</w:t>
      </w:r>
      <w:r w:rsidR="006009ED">
        <w:t xml:space="preserve"> - </w:t>
      </w:r>
      <w:r w:rsidR="00624D48">
        <w:t xml:space="preserve">rozumie się przez to </w:t>
      </w:r>
      <w:r w:rsidR="006009ED">
        <w:t>Szkołę Podstawową</w:t>
      </w:r>
      <w:r w:rsidR="00624D48">
        <w:t xml:space="preserve"> im. J. Piłsudskiego w Nowej Wsi</w:t>
      </w:r>
      <w:r w:rsidR="006009ED">
        <w:t>,</w:t>
      </w:r>
    </w:p>
    <w:p w:rsidR="00624D48" w:rsidRDefault="00E616DD" w:rsidP="00BD35A3">
      <w:pPr>
        <w:pStyle w:val="NormalnyWeb"/>
        <w:numPr>
          <w:ilvl w:val="0"/>
          <w:numId w:val="2"/>
        </w:numPr>
        <w:spacing w:after="0"/>
        <w:jc w:val="both"/>
      </w:pPr>
      <w:r>
        <w:rPr>
          <w:b/>
        </w:rPr>
        <w:t>f</w:t>
      </w:r>
      <w:r w:rsidR="006009ED" w:rsidRPr="00D367D3">
        <w:rPr>
          <w:b/>
        </w:rPr>
        <w:t>unduszu</w:t>
      </w:r>
      <w:r w:rsidR="006009ED">
        <w:t xml:space="preserve"> - </w:t>
      </w:r>
      <w:r w:rsidR="00624D48">
        <w:t xml:space="preserve"> rozumie się przez to Zakładowy Fundusz Świadczeń S</w:t>
      </w:r>
      <w:r w:rsidR="006009ED">
        <w:t>ocjalnych w Szkole Podstawowej im. Józefa Piłsudskiego w Nowej Wsi,</w:t>
      </w:r>
    </w:p>
    <w:p w:rsidR="00D27290" w:rsidRDefault="00E616DD" w:rsidP="00BD35A3">
      <w:pPr>
        <w:pStyle w:val="NormalnyWeb"/>
        <w:numPr>
          <w:ilvl w:val="0"/>
          <w:numId w:val="2"/>
        </w:numPr>
        <w:spacing w:after="0"/>
        <w:jc w:val="both"/>
      </w:pPr>
      <w:r>
        <w:rPr>
          <w:b/>
        </w:rPr>
        <w:t>r</w:t>
      </w:r>
      <w:r w:rsidR="00D27290">
        <w:rPr>
          <w:b/>
        </w:rPr>
        <w:t xml:space="preserve">egulaminie </w:t>
      </w:r>
      <w:r w:rsidR="00D27290">
        <w:t>– rozumie się przez to Regulamin Zakładowego Funduszu Świadczeń Socjalnych w Szkole Podstawowej w Nowej Wsi,</w:t>
      </w:r>
    </w:p>
    <w:p w:rsidR="006009ED" w:rsidRDefault="00E616DD" w:rsidP="00BD35A3">
      <w:pPr>
        <w:pStyle w:val="NormalnyWeb"/>
        <w:numPr>
          <w:ilvl w:val="0"/>
          <w:numId w:val="2"/>
        </w:numPr>
        <w:spacing w:after="0"/>
        <w:jc w:val="both"/>
      </w:pPr>
      <w:r>
        <w:rPr>
          <w:b/>
        </w:rPr>
        <w:t>p</w:t>
      </w:r>
      <w:r w:rsidR="006009ED" w:rsidRPr="00D367D3">
        <w:rPr>
          <w:b/>
        </w:rPr>
        <w:t>raco</w:t>
      </w:r>
      <w:r w:rsidR="00D27290">
        <w:rPr>
          <w:b/>
        </w:rPr>
        <w:t>dawcy</w:t>
      </w:r>
      <w:r w:rsidR="006009ED">
        <w:t xml:space="preserve"> – rozumie się przez to </w:t>
      </w:r>
      <w:r w:rsidR="00D27290">
        <w:t>Dyrektora Szkoły Podstawowej im. Józefa Piłsudskiego w Nowej Wsi,</w:t>
      </w:r>
    </w:p>
    <w:p w:rsidR="00D27290" w:rsidRDefault="00E616DD" w:rsidP="00BD35A3">
      <w:pPr>
        <w:pStyle w:val="NormalnyWeb"/>
        <w:numPr>
          <w:ilvl w:val="0"/>
          <w:numId w:val="2"/>
        </w:numPr>
        <w:spacing w:after="0"/>
        <w:jc w:val="both"/>
      </w:pPr>
      <w:r>
        <w:rPr>
          <w:b/>
        </w:rPr>
        <w:t>p</w:t>
      </w:r>
      <w:r w:rsidR="00D27290">
        <w:rPr>
          <w:b/>
        </w:rPr>
        <w:t xml:space="preserve">racowniku </w:t>
      </w:r>
      <w:r w:rsidR="00D27290">
        <w:t xml:space="preserve">– rozumie się przez to osobę zatrudnioną w szkole </w:t>
      </w:r>
      <w:r w:rsidR="00AF758C">
        <w:t>na podstawie umowy o pracę, mianowania niezależnie od czasu trwania umowy i wymiaru zatrudnienia,</w:t>
      </w:r>
    </w:p>
    <w:p w:rsidR="00D27290" w:rsidRDefault="00E616DD" w:rsidP="00BD35A3">
      <w:pPr>
        <w:pStyle w:val="NormalnyWeb"/>
        <w:numPr>
          <w:ilvl w:val="0"/>
          <w:numId w:val="2"/>
        </w:numPr>
        <w:spacing w:after="0"/>
        <w:jc w:val="both"/>
      </w:pPr>
      <w:r>
        <w:rPr>
          <w:b/>
        </w:rPr>
        <w:t>b</w:t>
      </w:r>
      <w:r w:rsidR="00D27290">
        <w:rPr>
          <w:b/>
        </w:rPr>
        <w:t xml:space="preserve">yłym pracowniku </w:t>
      </w:r>
      <w:r w:rsidR="00D27290">
        <w:t>– rozumie się przez to emeryta/rencistę, dla którego Szkoła była ostatnim miejscem pracy,</w:t>
      </w:r>
    </w:p>
    <w:p w:rsidR="00D27290" w:rsidRPr="002820D7" w:rsidRDefault="00E616DD" w:rsidP="00BD35A3">
      <w:pPr>
        <w:pStyle w:val="NormalnyWeb"/>
        <w:numPr>
          <w:ilvl w:val="0"/>
          <w:numId w:val="2"/>
        </w:numPr>
        <w:spacing w:after="0"/>
        <w:jc w:val="both"/>
      </w:pPr>
      <w:r w:rsidRPr="002820D7">
        <w:rPr>
          <w:b/>
        </w:rPr>
        <w:t>o</w:t>
      </w:r>
      <w:r w:rsidR="00D27290" w:rsidRPr="002820D7">
        <w:rPr>
          <w:b/>
        </w:rPr>
        <w:t xml:space="preserve">sobie uprawnionej </w:t>
      </w:r>
      <w:r w:rsidR="00D27290" w:rsidRPr="002820D7">
        <w:t>– rozumie się przez to osoby uprawnione wskazane przez Pracodawcę w Regulaminie</w:t>
      </w:r>
      <w:r w:rsidR="00873556" w:rsidRPr="002820D7">
        <w:t xml:space="preserve"> tj. pracownika/byłego pracownika, jego współmałżonka, dzieci</w:t>
      </w:r>
      <w:r w:rsidR="003B3E06" w:rsidRPr="002820D7">
        <w:t xml:space="preserve"> pracownika/byłego pracownika</w:t>
      </w:r>
      <w:r w:rsidR="00873556" w:rsidRPr="002820D7">
        <w:t xml:space="preserve"> w wieku do 18 </w:t>
      </w:r>
      <w:r w:rsidR="007A4FA8" w:rsidRPr="002820D7">
        <w:t>roku życia</w:t>
      </w:r>
      <w:r w:rsidR="00873556" w:rsidRPr="002820D7">
        <w:t>, a jeżeli pobierają naukę – do czasu jej ukończenia, nie dłużej jednak niż do ukończenia 25 roku życia,</w:t>
      </w:r>
    </w:p>
    <w:p w:rsidR="007A4FA8" w:rsidRPr="002820D7" w:rsidRDefault="007A4FA8" w:rsidP="00BD35A3">
      <w:pPr>
        <w:pStyle w:val="NormalnyWeb"/>
        <w:numPr>
          <w:ilvl w:val="0"/>
          <w:numId w:val="2"/>
        </w:numPr>
        <w:spacing w:after="0"/>
        <w:jc w:val="both"/>
      </w:pPr>
      <w:r w:rsidRPr="002820D7">
        <w:rPr>
          <w:b/>
        </w:rPr>
        <w:t xml:space="preserve">członku rodziny </w:t>
      </w:r>
      <w:r w:rsidRPr="002820D7">
        <w:t>– rozumie się przez to współmałżonka pracownika/byłego pracownika, jego dzieci w wieku do 18 roku życia, a jeżeli pobierają naukę – do czasu jej ukończenia, nie dłużej jednak niż do ukończenia 25 roku życia,</w:t>
      </w:r>
    </w:p>
    <w:p w:rsidR="00D27290" w:rsidRDefault="00E616DD" w:rsidP="00BD35A3">
      <w:pPr>
        <w:pStyle w:val="NormalnyWeb"/>
        <w:numPr>
          <w:ilvl w:val="0"/>
          <w:numId w:val="2"/>
        </w:numPr>
        <w:spacing w:after="0"/>
        <w:jc w:val="both"/>
      </w:pPr>
      <w:r>
        <w:rPr>
          <w:b/>
        </w:rPr>
        <w:t>z</w:t>
      </w:r>
      <w:r w:rsidR="00D27290">
        <w:rPr>
          <w:b/>
        </w:rPr>
        <w:t xml:space="preserve">wiązkach zawodowych </w:t>
      </w:r>
      <w:r w:rsidR="00D27290">
        <w:t>– rozumie się przez to Związki Zawodowe ZNP działające w Szkole Podstawowej</w:t>
      </w:r>
      <w:r w:rsidR="008A0022">
        <w:t xml:space="preserve"> im. Józefa Piłsudskiego w Nowej Wsi,</w:t>
      </w:r>
    </w:p>
    <w:p w:rsidR="00BD35A3" w:rsidRPr="002820D7" w:rsidRDefault="00E616DD" w:rsidP="00BD35A3">
      <w:pPr>
        <w:pStyle w:val="NormalnyWeb"/>
        <w:numPr>
          <w:ilvl w:val="0"/>
          <w:numId w:val="2"/>
        </w:numPr>
        <w:spacing w:after="0"/>
        <w:jc w:val="both"/>
      </w:pPr>
      <w:r w:rsidRPr="002820D7">
        <w:rPr>
          <w:b/>
        </w:rPr>
        <w:t>w</w:t>
      </w:r>
      <w:r w:rsidR="00BD35A3" w:rsidRPr="002820D7">
        <w:rPr>
          <w:b/>
        </w:rPr>
        <w:t xml:space="preserve">spólnym gospodarstwie domowym </w:t>
      </w:r>
      <w:r w:rsidR="00BD35A3" w:rsidRPr="002820D7">
        <w:t>– rozumie się przez to: pracownika/byłego pracownika, jego współmałżonka,</w:t>
      </w:r>
      <w:r w:rsidR="00544244" w:rsidRPr="002820D7">
        <w:t xml:space="preserve"> jego</w:t>
      </w:r>
      <w:r w:rsidR="00BD35A3" w:rsidRPr="002820D7">
        <w:t xml:space="preserve"> dzieci w wieku do 18 </w:t>
      </w:r>
      <w:r w:rsidR="00544244" w:rsidRPr="002820D7">
        <w:t>roku życia</w:t>
      </w:r>
      <w:r w:rsidR="00BD35A3" w:rsidRPr="002820D7">
        <w:t xml:space="preserve">, a jeżeli </w:t>
      </w:r>
      <w:r w:rsidR="00BD35A3" w:rsidRPr="002820D7">
        <w:lastRenderedPageBreak/>
        <w:t>pobierają naukę – do czasu jej ukończenia, nie dłużej jednak niż do ukończenia 25 roku życia,</w:t>
      </w:r>
    </w:p>
    <w:p w:rsidR="00BD35A3" w:rsidRPr="00DA0E8F" w:rsidRDefault="00E616DD" w:rsidP="00BD35A3">
      <w:pPr>
        <w:pStyle w:val="NormalnyWeb"/>
        <w:numPr>
          <w:ilvl w:val="0"/>
          <w:numId w:val="2"/>
        </w:numPr>
        <w:spacing w:after="0"/>
        <w:jc w:val="both"/>
        <w:rPr>
          <w:i/>
          <w:color w:val="00B050"/>
        </w:rPr>
      </w:pPr>
      <w:r>
        <w:rPr>
          <w:b/>
        </w:rPr>
        <w:t>d</w:t>
      </w:r>
      <w:r w:rsidR="00BD35A3">
        <w:rPr>
          <w:b/>
        </w:rPr>
        <w:t xml:space="preserve">ochodzie </w:t>
      </w:r>
      <w:r w:rsidR="00BD35A3">
        <w:t xml:space="preserve">– rozumie się przez to </w:t>
      </w:r>
      <w:r w:rsidR="00BD35A3" w:rsidRPr="001217B8">
        <w:rPr>
          <w:u w:val="single"/>
        </w:rPr>
        <w:t>wszystkie dochody</w:t>
      </w:r>
      <w:r w:rsidR="00702B76">
        <w:rPr>
          <w:u w:val="single"/>
        </w:rPr>
        <w:t xml:space="preserve"> brutto</w:t>
      </w:r>
      <w:r w:rsidR="00BD35A3" w:rsidRPr="001217B8">
        <w:rPr>
          <w:u w:val="single"/>
        </w:rPr>
        <w:t xml:space="preserve"> opodatkowane i nieopodatkowane</w:t>
      </w:r>
      <w:r w:rsidR="009256CA">
        <w:t xml:space="preserve"> (w tym m.in. dochód ze wszystkich stosunków pracy,  z 500+, działalności gospodarczej, działalności rolniczej, diety, prowizje,  alimenty i inne)</w:t>
      </w:r>
      <w:r w:rsidR="008B4E88">
        <w:t xml:space="preserve"> </w:t>
      </w:r>
      <w:r w:rsidR="00BD35A3">
        <w:t xml:space="preserve"> osób we wspólnym gospodarstwie domowym pochodzące ze źródeł krajowych i zagranicznych</w:t>
      </w:r>
      <w:r w:rsidR="00DA0E8F">
        <w:t>,</w:t>
      </w:r>
    </w:p>
    <w:p w:rsidR="00DA0E8F" w:rsidRPr="00FC663B" w:rsidRDefault="00DA0E8F" w:rsidP="00BD35A3">
      <w:pPr>
        <w:pStyle w:val="NormalnyWeb"/>
        <w:numPr>
          <w:ilvl w:val="0"/>
          <w:numId w:val="2"/>
        </w:numPr>
        <w:spacing w:after="0"/>
        <w:jc w:val="both"/>
        <w:rPr>
          <w:i/>
          <w:color w:val="00B050"/>
          <w:u w:val="single"/>
        </w:rPr>
      </w:pPr>
      <w:r>
        <w:rPr>
          <w:b/>
        </w:rPr>
        <w:t xml:space="preserve">wypoczynku zorganizowanego krajowego lub zagranicznego </w:t>
      </w:r>
      <w:r w:rsidRPr="00444AC2">
        <w:rPr>
          <w:i/>
        </w:rPr>
        <w:t xml:space="preserve">– </w:t>
      </w:r>
      <w:r w:rsidRPr="00444AC2">
        <w:t>rozumie się przez to wypoczynek organizowany przez podmioty prowadzące działalność w tym zakresie (np. biura turystyczne</w:t>
      </w:r>
      <w:r w:rsidR="00CB197C">
        <w:t>, domy wczasowe, pensjonaty</w:t>
      </w:r>
      <w:r w:rsidRPr="00444AC2">
        <w:t xml:space="preserve">) jak również podmioty, które statutowo zajmują się tego rodzaju działalnością. </w:t>
      </w:r>
      <w:r w:rsidRPr="00FC663B">
        <w:rPr>
          <w:u w:val="single"/>
        </w:rPr>
        <w:t>W razie wątpliwości</w:t>
      </w:r>
      <w:r w:rsidR="00FC663B" w:rsidRPr="00FC663B">
        <w:rPr>
          <w:u w:val="single"/>
        </w:rPr>
        <w:t xml:space="preserve"> Pracodawca ma prawo zwrócić się z zapytaniem do usługodawcy, czy świadczy usługi w ramach prowadzonej działalności lub czy zajmuje się statutowo tego typu działalnością.</w:t>
      </w:r>
    </w:p>
    <w:p w:rsidR="00624D48" w:rsidRDefault="00624D48" w:rsidP="00BD35A3">
      <w:pPr>
        <w:pStyle w:val="NormalnyWeb"/>
        <w:spacing w:after="0"/>
        <w:jc w:val="both"/>
      </w:pPr>
      <w:r>
        <w:rPr>
          <w:b/>
          <w:bCs/>
        </w:rPr>
        <w:t>2.</w:t>
      </w:r>
      <w:r>
        <w:t xml:space="preserve"> Kwota naliczonego funduszu na dany rok kalendarzowy, podlega przekazaniu na rachunek funduszu w wysokości i terminach określonych przepisami Ustawy.</w:t>
      </w:r>
    </w:p>
    <w:p w:rsidR="00624D48" w:rsidRDefault="00624D48" w:rsidP="00BD35A3">
      <w:pPr>
        <w:pStyle w:val="NormalnyWeb"/>
        <w:spacing w:after="0"/>
        <w:jc w:val="both"/>
      </w:pPr>
      <w:r>
        <w:rPr>
          <w:b/>
        </w:rPr>
        <w:t>3.</w:t>
      </w:r>
      <w:r w:rsidR="005F0F25">
        <w:rPr>
          <w:b/>
        </w:rPr>
        <w:t xml:space="preserve"> </w:t>
      </w:r>
      <w:r>
        <w:t>Coroczn</w:t>
      </w:r>
      <w:r w:rsidR="005F0F25">
        <w:t>y odpis tworzy się z:</w:t>
      </w:r>
    </w:p>
    <w:p w:rsidR="005F0F25" w:rsidRPr="005F6059" w:rsidRDefault="005F0F25" w:rsidP="005F0F25">
      <w:pPr>
        <w:jc w:val="both"/>
        <w:rPr>
          <w:rFonts w:ascii="Arial" w:hAnsi="Arial" w:cs="Arial"/>
        </w:rPr>
      </w:pPr>
    </w:p>
    <w:p w:rsidR="005F0F25" w:rsidRPr="005F0F25" w:rsidRDefault="005F0F25" w:rsidP="005F0F25">
      <w:pPr>
        <w:pStyle w:val="Akapitzlis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ind w:right="22"/>
        <w:jc w:val="both"/>
      </w:pPr>
      <w:r>
        <w:t>o</w:t>
      </w:r>
      <w:r w:rsidRPr="005F0F25">
        <w:t>dpisu w wysokości ustalanej jako iloczyn planowanej, przeciętnej w danym roku kalendarzowym, liczby nauczycieli zatrudnionych w pełnym i niepełnym wymiarze zajęć (po przeliczeniu na pełny wymiar zajęć) skorygowanej w końcu roku do faktycznej przeciętnej liczby zatrudnionych nauczycieli (po przeliczeniu na pełny wymiar zajęć) i 110 % kwoty bazowej, o której mowa w art. 30 ust. 3 Karty Nauczyciele – podstawa prawna: art. 53 ust. 1 Karty Nauczyciela,</w:t>
      </w:r>
    </w:p>
    <w:p w:rsidR="005F0F25" w:rsidRPr="005F0F25" w:rsidRDefault="005F0F25" w:rsidP="005F0F25">
      <w:pPr>
        <w:numPr>
          <w:ilvl w:val="0"/>
          <w:numId w:val="26"/>
        </w:numPr>
        <w:ind w:left="357" w:hanging="357"/>
        <w:jc w:val="both"/>
      </w:pPr>
      <w:r>
        <w:t>o</w:t>
      </w:r>
      <w:r w:rsidRPr="005F0F25">
        <w:t xml:space="preserve">dpisu podstawowego na jednego zatrudnionego pracownika administracji </w:t>
      </w:r>
      <w:r w:rsidRPr="005F0F25">
        <w:br/>
        <w:t>i obsługi szkół (placówek) w wysokości 37,5% przeciętnego wynagrodzenia miesięcznego w gospodarce narodowej w roku poprzednim lub drugim półroczu roku poprzedniego, jeżeli przeciętne wynagrodzenie z tego okresu stanowiło kwotę wyższą,</w:t>
      </w:r>
    </w:p>
    <w:p w:rsidR="005F0F25" w:rsidRPr="005F0F25" w:rsidRDefault="005F0F25" w:rsidP="005F0F25">
      <w:pPr>
        <w:numPr>
          <w:ilvl w:val="0"/>
          <w:numId w:val="26"/>
        </w:numPr>
        <w:ind w:left="357" w:hanging="357"/>
        <w:jc w:val="both"/>
      </w:pPr>
      <w:r>
        <w:t>o</w:t>
      </w:r>
      <w:r w:rsidRPr="005F0F25">
        <w:t xml:space="preserve">dpisu w wysokości 5 % pobieranych przez nauczycieli będących emerytami, rencistami lub nauczycielami pobierającymi nauczycielskie świadczenie kompensacyjne emerytur, rent oraz nauczycielskich świadczeń kompensacyjnych – podstawa prawna art. 53 ust 2 Karty nauczyciela </w:t>
      </w:r>
    </w:p>
    <w:p w:rsidR="005F0F25" w:rsidRPr="005F0F25" w:rsidRDefault="005F0F25" w:rsidP="005F0F25">
      <w:pPr>
        <w:widowControl w:val="0"/>
        <w:numPr>
          <w:ilvl w:val="0"/>
          <w:numId w:val="26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rPr>
          <w:color w:val="000000"/>
          <w:spacing w:val="-18"/>
        </w:rPr>
      </w:pPr>
      <w:r>
        <w:rPr>
          <w:color w:val="000000"/>
          <w:spacing w:val="-4"/>
        </w:rPr>
        <w:t>o</w:t>
      </w:r>
      <w:r w:rsidRPr="005F0F25">
        <w:rPr>
          <w:color w:val="000000"/>
          <w:spacing w:val="-4"/>
        </w:rPr>
        <w:t xml:space="preserve">dpisu w wysokości 6,25% przeciętnego wynagrodzenia miesięcznego w gospodarce </w:t>
      </w:r>
      <w:r w:rsidRPr="005F0F25">
        <w:rPr>
          <w:color w:val="000000"/>
          <w:spacing w:val="5"/>
        </w:rPr>
        <w:t xml:space="preserve">narodowej  w roku poprzednim lub  drugim półroczu roku </w:t>
      </w:r>
      <w:r w:rsidRPr="005F0F25">
        <w:rPr>
          <w:spacing w:val="5"/>
        </w:rPr>
        <w:t xml:space="preserve">poprzedniego, jeżeli </w:t>
      </w:r>
      <w:r w:rsidRPr="005F0F25">
        <w:rPr>
          <w:spacing w:val="-5"/>
        </w:rPr>
        <w:t xml:space="preserve">przeciętne wynagrodzenie z tego okresu stanowiło kwotę wyższą na każdego emeryta </w:t>
      </w:r>
      <w:r w:rsidRPr="005F0F25">
        <w:rPr>
          <w:spacing w:val="-5"/>
        </w:rPr>
        <w:br/>
        <w:t xml:space="preserve">i </w:t>
      </w:r>
      <w:r w:rsidRPr="005F0F25">
        <w:rPr>
          <w:spacing w:val="-4"/>
        </w:rPr>
        <w:t>rencistę byłego pra</w:t>
      </w:r>
      <w:r>
        <w:rPr>
          <w:spacing w:val="-4"/>
        </w:rPr>
        <w:t>cownika administracji i obsługi.</w:t>
      </w:r>
    </w:p>
    <w:p w:rsidR="00624D48" w:rsidRDefault="005F0F25" w:rsidP="005F0F25">
      <w:pPr>
        <w:pStyle w:val="NormalnyWeb"/>
        <w:spacing w:after="0"/>
        <w:jc w:val="both"/>
      </w:pPr>
      <w:r>
        <w:rPr>
          <w:b/>
        </w:rPr>
        <w:t>4.</w:t>
      </w:r>
      <w:r w:rsidR="00624D48">
        <w:t>Fundusz zwiększa się o:</w:t>
      </w:r>
    </w:p>
    <w:p w:rsidR="00624D48" w:rsidRDefault="00624D48" w:rsidP="005F0F25">
      <w:pPr>
        <w:pStyle w:val="NormalnyWeb"/>
        <w:numPr>
          <w:ilvl w:val="2"/>
          <w:numId w:val="3"/>
        </w:numPr>
        <w:spacing w:after="0"/>
        <w:jc w:val="both"/>
      </w:pPr>
      <w:r>
        <w:t>darowizny oraz zapisy osób fizycznych i prawnych,</w:t>
      </w:r>
    </w:p>
    <w:p w:rsidR="00624D48" w:rsidRDefault="00624D48" w:rsidP="00BD35A3">
      <w:pPr>
        <w:pStyle w:val="NormalnyWeb"/>
        <w:numPr>
          <w:ilvl w:val="2"/>
          <w:numId w:val="3"/>
        </w:numPr>
        <w:spacing w:after="0"/>
        <w:jc w:val="both"/>
      </w:pPr>
      <w:r>
        <w:t>wpływy z oprocentowania pożyczek udzielonych na cele mieszkaniowe,</w:t>
      </w:r>
    </w:p>
    <w:p w:rsidR="00624D48" w:rsidRDefault="005F0F25" w:rsidP="00BD35A3">
      <w:pPr>
        <w:pStyle w:val="NormalnyWeb"/>
        <w:numPr>
          <w:ilvl w:val="2"/>
          <w:numId w:val="3"/>
        </w:numPr>
        <w:spacing w:after="0"/>
        <w:jc w:val="both"/>
      </w:pPr>
      <w:r>
        <w:t>o</w:t>
      </w:r>
      <w:r w:rsidR="00624D48">
        <w:t>dsetki od środków funduszu pochodzących od oprocentowanych środków na rachunku bankowym,</w:t>
      </w:r>
    </w:p>
    <w:p w:rsidR="00624D48" w:rsidRDefault="00624D48" w:rsidP="00BD35A3">
      <w:pPr>
        <w:pStyle w:val="NormalnyWeb"/>
        <w:numPr>
          <w:ilvl w:val="2"/>
          <w:numId w:val="3"/>
        </w:numPr>
        <w:spacing w:after="0"/>
        <w:jc w:val="both"/>
      </w:pPr>
      <w:r>
        <w:t>inne środki określone w odrębnych przepisach,</w:t>
      </w:r>
    </w:p>
    <w:p w:rsidR="00624D48" w:rsidRDefault="00624D48" w:rsidP="00BD35A3">
      <w:pPr>
        <w:pStyle w:val="NormalnyWeb"/>
        <w:numPr>
          <w:ilvl w:val="2"/>
          <w:numId w:val="3"/>
        </w:numPr>
        <w:spacing w:after="0"/>
        <w:jc w:val="both"/>
      </w:pPr>
      <w:r>
        <w:t>niewykorzystany Fundusz z roku poprzedniego.</w:t>
      </w:r>
    </w:p>
    <w:p w:rsidR="00624D48" w:rsidRDefault="00624D48" w:rsidP="00BD35A3">
      <w:pPr>
        <w:pStyle w:val="NormalnyWeb"/>
        <w:spacing w:after="0"/>
        <w:jc w:val="both"/>
      </w:pPr>
      <w:r>
        <w:rPr>
          <w:b/>
        </w:rPr>
        <w:t>5.</w:t>
      </w:r>
      <w:r>
        <w:t>Odpisy i zwiększenia tworzą jeden Fundusz.</w:t>
      </w:r>
    </w:p>
    <w:p w:rsidR="00624D48" w:rsidRDefault="00624D48" w:rsidP="00BD35A3">
      <w:pPr>
        <w:pStyle w:val="NormalnyWeb"/>
        <w:spacing w:after="0"/>
        <w:jc w:val="both"/>
      </w:pPr>
      <w:r>
        <w:rPr>
          <w:b/>
        </w:rPr>
        <w:lastRenderedPageBreak/>
        <w:t>6.</w:t>
      </w:r>
      <w:r>
        <w:t xml:space="preserve">Podstawą gospodarowania funduszem jest roczny plan finansowy stanowiący załącznik </w:t>
      </w:r>
      <w:r w:rsidRPr="005F0F25">
        <w:rPr>
          <w:b/>
          <w:i/>
        </w:rPr>
        <w:t>nr 1</w:t>
      </w:r>
      <w:r w:rsidR="000C01DE">
        <w:t xml:space="preserve"> do niniejszego R</w:t>
      </w:r>
      <w:r>
        <w:t>egulaminu.</w:t>
      </w:r>
    </w:p>
    <w:p w:rsidR="00624D48" w:rsidRDefault="00624D48" w:rsidP="00BD35A3">
      <w:pPr>
        <w:pStyle w:val="NormalnyWeb"/>
        <w:spacing w:after="0"/>
        <w:jc w:val="both"/>
      </w:pPr>
      <w:r>
        <w:rPr>
          <w:b/>
        </w:rPr>
        <w:t>7.</w:t>
      </w:r>
      <w:r>
        <w:t>Regulamin, roczny plan finansowy oraz wszelkie załączniki i zmiany re</w:t>
      </w:r>
      <w:r w:rsidR="005F0F25">
        <w:t>gu</w:t>
      </w:r>
      <w:r w:rsidR="00FE2328">
        <w:t>laminu wymagają uzgodnienia ze Związkami Z</w:t>
      </w:r>
      <w:r w:rsidR="005F0F25">
        <w:t xml:space="preserve">awodowymi działającymi </w:t>
      </w:r>
      <w:r w:rsidR="00FE2328">
        <w:t>na terenie S</w:t>
      </w:r>
      <w:r>
        <w:t>zkoły.</w:t>
      </w:r>
    </w:p>
    <w:p w:rsidR="00624D48" w:rsidRDefault="00624D48" w:rsidP="00BD35A3">
      <w:pPr>
        <w:pStyle w:val="NormalnyWeb"/>
        <w:spacing w:after="0"/>
        <w:jc w:val="both"/>
      </w:pPr>
      <w:r>
        <w:rPr>
          <w:b/>
        </w:rPr>
        <w:t>8.</w:t>
      </w:r>
      <w:r>
        <w:t>Odpowiedzialność za gospodarowanie oraz administro</w:t>
      </w:r>
      <w:r w:rsidR="00FE2328">
        <w:t>wanie środkami Funduszu ponosi P</w:t>
      </w:r>
      <w:r>
        <w:t>racodawca – dyrektor szkoły.</w:t>
      </w:r>
    </w:p>
    <w:p w:rsidR="00624D48" w:rsidRDefault="00624D48" w:rsidP="00BD35A3">
      <w:pPr>
        <w:pStyle w:val="NormalnyWeb"/>
        <w:spacing w:after="0"/>
        <w:jc w:val="both"/>
      </w:pPr>
      <w:r>
        <w:rPr>
          <w:b/>
        </w:rPr>
        <w:t>9.</w:t>
      </w:r>
      <w:r>
        <w:t>Środki funduszu są gromadzone na odrębnym rachunku bankowym.</w:t>
      </w:r>
    </w:p>
    <w:p w:rsidR="00624D48" w:rsidRDefault="00624D48" w:rsidP="00FE2328">
      <w:pPr>
        <w:pStyle w:val="NormalnyWeb"/>
        <w:spacing w:after="0"/>
        <w:jc w:val="center"/>
      </w:pPr>
      <w:r>
        <w:rPr>
          <w:rFonts w:ascii="Arial" w:hAnsi="Arial" w:cs="Arial"/>
          <w:b/>
          <w:bCs/>
        </w:rPr>
        <w:t>§ 2</w:t>
      </w:r>
    </w:p>
    <w:p w:rsidR="00624D48" w:rsidRDefault="00624D48" w:rsidP="00BD35A3">
      <w:pPr>
        <w:pStyle w:val="NormalnyWeb"/>
        <w:spacing w:after="0"/>
        <w:jc w:val="both"/>
      </w:pPr>
      <w:r>
        <w:t>1</w:t>
      </w:r>
      <w:r>
        <w:rPr>
          <w:rFonts w:ascii="Arial" w:hAnsi="Arial" w:cs="Arial"/>
        </w:rPr>
        <w:t>.</w:t>
      </w:r>
      <w:r>
        <w:t xml:space="preserve"> Maksymalną wysokość świadczeń wypłacanych z Funduszu określa tabela dopłat, stanowiąca załącznik </w:t>
      </w:r>
      <w:r w:rsidRPr="000C01DE">
        <w:rPr>
          <w:b/>
          <w:i/>
        </w:rPr>
        <w:t>nr 2</w:t>
      </w:r>
      <w:r>
        <w:t xml:space="preserve"> do Regulaminu.</w:t>
      </w:r>
    </w:p>
    <w:p w:rsidR="00624D48" w:rsidRDefault="00624D48" w:rsidP="00BD35A3">
      <w:pPr>
        <w:pStyle w:val="NormalnyWeb"/>
        <w:spacing w:after="0"/>
        <w:jc w:val="both"/>
      </w:pPr>
      <w:r>
        <w:t>2.</w:t>
      </w:r>
      <w:r w:rsidR="000C01DE">
        <w:t xml:space="preserve"> </w:t>
      </w:r>
      <w:r>
        <w:t xml:space="preserve">Tabela, o której mowa w ust. 1 może podlegać corocznej aktualizacji stosowania do </w:t>
      </w:r>
      <w:r w:rsidR="000C01DE">
        <w:t>możliwości finansowych Funduszu.</w:t>
      </w:r>
    </w:p>
    <w:p w:rsidR="00624D48" w:rsidRDefault="00624D48" w:rsidP="000C01DE">
      <w:pPr>
        <w:pStyle w:val="NormalnyWeb"/>
        <w:spacing w:after="0"/>
        <w:jc w:val="center"/>
      </w:pPr>
      <w:r>
        <w:rPr>
          <w:rFonts w:ascii="Arial" w:hAnsi="Arial" w:cs="Arial"/>
          <w:b/>
          <w:bCs/>
        </w:rPr>
        <w:t>§ 3</w:t>
      </w:r>
    </w:p>
    <w:p w:rsidR="00B67B3E" w:rsidRDefault="00624D48" w:rsidP="00FE2328">
      <w:pPr>
        <w:pStyle w:val="NormalnyWeb"/>
        <w:numPr>
          <w:ilvl w:val="0"/>
          <w:numId w:val="4"/>
        </w:numPr>
        <w:spacing w:after="0"/>
        <w:jc w:val="both"/>
      </w:pPr>
      <w:r w:rsidRPr="00B67B3E">
        <w:rPr>
          <w:bCs/>
        </w:rPr>
        <w:t>Podstawę do ustalenia świadczenia z Funduszu stanowi średni miesięczny dochód brutto przypadający na osobę</w:t>
      </w:r>
      <w:r w:rsidR="00B67B3E">
        <w:rPr>
          <w:bCs/>
        </w:rPr>
        <w:t xml:space="preserve"> we wspólnym gospodarstwie</w:t>
      </w:r>
      <w:r w:rsidRPr="00B67B3E">
        <w:rPr>
          <w:bCs/>
        </w:rPr>
        <w:t>, uzyskany w roku podatkowym poprzedzającym złożenie wniosku o świadczenie.</w:t>
      </w:r>
    </w:p>
    <w:p w:rsidR="00B67B3E" w:rsidRDefault="00624D48" w:rsidP="00B67B3E">
      <w:pPr>
        <w:pStyle w:val="NormalnyWeb"/>
        <w:numPr>
          <w:ilvl w:val="0"/>
          <w:numId w:val="4"/>
        </w:numPr>
        <w:spacing w:after="0"/>
        <w:jc w:val="both"/>
      </w:pPr>
      <w:r>
        <w:t>Dochodem na osobę w gospodarstwie domowym jest kwota wynikająca z podzielenia dochodu gospodarstwa domowego</w:t>
      </w:r>
      <w:r w:rsidR="00110149">
        <w:t xml:space="preserve"> </w:t>
      </w:r>
      <w:r>
        <w:t>przez liczbę osób pozostających w tym gospodarstwie ora</w:t>
      </w:r>
      <w:r w:rsidR="00B67B3E">
        <w:t xml:space="preserve">z </w:t>
      </w:r>
      <w:r w:rsidR="00110149">
        <w:t>podzielenia przez 12 miesięcy.</w:t>
      </w:r>
    </w:p>
    <w:p w:rsidR="00B67B3E" w:rsidRDefault="00624D48" w:rsidP="00B67B3E">
      <w:pPr>
        <w:pStyle w:val="NormalnyWeb"/>
        <w:numPr>
          <w:ilvl w:val="0"/>
          <w:numId w:val="4"/>
        </w:numPr>
        <w:spacing w:after="0"/>
        <w:jc w:val="both"/>
      </w:pPr>
      <w:r>
        <w:t xml:space="preserve">Wnioskodawca ma obowiązek wykazać faktyczną wysokość </w:t>
      </w:r>
      <w:r w:rsidRPr="008336C1">
        <w:rPr>
          <w:b/>
          <w:u w:val="single"/>
        </w:rPr>
        <w:t>wszystkich dochodów</w:t>
      </w:r>
      <w:r>
        <w:t xml:space="preserve"> uzyskiwanych przez gospodarstwo domowe.</w:t>
      </w:r>
    </w:p>
    <w:p w:rsidR="00B67B3E" w:rsidRDefault="00624D48" w:rsidP="00B67B3E">
      <w:pPr>
        <w:pStyle w:val="NormalnyWeb"/>
        <w:numPr>
          <w:ilvl w:val="0"/>
          <w:numId w:val="4"/>
        </w:numPr>
        <w:spacing w:after="0"/>
        <w:jc w:val="both"/>
      </w:pPr>
      <w:r>
        <w:t xml:space="preserve">Podstawą ustalenia </w:t>
      </w:r>
      <w:r w:rsidR="001E683E">
        <w:t>prawa do  świadczeń</w:t>
      </w:r>
      <w:r>
        <w:t xml:space="preserve"> jest oświadczenie składane przez osoby uprawnione</w:t>
      </w:r>
      <w:r w:rsidR="001873B6">
        <w:t xml:space="preserve"> stanowiące załącznik </w:t>
      </w:r>
      <w:r w:rsidR="001873B6" w:rsidRPr="001873B6">
        <w:rPr>
          <w:b/>
          <w:i/>
        </w:rPr>
        <w:t xml:space="preserve">nr </w:t>
      </w:r>
      <w:r w:rsidR="00A6690A">
        <w:rPr>
          <w:b/>
          <w:i/>
        </w:rPr>
        <w:t>10</w:t>
      </w:r>
      <w:r w:rsidR="001873B6">
        <w:t xml:space="preserve"> do Regulaminu</w:t>
      </w:r>
      <w:r w:rsidR="00B367EA">
        <w:t>.</w:t>
      </w:r>
    </w:p>
    <w:p w:rsidR="00B67B3E" w:rsidRDefault="00624D48" w:rsidP="00B67B3E">
      <w:pPr>
        <w:pStyle w:val="NormalnyWeb"/>
        <w:numPr>
          <w:ilvl w:val="0"/>
          <w:numId w:val="4"/>
        </w:numPr>
        <w:spacing w:after="0"/>
        <w:jc w:val="both"/>
      </w:pPr>
      <w:r>
        <w:t>W przypadku osób prowadzących działalność gospodarczą dochodem nie może być kwota mniejsza niż deklarowana do ustalenia podstawy naliczenia składek na ubezpieczenie społeczne dla osób prowadzących działalność gospodarczą</w:t>
      </w:r>
      <w:r w:rsidR="00B67B3E">
        <w:t xml:space="preserve">. </w:t>
      </w:r>
    </w:p>
    <w:p w:rsidR="00B67B3E" w:rsidRDefault="00624D48" w:rsidP="00B67B3E">
      <w:pPr>
        <w:pStyle w:val="NormalnyWeb"/>
        <w:numPr>
          <w:ilvl w:val="0"/>
          <w:numId w:val="4"/>
        </w:numPr>
        <w:spacing w:after="0"/>
        <w:jc w:val="both"/>
      </w:pPr>
      <w:r>
        <w:t>Wysokość świadczenia socjalnego dla osoby, która nie pr</w:t>
      </w:r>
      <w:r w:rsidR="007E146F">
        <w:t xml:space="preserve">zedstawi informacji o dochodach, </w:t>
      </w:r>
      <w:r>
        <w:t>będzie ustalona z założeniem, że dochody te mieszczą się w najwyższej grupie zaszeregowania przewidzianej w niniejszym Regulaminie</w:t>
      </w:r>
      <w:r w:rsidR="007E146F">
        <w:t xml:space="preserve"> dla danego rodzaju świadczenia.</w:t>
      </w:r>
    </w:p>
    <w:p w:rsidR="00624D48" w:rsidRDefault="00624D48" w:rsidP="00B67B3E">
      <w:pPr>
        <w:pStyle w:val="NormalnyWeb"/>
        <w:numPr>
          <w:ilvl w:val="0"/>
          <w:numId w:val="4"/>
        </w:numPr>
        <w:spacing w:after="0"/>
        <w:jc w:val="both"/>
      </w:pPr>
      <w:r>
        <w:t>W przypadku, gdy osoba uprawniona złoży nieprawdziwe oświadczenie o wysokości dochodu uprawniającego do świadczenia z Funduszu, przedłożyła sfałszowany dokument, nie spłaca zaciągniętych zobowiązań lub wyłudziła świadczenie, dyrektor zmuszony będzie powiadomić prokuraturę o podejrzeniu popełnienia przestępstwa.</w:t>
      </w:r>
    </w:p>
    <w:p w:rsidR="00624D48" w:rsidRDefault="00624D48" w:rsidP="00B67B3E">
      <w:pPr>
        <w:pStyle w:val="NormalnyWeb"/>
        <w:spacing w:after="0"/>
        <w:jc w:val="center"/>
      </w:pPr>
      <w:r>
        <w:rPr>
          <w:rFonts w:ascii="Arial" w:hAnsi="Arial" w:cs="Arial"/>
          <w:b/>
          <w:bCs/>
        </w:rPr>
        <w:t xml:space="preserve">§ </w:t>
      </w:r>
      <w:r>
        <w:rPr>
          <w:b/>
          <w:bCs/>
        </w:rPr>
        <w:t>4</w:t>
      </w:r>
    </w:p>
    <w:p w:rsidR="00624D48" w:rsidRDefault="00624D48" w:rsidP="00BD35A3">
      <w:pPr>
        <w:pStyle w:val="NormalnyWeb"/>
        <w:spacing w:after="0"/>
        <w:jc w:val="both"/>
      </w:pPr>
      <w:r>
        <w:t>1. Fundusz jest funduszem spożycia zbiorowego, a świadczenia przewidziane niniejszym Regulaminem nie</w:t>
      </w:r>
      <w:r w:rsidR="007B3F9E">
        <w:t xml:space="preserve"> maja charakteru roszczeniowego, co oznacza</w:t>
      </w:r>
      <w:r>
        <w:t xml:space="preserve"> że nie przyznanie ich wnioskującemu nie uprawnia go do dochodzenia wypłaty na jakiejkolwiek drodze spornej .</w:t>
      </w:r>
    </w:p>
    <w:p w:rsidR="00624D48" w:rsidRDefault="00624D48" w:rsidP="00BD35A3">
      <w:pPr>
        <w:pStyle w:val="NormalnyWeb"/>
        <w:spacing w:after="0"/>
        <w:jc w:val="both"/>
      </w:pPr>
      <w:r>
        <w:lastRenderedPageBreak/>
        <w:t xml:space="preserve">2. Pracownik któremu nie przyznano świadczenia z Funduszu może tylko wówczas, gdy zostały naruszone postanowienia Regulaminu, wystąpić do </w:t>
      </w:r>
      <w:r w:rsidR="003B0BE2">
        <w:t>Pracodawcy</w:t>
      </w:r>
      <w:r>
        <w:t xml:space="preserve"> z umotywowanym wnioskiem o ponowne rozpatrzenie określonego wniosku.</w:t>
      </w:r>
    </w:p>
    <w:p w:rsidR="00624D48" w:rsidRDefault="00624D48" w:rsidP="00BD35A3">
      <w:pPr>
        <w:pStyle w:val="NormalnyWeb"/>
        <w:spacing w:after="0"/>
        <w:jc w:val="both"/>
      </w:pPr>
      <w:r>
        <w:t>3. Warunkiem rozpatrzenia wniosku, o którym mowa wyżej jest:</w:t>
      </w:r>
    </w:p>
    <w:p w:rsidR="00624D48" w:rsidRDefault="003B0BE2" w:rsidP="00BD35A3">
      <w:pPr>
        <w:pStyle w:val="NormalnyWeb"/>
        <w:spacing w:after="0"/>
        <w:jc w:val="both"/>
      </w:pPr>
      <w:r>
        <w:t xml:space="preserve">a) </w:t>
      </w:r>
      <w:r w:rsidR="00FF349F">
        <w:t xml:space="preserve"> określenie imienia i nazwiska W</w:t>
      </w:r>
      <w:r w:rsidR="00624D48">
        <w:t>nioskodawcy;</w:t>
      </w:r>
    </w:p>
    <w:p w:rsidR="00624D48" w:rsidRDefault="003B0BE2" w:rsidP="00BD35A3">
      <w:pPr>
        <w:pStyle w:val="NormalnyWeb"/>
        <w:spacing w:after="0"/>
        <w:jc w:val="both"/>
      </w:pPr>
      <w:r>
        <w:t xml:space="preserve">b) </w:t>
      </w:r>
      <w:r w:rsidR="00624D48">
        <w:t xml:space="preserve"> wskazanie świadczenia będącego przedmiotem wniosku;</w:t>
      </w:r>
    </w:p>
    <w:p w:rsidR="00624D48" w:rsidRDefault="003B0BE2" w:rsidP="00BD35A3">
      <w:pPr>
        <w:pStyle w:val="NormalnyWeb"/>
        <w:spacing w:after="0"/>
        <w:jc w:val="both"/>
      </w:pPr>
      <w:r>
        <w:t>c)</w:t>
      </w:r>
      <w:r w:rsidR="00624D48">
        <w:t xml:space="preserve"> wskazanie konkretnego postanowienia Regulaminu, które zostało naruszone, wraz uzasadnieniem ponownego rozpatrzenia sprawy;</w:t>
      </w:r>
    </w:p>
    <w:p w:rsidR="00624D48" w:rsidRDefault="003B0BE2" w:rsidP="00BD35A3">
      <w:pPr>
        <w:pStyle w:val="NormalnyWeb"/>
        <w:spacing w:after="0"/>
        <w:jc w:val="both"/>
      </w:pPr>
      <w:r>
        <w:t xml:space="preserve">d) </w:t>
      </w:r>
      <w:r w:rsidR="00624D48">
        <w:t xml:space="preserve"> złożenie wniosku w terminie 7 dni od dnia uzyskania pisemnej informacji o nieprzyznaniu świadczenia.</w:t>
      </w:r>
    </w:p>
    <w:p w:rsidR="00624D48" w:rsidRDefault="00624D48" w:rsidP="00BD35A3">
      <w:pPr>
        <w:pStyle w:val="NormalnyWeb"/>
        <w:spacing w:after="0"/>
        <w:jc w:val="both"/>
      </w:pPr>
      <w:r>
        <w:t xml:space="preserve">4. </w:t>
      </w:r>
      <w:r w:rsidR="003B0BE2">
        <w:t>Pracodawca</w:t>
      </w:r>
      <w:r>
        <w:t xml:space="preserve"> rozpatruje wniosek w terminie 14 dni od daty jego wpływu, po uprzednim zasięgnięciu opinii podmiotu określonego w § 1 ust. </w:t>
      </w:r>
      <w:r w:rsidR="003B0BE2">
        <w:t xml:space="preserve">1 lit. </w:t>
      </w:r>
      <w:r w:rsidR="00FC663B">
        <w:t>i</w:t>
      </w:r>
      <w:r w:rsidR="003B0BE2">
        <w:t xml:space="preserve">. </w:t>
      </w:r>
      <w:r>
        <w:t xml:space="preserve"> Ponowna decyzja podjęta przez </w:t>
      </w:r>
      <w:r w:rsidR="00FF349F">
        <w:t>P</w:t>
      </w:r>
      <w:r w:rsidR="003B0BE2">
        <w:t>racodawcę</w:t>
      </w:r>
      <w:r>
        <w:t xml:space="preserve"> jest ostateczna. </w:t>
      </w:r>
    </w:p>
    <w:p w:rsidR="00624D48" w:rsidRDefault="00624D48" w:rsidP="00BD35A3">
      <w:pPr>
        <w:pStyle w:val="NormalnyWeb"/>
        <w:spacing w:after="0"/>
        <w:jc w:val="both"/>
      </w:pPr>
      <w:r>
        <w:t>5. Możliwość otrzymania świadczenia oraz jego wysokość są uzależnione od:</w:t>
      </w:r>
    </w:p>
    <w:p w:rsidR="00624D48" w:rsidRDefault="00624D48" w:rsidP="00BD35A3">
      <w:pPr>
        <w:pStyle w:val="NormalnyWeb"/>
        <w:numPr>
          <w:ilvl w:val="0"/>
          <w:numId w:val="6"/>
        </w:numPr>
        <w:spacing w:after="0"/>
        <w:jc w:val="both"/>
      </w:pPr>
      <w:r>
        <w:t>sytuacji życiowej, rodzinnej i materialnej osoby uprawnionej do korzystania z Funduszu,</w:t>
      </w:r>
    </w:p>
    <w:p w:rsidR="00624D48" w:rsidRDefault="00624D48" w:rsidP="00BD35A3">
      <w:pPr>
        <w:pStyle w:val="NormalnyWeb"/>
        <w:numPr>
          <w:ilvl w:val="0"/>
          <w:numId w:val="6"/>
        </w:numPr>
        <w:spacing w:after="0"/>
        <w:jc w:val="both"/>
      </w:pPr>
      <w:r>
        <w:t>możliwości finansowych Funduszu.</w:t>
      </w:r>
    </w:p>
    <w:p w:rsidR="00624D48" w:rsidRDefault="00624D48" w:rsidP="003B0BE2">
      <w:pPr>
        <w:pStyle w:val="NormalnyWeb"/>
        <w:spacing w:after="0"/>
        <w:jc w:val="center"/>
      </w:pPr>
      <w:r>
        <w:rPr>
          <w:rFonts w:ascii="Arial" w:hAnsi="Arial" w:cs="Arial"/>
          <w:b/>
          <w:bCs/>
        </w:rPr>
        <w:t>§ 5</w:t>
      </w:r>
    </w:p>
    <w:p w:rsidR="00624D48" w:rsidRDefault="00624D48" w:rsidP="00BD35A3">
      <w:pPr>
        <w:pStyle w:val="NormalnyWeb"/>
        <w:spacing w:after="0"/>
        <w:jc w:val="both"/>
      </w:pPr>
      <w:r>
        <w:t>Świadczenia wypłacane z Funduszu podlegają opodatkowaniu według odrębnych przepisów.</w:t>
      </w:r>
    </w:p>
    <w:p w:rsidR="00624D48" w:rsidRDefault="00624D48" w:rsidP="00EB00AC">
      <w:pPr>
        <w:pStyle w:val="NormalnyWeb"/>
        <w:spacing w:after="0"/>
        <w:jc w:val="center"/>
      </w:pPr>
      <w:r>
        <w:rPr>
          <w:rFonts w:ascii="Arial" w:hAnsi="Arial" w:cs="Arial"/>
          <w:b/>
          <w:bCs/>
        </w:rPr>
        <w:t>§</w:t>
      </w:r>
      <w:r>
        <w:rPr>
          <w:b/>
          <w:bCs/>
        </w:rPr>
        <w:t xml:space="preserve"> 6</w:t>
      </w:r>
    </w:p>
    <w:p w:rsidR="00624D48" w:rsidRDefault="00624D48" w:rsidP="00BD35A3">
      <w:pPr>
        <w:pStyle w:val="NormalnyWeb"/>
        <w:spacing w:after="0"/>
        <w:jc w:val="both"/>
      </w:pPr>
      <w:r>
        <w:t>Decyzje dotyczące sposobu podziału środków Funduszu oraz przyznania świadczeń socjalnych p</w:t>
      </w:r>
      <w:r w:rsidR="00100F6A">
        <w:t>oszczególnym osobom uprawnionym</w:t>
      </w:r>
      <w:r>
        <w:t xml:space="preserve"> podejmuje </w:t>
      </w:r>
      <w:r w:rsidR="00EB00AC">
        <w:t>Pracodawca w uzgodnieniu ze Związkami Zawodowymi.</w:t>
      </w:r>
    </w:p>
    <w:p w:rsidR="00624D48" w:rsidRDefault="00EB00AC" w:rsidP="00BD35A3">
      <w:pPr>
        <w:pStyle w:val="NormalnyWeb"/>
        <w:spacing w:after="0"/>
        <w:jc w:val="both"/>
      </w:pPr>
      <w:r>
        <w:rPr>
          <w:b/>
          <w:bCs/>
        </w:rPr>
        <w:t>ROZDZIAŁ II</w:t>
      </w:r>
    </w:p>
    <w:p w:rsidR="00624D48" w:rsidRDefault="00624D48" w:rsidP="00FD2DBF">
      <w:pPr>
        <w:pStyle w:val="NormalnyWeb"/>
        <w:spacing w:after="0"/>
        <w:jc w:val="both"/>
      </w:pPr>
      <w:r>
        <w:rPr>
          <w:b/>
          <w:bCs/>
        </w:rPr>
        <w:t>Przeznaczenie środków zakładowego funduszu świadczeń socjalnych</w:t>
      </w:r>
    </w:p>
    <w:p w:rsidR="00624D48" w:rsidRDefault="00624D48" w:rsidP="00EB00AC">
      <w:pPr>
        <w:pStyle w:val="NormalnyWeb"/>
        <w:spacing w:after="0"/>
        <w:ind w:left="692"/>
        <w:jc w:val="center"/>
      </w:pPr>
      <w:r>
        <w:rPr>
          <w:rFonts w:ascii="Arial" w:hAnsi="Arial" w:cs="Arial"/>
          <w:b/>
          <w:bCs/>
        </w:rPr>
        <w:t xml:space="preserve">§ </w:t>
      </w:r>
      <w:r w:rsidR="00EB00AC">
        <w:rPr>
          <w:rFonts w:ascii="Arial" w:hAnsi="Arial" w:cs="Arial"/>
          <w:b/>
          <w:bCs/>
        </w:rPr>
        <w:t>7</w:t>
      </w:r>
    </w:p>
    <w:p w:rsidR="00624D48" w:rsidRDefault="00624D48" w:rsidP="00BD35A3">
      <w:pPr>
        <w:pStyle w:val="NormalnyWeb"/>
        <w:spacing w:after="0"/>
        <w:jc w:val="both"/>
      </w:pPr>
      <w:r>
        <w:rPr>
          <w:b/>
          <w:bCs/>
        </w:rPr>
        <w:t xml:space="preserve">1. </w:t>
      </w:r>
      <w:r>
        <w:t>Środki Funduszu przeznacza się na finansowanie działalności socjalnej organizowanej na rzecz osób uprawnionych do korzystania z Funduszu w tym:</w:t>
      </w:r>
    </w:p>
    <w:p w:rsidR="00624D48" w:rsidRDefault="00D868A9" w:rsidP="00D868A9">
      <w:pPr>
        <w:pStyle w:val="NormalnyWeb"/>
        <w:numPr>
          <w:ilvl w:val="0"/>
          <w:numId w:val="9"/>
        </w:numPr>
        <w:spacing w:after="0"/>
        <w:jc w:val="both"/>
      </w:pPr>
      <w:r>
        <w:t>ś</w:t>
      </w:r>
      <w:r w:rsidR="00FF349F">
        <w:t>wiadczenia urlopowe dla nauczycieli,</w:t>
      </w:r>
    </w:p>
    <w:p w:rsidR="00624D48" w:rsidRDefault="00D868A9" w:rsidP="00BD35A3">
      <w:pPr>
        <w:pStyle w:val="NormalnyWeb"/>
        <w:numPr>
          <w:ilvl w:val="0"/>
          <w:numId w:val="9"/>
        </w:numPr>
        <w:spacing w:after="0"/>
        <w:jc w:val="both"/>
      </w:pPr>
      <w:r>
        <w:t>d</w:t>
      </w:r>
      <w:r w:rsidR="00624D48">
        <w:t>ziałalność kulturalno</w:t>
      </w:r>
      <w:r>
        <w:t xml:space="preserve"> </w:t>
      </w:r>
      <w:r w:rsidR="00624D48">
        <w:t>–</w:t>
      </w:r>
      <w:r>
        <w:t xml:space="preserve"> </w:t>
      </w:r>
      <w:r w:rsidR="00FF349F">
        <w:t>oświatowa i rekreacyjno-sportowa</w:t>
      </w:r>
      <w:r w:rsidR="00100F6A">
        <w:t xml:space="preserve"> organizowana przez Szkołę</w:t>
      </w:r>
      <w:r w:rsidR="00624D48">
        <w:t xml:space="preserve"> (dopłaty do biletów wstępu do kin, teatrów, muzeum, imprezy sportowe, turystyczne, rekreacyjne, pikniki rodzinne, wycieczki integracyjne, imprezy kulturalno-oświatowe,</w:t>
      </w:r>
      <w:r w:rsidR="00B8032C">
        <w:t xml:space="preserve"> karnety na baseny</w:t>
      </w:r>
      <w:r w:rsidR="00624D48">
        <w:t xml:space="preserve"> </w:t>
      </w:r>
      <w:r w:rsidR="00100F6A">
        <w:t>itp.),</w:t>
      </w:r>
    </w:p>
    <w:p w:rsidR="00624D48" w:rsidRDefault="00D868A9" w:rsidP="00BD35A3">
      <w:pPr>
        <w:pStyle w:val="NormalnyWeb"/>
        <w:numPr>
          <w:ilvl w:val="0"/>
          <w:numId w:val="9"/>
        </w:numPr>
        <w:spacing w:after="0"/>
        <w:jc w:val="both"/>
      </w:pPr>
      <w:r>
        <w:lastRenderedPageBreak/>
        <w:t>p</w:t>
      </w:r>
      <w:r w:rsidR="00624D48">
        <w:t>omoc bezzwrotna finansowa</w:t>
      </w:r>
      <w:r>
        <w:t xml:space="preserve"> w przypadkach</w:t>
      </w:r>
      <w:r w:rsidR="00FF349F">
        <w:t xml:space="preserve"> zdarzeń losowych (zapomoga losowa)</w:t>
      </w:r>
    </w:p>
    <w:p w:rsidR="00624D48" w:rsidRDefault="00D868A9" w:rsidP="00BD35A3">
      <w:pPr>
        <w:pStyle w:val="NormalnyWeb"/>
        <w:numPr>
          <w:ilvl w:val="0"/>
          <w:numId w:val="9"/>
        </w:numPr>
        <w:spacing w:after="0"/>
        <w:jc w:val="both"/>
      </w:pPr>
      <w:r>
        <w:t>p</w:t>
      </w:r>
      <w:r w:rsidR="00624D48">
        <w:t>omoc w formie pożyczek na cele mieszkaniowe,</w:t>
      </w:r>
    </w:p>
    <w:p w:rsidR="00624D48" w:rsidRDefault="00D868A9" w:rsidP="00BD35A3">
      <w:pPr>
        <w:pStyle w:val="NormalnyWeb"/>
        <w:numPr>
          <w:ilvl w:val="0"/>
          <w:numId w:val="9"/>
        </w:numPr>
        <w:spacing w:after="0"/>
        <w:jc w:val="both"/>
      </w:pPr>
      <w:r>
        <w:t>ś</w:t>
      </w:r>
      <w:r w:rsidR="00FF349F">
        <w:t>wiąteczna pomoc finansowa,</w:t>
      </w:r>
    </w:p>
    <w:p w:rsidR="004E7ABA" w:rsidRPr="005102E3" w:rsidRDefault="004E7ABA" w:rsidP="004E7ABA">
      <w:pPr>
        <w:pStyle w:val="NormalnyWeb"/>
        <w:numPr>
          <w:ilvl w:val="0"/>
          <w:numId w:val="9"/>
        </w:numPr>
        <w:spacing w:after="0"/>
        <w:jc w:val="both"/>
      </w:pPr>
      <w:r w:rsidRPr="005102E3">
        <w:t xml:space="preserve">leczenie sanatoryjne, rehabilitacja </w:t>
      </w:r>
      <w:r>
        <w:t>pracownika/byłego pracownika – na podstawie skierowania z Narodowego Funduszu Zdrowia,</w:t>
      </w:r>
    </w:p>
    <w:p w:rsidR="004E7ABA" w:rsidRPr="00D868A9" w:rsidRDefault="004E7ABA" w:rsidP="004E7ABA">
      <w:pPr>
        <w:pStyle w:val="NormalnyWeb"/>
        <w:spacing w:after="0"/>
        <w:ind w:left="360"/>
        <w:jc w:val="both"/>
      </w:pPr>
    </w:p>
    <w:p w:rsidR="00624D48" w:rsidRDefault="00D868A9" w:rsidP="00BD35A3">
      <w:pPr>
        <w:pStyle w:val="NormalnyWeb"/>
        <w:numPr>
          <w:ilvl w:val="0"/>
          <w:numId w:val="9"/>
        </w:numPr>
        <w:spacing w:after="0"/>
        <w:jc w:val="both"/>
      </w:pPr>
      <w:r>
        <w:t>r</w:t>
      </w:r>
      <w:r w:rsidR="00624D48">
        <w:t>óżn</w:t>
      </w:r>
      <w:r w:rsidR="00FF349F">
        <w:t>e</w:t>
      </w:r>
      <w:r w:rsidR="00624D48">
        <w:t xml:space="preserve"> form</w:t>
      </w:r>
      <w:r w:rsidR="00FF349F">
        <w:t>y wypoczynku, takie</w:t>
      </w:r>
      <w:r w:rsidR="00624D48">
        <w:t xml:space="preserve"> jak:</w:t>
      </w:r>
    </w:p>
    <w:p w:rsidR="00624D48" w:rsidRDefault="00624D48" w:rsidP="00BD35A3">
      <w:pPr>
        <w:pStyle w:val="NormalnyWeb"/>
        <w:numPr>
          <w:ilvl w:val="0"/>
          <w:numId w:val="10"/>
        </w:numPr>
        <w:spacing w:after="0"/>
        <w:jc w:val="both"/>
      </w:pPr>
      <w:r>
        <w:t>wypoczynek organizowany przez pracowników</w:t>
      </w:r>
      <w:r w:rsidR="00FF349F">
        <w:t xml:space="preserve"> we własnym zakresie; w</w:t>
      </w:r>
      <w:r>
        <w:t>ypłata świadczenia przysługuje pracownikowi korzystającemu w danym roku kalendarzowym z urlopu wypoczynkowego w wymiarze co najmniej 14 kolejnych dni kalendarzowych,</w:t>
      </w:r>
    </w:p>
    <w:p w:rsidR="00624D48" w:rsidRDefault="00624D48" w:rsidP="00BD35A3">
      <w:pPr>
        <w:pStyle w:val="NormalnyWeb"/>
        <w:numPr>
          <w:ilvl w:val="0"/>
          <w:numId w:val="10"/>
        </w:numPr>
        <w:spacing w:after="0"/>
        <w:jc w:val="both"/>
      </w:pPr>
      <w:r>
        <w:t>wypoczynek dzieci i młodzieży w formie kolonii, obozów, zimowisk, wczasów rodzinnych, sanatoriów i zielonych szkół, do 18 roku życia a jeżeli pobierają naukę to do końca jej ukończenia, jednak nie dłużej n</w:t>
      </w:r>
      <w:r w:rsidR="00F959BE">
        <w:t>iż do ukończenia 25 roku życia,</w:t>
      </w:r>
    </w:p>
    <w:p w:rsidR="00F959BE" w:rsidRPr="005102E3" w:rsidRDefault="00F959BE" w:rsidP="00BD35A3">
      <w:pPr>
        <w:pStyle w:val="NormalnyWeb"/>
        <w:numPr>
          <w:ilvl w:val="0"/>
          <w:numId w:val="10"/>
        </w:numPr>
        <w:spacing w:after="0"/>
        <w:jc w:val="both"/>
      </w:pPr>
      <w:r w:rsidRPr="005102E3">
        <w:t>zorganizowane</w:t>
      </w:r>
      <w:r w:rsidR="00A56B31" w:rsidRPr="005102E3">
        <w:t xml:space="preserve"> wczasy krajowe lub zagraniczne. </w:t>
      </w:r>
    </w:p>
    <w:p w:rsidR="00624D48" w:rsidRDefault="00E520CD" w:rsidP="00BD35A3">
      <w:pPr>
        <w:pStyle w:val="NormalnyWeb"/>
        <w:spacing w:after="0"/>
        <w:jc w:val="both"/>
      </w:pPr>
      <w:r>
        <w:rPr>
          <w:b/>
          <w:bCs/>
        </w:rPr>
        <w:t>ROZDZIAŁ III</w:t>
      </w:r>
    </w:p>
    <w:p w:rsidR="00624D48" w:rsidRDefault="00624D48" w:rsidP="00FD2DBF">
      <w:pPr>
        <w:pStyle w:val="NormalnyWeb"/>
        <w:spacing w:after="0"/>
        <w:jc w:val="both"/>
      </w:pPr>
      <w:r>
        <w:rPr>
          <w:b/>
          <w:bCs/>
        </w:rPr>
        <w:t>Osoby uprawnione do korzystania z funduszu świadczeń socjalnych</w:t>
      </w:r>
    </w:p>
    <w:p w:rsidR="00624D48" w:rsidRDefault="00624D48" w:rsidP="00E520CD">
      <w:pPr>
        <w:pStyle w:val="NormalnyWeb"/>
        <w:spacing w:after="0"/>
        <w:ind w:left="737" w:hanging="363"/>
        <w:jc w:val="center"/>
      </w:pPr>
      <w:r>
        <w:rPr>
          <w:rFonts w:ascii="Arial" w:hAnsi="Arial" w:cs="Arial"/>
          <w:b/>
          <w:bCs/>
        </w:rPr>
        <w:t>§10</w:t>
      </w:r>
    </w:p>
    <w:p w:rsidR="00624D48" w:rsidRDefault="00624D48" w:rsidP="00BD35A3">
      <w:pPr>
        <w:pStyle w:val="NormalnyWeb"/>
        <w:spacing w:after="0"/>
        <w:jc w:val="both"/>
      </w:pPr>
      <w:r>
        <w:rPr>
          <w:rFonts w:ascii="Arial" w:hAnsi="Arial" w:cs="Arial"/>
          <w:b/>
          <w:bCs/>
        </w:rPr>
        <w:t>1.</w:t>
      </w:r>
      <w:r>
        <w:t xml:space="preserve"> Osobami uprawnionymi do korzystania ze świadczeń socjalnych są:</w:t>
      </w:r>
    </w:p>
    <w:p w:rsidR="00624D48" w:rsidRDefault="00624D48" w:rsidP="007A4FA8">
      <w:pPr>
        <w:pStyle w:val="NormalnyWeb"/>
        <w:numPr>
          <w:ilvl w:val="2"/>
          <w:numId w:val="11"/>
        </w:numPr>
        <w:spacing w:after="0"/>
        <w:jc w:val="both"/>
      </w:pPr>
      <w:r>
        <w:t xml:space="preserve">pracownicy zatrudnieni na podstawie </w:t>
      </w:r>
      <w:r w:rsidR="007A4FA8">
        <w:t xml:space="preserve">mianowania, umowy o pracę bez względu na </w:t>
      </w:r>
      <w:r w:rsidR="00F75E66">
        <w:t>czas trwania umowy</w:t>
      </w:r>
      <w:r w:rsidR="00B8032C">
        <w:t xml:space="preserve"> i wymiar czasu pracy i członkowie ich rodzin,</w:t>
      </w:r>
    </w:p>
    <w:p w:rsidR="00624D48" w:rsidRDefault="00624D48" w:rsidP="00BD35A3">
      <w:pPr>
        <w:pStyle w:val="NormalnyWeb"/>
        <w:numPr>
          <w:ilvl w:val="2"/>
          <w:numId w:val="11"/>
        </w:numPr>
        <w:spacing w:after="0"/>
        <w:jc w:val="both"/>
      </w:pPr>
      <w:r>
        <w:t>pracownicy przebywający na urlopach wychowawczych, z</w:t>
      </w:r>
      <w:r w:rsidR="00B8032C">
        <w:t>drowotnych, w stanie nieczynnym i członkowie ich rodzin,</w:t>
      </w:r>
    </w:p>
    <w:p w:rsidR="00624D48" w:rsidRDefault="00624D48" w:rsidP="00BD35A3">
      <w:pPr>
        <w:pStyle w:val="NormalnyWeb"/>
        <w:numPr>
          <w:ilvl w:val="2"/>
          <w:numId w:val="11"/>
        </w:numPr>
        <w:spacing w:after="0"/>
        <w:jc w:val="both"/>
      </w:pPr>
      <w:r>
        <w:t xml:space="preserve">emeryci i renciści – byli pracownicy, dla których szkoła była ostatnim miejscem pracy poprzedzającym pobieranie świadczenia emerytalnego i rentowego </w:t>
      </w:r>
      <w:r w:rsidR="00B8032C">
        <w:t>i członkowie ich rodzin.</w:t>
      </w:r>
    </w:p>
    <w:p w:rsidR="00624D48" w:rsidRDefault="00624D48" w:rsidP="00BD35A3">
      <w:pPr>
        <w:pStyle w:val="NormalnyWeb"/>
        <w:spacing w:after="0"/>
        <w:ind w:left="45"/>
        <w:jc w:val="both"/>
      </w:pPr>
      <w:r>
        <w:rPr>
          <w:b/>
          <w:bCs/>
        </w:rPr>
        <w:t xml:space="preserve">ROZDZIAŁ </w:t>
      </w:r>
      <w:r w:rsidR="00B8032C">
        <w:rPr>
          <w:b/>
          <w:bCs/>
        </w:rPr>
        <w:t>I</w:t>
      </w:r>
      <w:r>
        <w:rPr>
          <w:b/>
          <w:bCs/>
        </w:rPr>
        <w:t>V</w:t>
      </w:r>
    </w:p>
    <w:p w:rsidR="00624D48" w:rsidRDefault="00624D48" w:rsidP="00BD35A3">
      <w:pPr>
        <w:pStyle w:val="NormalnyWeb"/>
        <w:spacing w:after="0"/>
        <w:jc w:val="both"/>
      </w:pPr>
      <w:r>
        <w:rPr>
          <w:b/>
          <w:bCs/>
        </w:rPr>
        <w:t>Zasady i warunki przyznawania świadczeń socjalnych</w:t>
      </w:r>
    </w:p>
    <w:p w:rsidR="00624D48" w:rsidRDefault="00624D48" w:rsidP="00B8032C">
      <w:pPr>
        <w:pStyle w:val="NormalnyWeb"/>
        <w:spacing w:after="0"/>
        <w:jc w:val="center"/>
      </w:pPr>
      <w:r>
        <w:rPr>
          <w:rFonts w:ascii="Arial" w:hAnsi="Arial" w:cs="Arial"/>
          <w:b/>
          <w:bCs/>
        </w:rPr>
        <w:t>§ 11</w:t>
      </w:r>
    </w:p>
    <w:p w:rsidR="00624D48" w:rsidRDefault="00624D48" w:rsidP="00BD35A3">
      <w:pPr>
        <w:pStyle w:val="NormalnyWeb"/>
        <w:numPr>
          <w:ilvl w:val="0"/>
          <w:numId w:val="12"/>
        </w:numPr>
        <w:spacing w:after="0"/>
        <w:jc w:val="both"/>
      </w:pPr>
      <w:r>
        <w:t>Przyznawanie świadczeń z Funduszu jest uzależnione od sytuacji życiowej, rodzinnej i materialnej</w:t>
      </w:r>
      <w:r w:rsidR="00B8032C">
        <w:t>.</w:t>
      </w:r>
    </w:p>
    <w:p w:rsidR="00624D48" w:rsidRDefault="00624D48" w:rsidP="00BD35A3">
      <w:pPr>
        <w:pStyle w:val="NormalnyWeb"/>
        <w:numPr>
          <w:ilvl w:val="0"/>
          <w:numId w:val="12"/>
        </w:numPr>
        <w:spacing w:after="0"/>
        <w:jc w:val="both"/>
      </w:pPr>
      <w:r>
        <w:t>Wysokość pomocy finansowej zależy od ilości środków zgromadzonych na rachunku Funduszu oraz od kwot przeznaczonych na finansowanie poszczególnych celów zapisanych w rocznym preliminarzu wydatków.</w:t>
      </w:r>
    </w:p>
    <w:p w:rsidR="00624D48" w:rsidRDefault="00624D48" w:rsidP="00BD35A3">
      <w:pPr>
        <w:pStyle w:val="NormalnyWeb"/>
        <w:numPr>
          <w:ilvl w:val="0"/>
          <w:numId w:val="12"/>
        </w:numPr>
        <w:spacing w:after="0"/>
        <w:jc w:val="both"/>
      </w:pPr>
      <w:r>
        <w:t>Tryb składania wniosków o przyznanie świadczeń:</w:t>
      </w:r>
    </w:p>
    <w:p w:rsidR="00FF349F" w:rsidRDefault="00624D48" w:rsidP="00FF349F">
      <w:pPr>
        <w:pStyle w:val="NormalnyWeb"/>
        <w:numPr>
          <w:ilvl w:val="0"/>
          <w:numId w:val="13"/>
        </w:numPr>
        <w:spacing w:after="0"/>
        <w:jc w:val="both"/>
        <w:rPr>
          <w:u w:val="single"/>
        </w:rPr>
      </w:pPr>
      <w:r w:rsidRPr="00950192">
        <w:rPr>
          <w:b/>
        </w:rPr>
        <w:lastRenderedPageBreak/>
        <w:t>Zapomogi losowe</w:t>
      </w:r>
      <w:r w:rsidR="00FF349F">
        <w:rPr>
          <w:b/>
        </w:rPr>
        <w:t xml:space="preserve"> - </w:t>
      </w:r>
      <w:r>
        <w:t xml:space="preserve">przyznawane są na podstawie wniosku wg </w:t>
      </w:r>
      <w:r w:rsidRPr="00BD2745">
        <w:t xml:space="preserve">załącznika </w:t>
      </w:r>
      <w:r w:rsidRPr="00BD2745">
        <w:rPr>
          <w:b/>
          <w:i/>
        </w:rPr>
        <w:t>nr</w:t>
      </w:r>
      <w:r w:rsidR="00BD2745" w:rsidRPr="00BD2745">
        <w:rPr>
          <w:b/>
          <w:i/>
        </w:rPr>
        <w:t xml:space="preserve"> 6</w:t>
      </w:r>
      <w:r w:rsidR="00B8032C" w:rsidRPr="00BD2745">
        <w:t xml:space="preserve"> </w:t>
      </w:r>
      <w:r w:rsidR="00B8032C">
        <w:t>wraz</w:t>
      </w:r>
      <w:r w:rsidRPr="00B8032C">
        <w:rPr>
          <w:color w:val="FF0000"/>
        </w:rPr>
        <w:t xml:space="preserve"> </w:t>
      </w:r>
      <w:r>
        <w:t>z załączoną kopią dokumentacji o wypadku losowym (</w:t>
      </w:r>
      <w:r w:rsidR="008F5568">
        <w:t xml:space="preserve">np. </w:t>
      </w:r>
      <w:r>
        <w:t>protokół sporządzony przez straż pożarną, policję i inne uprawnione instytucje</w:t>
      </w:r>
      <w:r w:rsidR="00B8032C">
        <w:t>, zaświadczenie lekarskie</w:t>
      </w:r>
      <w:r>
        <w:t>). Nie podlega świadc</w:t>
      </w:r>
      <w:r w:rsidR="00FF349F">
        <w:t xml:space="preserve">zeniom leczenie stomatologiczne. </w:t>
      </w:r>
      <w:r w:rsidR="00FF349F" w:rsidRPr="008E7F1B">
        <w:rPr>
          <w:u w:val="single"/>
        </w:rPr>
        <w:t>Zapomogi losowe przyznawane są w sytuacji gdy Pracownik/Były pracownik</w:t>
      </w:r>
      <w:r w:rsidR="00AE09ED" w:rsidRPr="008E7F1B">
        <w:rPr>
          <w:u w:val="single"/>
        </w:rPr>
        <w:t xml:space="preserve"> znajdzie się w trudnej sytuacji życiowej w wyniku indywidualnego zdarzenia losowego za które uważa się wszelkie nagłe, niespodziewane</w:t>
      </w:r>
      <w:r w:rsidR="008E7F1B" w:rsidRPr="008E7F1B">
        <w:rPr>
          <w:u w:val="single"/>
        </w:rPr>
        <w:t>, pojedyncze zdarzenia wywołane przyczynami zewnętrznymi, których nie można przewidzieć, a które są niezależne od człowieka np. kradzieże, włamania, zniszczenie domu/mieszkania spowodowane zalaniem wodą, pożarem, nieszczęśliwe wypadki, przewlekłą</w:t>
      </w:r>
      <w:r w:rsidR="008E7F1B">
        <w:rPr>
          <w:u w:val="single"/>
        </w:rPr>
        <w:t xml:space="preserve"> chorobą</w:t>
      </w:r>
      <w:r w:rsidR="008E7F1B" w:rsidRPr="008E7F1B">
        <w:rPr>
          <w:u w:val="single"/>
        </w:rPr>
        <w:t xml:space="preserve"> </w:t>
      </w:r>
      <w:r w:rsidR="004E7ABA">
        <w:rPr>
          <w:u w:val="single"/>
        </w:rPr>
        <w:t>Pracownika/Byłego Pracownika.</w:t>
      </w:r>
    </w:p>
    <w:p w:rsidR="00AB20A3" w:rsidRPr="008E7F1B" w:rsidRDefault="00AB20A3" w:rsidP="00AB20A3">
      <w:pPr>
        <w:pStyle w:val="NormalnyWeb"/>
        <w:spacing w:after="0"/>
        <w:ind w:left="720"/>
        <w:jc w:val="both"/>
        <w:rPr>
          <w:u w:val="single"/>
        </w:rPr>
      </w:pPr>
      <w:r>
        <w:rPr>
          <w:b/>
        </w:rPr>
        <w:t xml:space="preserve">Zapomoga losowa może być przyznana maksymalnie jeden raz w roku do kwoty </w:t>
      </w:r>
      <w:r w:rsidR="00FA1347">
        <w:rPr>
          <w:b/>
        </w:rPr>
        <w:t>10</w:t>
      </w:r>
      <w:r>
        <w:rPr>
          <w:b/>
        </w:rPr>
        <w:t>00,00 zł.</w:t>
      </w:r>
    </w:p>
    <w:p w:rsidR="00624D48" w:rsidRPr="00950192" w:rsidRDefault="00950192" w:rsidP="00BD35A3">
      <w:pPr>
        <w:pStyle w:val="NormalnyWeb"/>
        <w:numPr>
          <w:ilvl w:val="0"/>
          <w:numId w:val="13"/>
        </w:numPr>
        <w:spacing w:after="0"/>
        <w:jc w:val="both"/>
      </w:pPr>
      <w:r>
        <w:rPr>
          <w:b/>
        </w:rPr>
        <w:t xml:space="preserve">Świąteczna pomoc finansowa – </w:t>
      </w:r>
      <w:r>
        <w:t xml:space="preserve">przyznawana jest na podstawie wniosku wg </w:t>
      </w:r>
      <w:r w:rsidRPr="00BD2745">
        <w:t xml:space="preserve">załącznika </w:t>
      </w:r>
      <w:r w:rsidRPr="00BD2745">
        <w:rPr>
          <w:b/>
          <w:i/>
        </w:rPr>
        <w:t xml:space="preserve">nr </w:t>
      </w:r>
      <w:r w:rsidR="000F46CE">
        <w:rPr>
          <w:b/>
          <w:i/>
        </w:rPr>
        <w:t xml:space="preserve">3; </w:t>
      </w:r>
      <w:r w:rsidR="000F46CE">
        <w:t xml:space="preserve">pomoc </w:t>
      </w:r>
      <w:r w:rsidR="002F35FF">
        <w:t xml:space="preserve">może być </w:t>
      </w:r>
      <w:r w:rsidR="000F46CE">
        <w:t xml:space="preserve">przyznawana dwa razy w </w:t>
      </w:r>
      <w:r w:rsidR="00B1788E">
        <w:t>r</w:t>
      </w:r>
      <w:r w:rsidR="000F46CE">
        <w:t>oku przed Świętami Wielkanocnymi i Bożego Narodzenia,</w:t>
      </w:r>
    </w:p>
    <w:p w:rsidR="002F35FF" w:rsidRDefault="00950192" w:rsidP="002F35FF">
      <w:pPr>
        <w:pStyle w:val="NormalnyWeb"/>
        <w:numPr>
          <w:ilvl w:val="0"/>
          <w:numId w:val="13"/>
        </w:numPr>
        <w:spacing w:after="0"/>
        <w:jc w:val="both"/>
      </w:pPr>
      <w:r w:rsidRPr="00950192">
        <w:rPr>
          <w:b/>
        </w:rPr>
        <w:t>Dofinansowanie wypoczynku dzieci</w:t>
      </w:r>
      <w:r>
        <w:t xml:space="preserve"> - przyznawane jest na podstawie wniosku wg </w:t>
      </w:r>
      <w:r w:rsidRPr="00BD2745">
        <w:t xml:space="preserve">załącznika </w:t>
      </w:r>
      <w:r w:rsidRPr="00BD2745">
        <w:rPr>
          <w:b/>
          <w:i/>
        </w:rPr>
        <w:t xml:space="preserve">nr </w:t>
      </w:r>
      <w:r>
        <w:rPr>
          <w:b/>
          <w:i/>
        </w:rPr>
        <w:t xml:space="preserve">4; </w:t>
      </w:r>
      <w:r>
        <w:t>do wniosku należy dołączyć imienny dowód wpłaty (np. faktura, rachunek, przelew bankowy),</w:t>
      </w:r>
      <w:r w:rsidR="00AE664B">
        <w:t>.</w:t>
      </w:r>
    </w:p>
    <w:p w:rsidR="00AE664B" w:rsidRDefault="00AE664B" w:rsidP="002F35FF">
      <w:pPr>
        <w:pStyle w:val="NormalnyWeb"/>
        <w:spacing w:after="0"/>
        <w:ind w:left="720"/>
        <w:jc w:val="both"/>
      </w:pPr>
      <w:r w:rsidRPr="002F35FF">
        <w:rPr>
          <w:b/>
        </w:rPr>
        <w:t>Dofinansowanie może być przyznane</w:t>
      </w:r>
      <w:r w:rsidR="00EA3893" w:rsidRPr="002F35FF">
        <w:rPr>
          <w:b/>
        </w:rPr>
        <w:t xml:space="preserve"> </w:t>
      </w:r>
      <w:r w:rsidRPr="002F35FF">
        <w:rPr>
          <w:b/>
        </w:rPr>
        <w:t>na każde z uprawnionych dzieci do kw</w:t>
      </w:r>
      <w:r w:rsidR="002F35FF" w:rsidRPr="002F35FF">
        <w:rPr>
          <w:b/>
        </w:rPr>
        <w:t xml:space="preserve">oty 1000,00 zł </w:t>
      </w:r>
      <w:r w:rsidR="00FA1347">
        <w:rPr>
          <w:b/>
        </w:rPr>
        <w:t>w roku kalendarzowym.</w:t>
      </w:r>
    </w:p>
    <w:p w:rsidR="00950192" w:rsidRDefault="00950192" w:rsidP="00BD35A3">
      <w:pPr>
        <w:pStyle w:val="NormalnyWeb"/>
        <w:numPr>
          <w:ilvl w:val="0"/>
          <w:numId w:val="13"/>
        </w:numPr>
        <w:spacing w:after="0"/>
        <w:jc w:val="both"/>
      </w:pPr>
      <w:r>
        <w:rPr>
          <w:b/>
        </w:rPr>
        <w:t xml:space="preserve">Dofinansowanie do wypoczynku organizowanego we własnym zakresie - </w:t>
      </w:r>
      <w:r>
        <w:t>przyznawane jest</w:t>
      </w:r>
      <w:r w:rsidR="00AE664B">
        <w:t xml:space="preserve"> </w:t>
      </w:r>
      <w:r>
        <w:t xml:space="preserve">na podstawie wniosku wg </w:t>
      </w:r>
      <w:r w:rsidRPr="00BD2745">
        <w:t xml:space="preserve">załącznika </w:t>
      </w:r>
      <w:r w:rsidRPr="00BD2745">
        <w:rPr>
          <w:b/>
          <w:i/>
        </w:rPr>
        <w:t xml:space="preserve">nr </w:t>
      </w:r>
      <w:r>
        <w:rPr>
          <w:b/>
          <w:i/>
        </w:rPr>
        <w:t xml:space="preserve">5; </w:t>
      </w:r>
      <w:r w:rsidRPr="00AE664B">
        <w:rPr>
          <w:u w:val="single"/>
        </w:rPr>
        <w:t>do wniosku należy dołączyć potwierdzoną przez Pracodawcę kserokopię wniosku urlopowego,</w:t>
      </w:r>
    </w:p>
    <w:p w:rsidR="00AE664B" w:rsidRDefault="00AE664B" w:rsidP="00AE664B">
      <w:pPr>
        <w:pStyle w:val="NormalnyWeb"/>
        <w:spacing w:after="0"/>
        <w:ind w:left="720"/>
        <w:jc w:val="both"/>
      </w:pPr>
      <w:r>
        <w:rPr>
          <w:b/>
        </w:rPr>
        <w:t>Dofinansowanie może</w:t>
      </w:r>
      <w:r w:rsidR="002F35FF">
        <w:rPr>
          <w:b/>
        </w:rPr>
        <w:t xml:space="preserve"> być przyznane jeden raz w roku w wysokości określonej w załączniku </w:t>
      </w:r>
      <w:r w:rsidR="002F35FF" w:rsidRPr="002F35FF">
        <w:rPr>
          <w:b/>
          <w:i/>
        </w:rPr>
        <w:t>nr 2.</w:t>
      </w:r>
    </w:p>
    <w:p w:rsidR="002F35FF" w:rsidRPr="002F35FF" w:rsidRDefault="00AE664B" w:rsidP="002F35FF">
      <w:pPr>
        <w:pStyle w:val="NormalnyWeb"/>
        <w:numPr>
          <w:ilvl w:val="0"/>
          <w:numId w:val="13"/>
        </w:numPr>
        <w:spacing w:after="0"/>
        <w:jc w:val="both"/>
        <w:rPr>
          <w:b/>
          <w:u w:val="single"/>
        </w:rPr>
      </w:pPr>
      <w:r w:rsidRPr="00AE664B">
        <w:rPr>
          <w:b/>
        </w:rPr>
        <w:t>S</w:t>
      </w:r>
      <w:r w:rsidR="00B07970" w:rsidRPr="00AE664B">
        <w:rPr>
          <w:b/>
        </w:rPr>
        <w:t>anatorium, rehabilitacja</w:t>
      </w:r>
      <w:r>
        <w:rPr>
          <w:b/>
        </w:rPr>
        <w:t xml:space="preserve"> - </w:t>
      </w:r>
      <w:r w:rsidR="00B07970" w:rsidRPr="00AE664B">
        <w:rPr>
          <w:b/>
        </w:rPr>
        <w:t xml:space="preserve"> </w:t>
      </w:r>
      <w:r>
        <w:t xml:space="preserve">przyznawane jest na podstawie wniosku wg </w:t>
      </w:r>
      <w:r w:rsidRPr="00BD2745">
        <w:t xml:space="preserve">załącznika </w:t>
      </w:r>
      <w:r w:rsidRPr="00BD2745">
        <w:rPr>
          <w:b/>
          <w:i/>
        </w:rPr>
        <w:t xml:space="preserve">nr </w:t>
      </w:r>
      <w:r w:rsidR="00EA3893">
        <w:rPr>
          <w:b/>
          <w:i/>
        </w:rPr>
        <w:t>8</w:t>
      </w:r>
      <w:r>
        <w:rPr>
          <w:b/>
          <w:i/>
        </w:rPr>
        <w:t xml:space="preserve">; </w:t>
      </w:r>
      <w:r w:rsidRPr="00AE664B">
        <w:rPr>
          <w:u w:val="single"/>
        </w:rPr>
        <w:t>do wniosku należy dołączyć</w:t>
      </w:r>
      <w:r w:rsidR="00D60084">
        <w:rPr>
          <w:u w:val="single"/>
        </w:rPr>
        <w:t xml:space="preserve"> skierowanie z Narodowego Funduszu Zdrowia (kserokopia) oraz potwierdzenie poniesionych kosztów </w:t>
      </w:r>
      <w:r w:rsidR="00D60084" w:rsidRPr="00D60084">
        <w:rPr>
          <w:u w:val="single"/>
        </w:rPr>
        <w:t>(np. faktura, rachunek, przelew bankowy),</w:t>
      </w:r>
    </w:p>
    <w:p w:rsidR="002F35FF" w:rsidRDefault="002F35FF" w:rsidP="002F35FF">
      <w:pPr>
        <w:pStyle w:val="NormalnyWeb"/>
        <w:spacing w:after="0"/>
        <w:ind w:left="720"/>
        <w:jc w:val="both"/>
      </w:pPr>
      <w:r>
        <w:rPr>
          <w:b/>
        </w:rPr>
        <w:t xml:space="preserve">Dofinansowanie może być przyznane </w:t>
      </w:r>
      <w:r w:rsidR="00FA1347">
        <w:rPr>
          <w:b/>
        </w:rPr>
        <w:t>do wysokości 1000,00 zł w roku kalendarzowym.</w:t>
      </w:r>
    </w:p>
    <w:p w:rsidR="007F5CD0" w:rsidRPr="007F5CD0" w:rsidRDefault="00EA3893" w:rsidP="007F5CD0">
      <w:pPr>
        <w:pStyle w:val="NormalnyWeb"/>
        <w:numPr>
          <w:ilvl w:val="0"/>
          <w:numId w:val="13"/>
        </w:numPr>
        <w:spacing w:after="0"/>
        <w:jc w:val="both"/>
        <w:rPr>
          <w:b/>
          <w:u w:val="single"/>
        </w:rPr>
      </w:pPr>
      <w:r w:rsidRPr="002F35FF">
        <w:rPr>
          <w:b/>
        </w:rPr>
        <w:t>Zorganizowane wczasy krajowe lub zagraniczne -</w:t>
      </w:r>
      <w:r>
        <w:t xml:space="preserve"> przyznawane jest na podstawie wniosku wg </w:t>
      </w:r>
      <w:r w:rsidRPr="00BD2745">
        <w:t xml:space="preserve">załącznika </w:t>
      </w:r>
      <w:r w:rsidRPr="002F35FF">
        <w:rPr>
          <w:b/>
          <w:i/>
        </w:rPr>
        <w:t>nr 9;</w:t>
      </w:r>
      <w:r>
        <w:t xml:space="preserve"> </w:t>
      </w:r>
      <w:r w:rsidRPr="002F35FF">
        <w:rPr>
          <w:u w:val="single"/>
        </w:rPr>
        <w:t xml:space="preserve">do wniosku należy dołączyć </w:t>
      </w:r>
      <w:r w:rsidR="007F5CD0">
        <w:rPr>
          <w:u w:val="single"/>
        </w:rPr>
        <w:t xml:space="preserve">potwierdzenie poniesionych kosztów </w:t>
      </w:r>
      <w:r w:rsidR="007F5CD0" w:rsidRPr="00D60084">
        <w:rPr>
          <w:u w:val="single"/>
        </w:rPr>
        <w:t>(np. faktura, rachunek, przelew bankowy),</w:t>
      </w:r>
    </w:p>
    <w:p w:rsidR="007F5CD0" w:rsidRDefault="007F5CD0" w:rsidP="007F5CD0">
      <w:pPr>
        <w:pStyle w:val="NormalnyWeb"/>
        <w:spacing w:after="0"/>
        <w:ind w:left="720"/>
        <w:jc w:val="both"/>
        <w:rPr>
          <w:b/>
        </w:rPr>
      </w:pPr>
      <w:r>
        <w:rPr>
          <w:b/>
        </w:rPr>
        <w:t xml:space="preserve">Dofinansowanie może być przyznane jeden raz na </w:t>
      </w:r>
      <w:r w:rsidR="00FA1347">
        <w:rPr>
          <w:b/>
        </w:rPr>
        <w:t>dwa</w:t>
      </w:r>
      <w:r>
        <w:rPr>
          <w:b/>
        </w:rPr>
        <w:t xml:space="preserve"> lata do wysokości 1000,00 zł.</w:t>
      </w:r>
    </w:p>
    <w:p w:rsidR="00A23029" w:rsidRPr="007F5CD0" w:rsidRDefault="00A23029" w:rsidP="00A23029">
      <w:pPr>
        <w:pStyle w:val="NormalnyWeb"/>
        <w:numPr>
          <w:ilvl w:val="0"/>
          <w:numId w:val="13"/>
        </w:numPr>
        <w:spacing w:after="0"/>
        <w:jc w:val="both"/>
        <w:rPr>
          <w:b/>
          <w:u w:val="single"/>
        </w:rPr>
      </w:pPr>
      <w:r>
        <w:rPr>
          <w:b/>
        </w:rPr>
        <w:t>Wycieczka</w:t>
      </w:r>
      <w:r w:rsidRPr="002F35FF">
        <w:rPr>
          <w:b/>
        </w:rPr>
        <w:t xml:space="preserve"> </w:t>
      </w:r>
      <w:r>
        <w:rPr>
          <w:b/>
        </w:rPr>
        <w:t>zagraniczna</w:t>
      </w:r>
      <w:r w:rsidRPr="002F35FF">
        <w:rPr>
          <w:b/>
        </w:rPr>
        <w:t xml:space="preserve"> -</w:t>
      </w:r>
      <w:r>
        <w:t xml:space="preserve"> przyznawane jest na podstawie wniosku wg </w:t>
      </w:r>
      <w:r w:rsidRPr="00BD2745">
        <w:t xml:space="preserve">załącznika </w:t>
      </w:r>
      <w:r w:rsidRPr="002F35FF">
        <w:rPr>
          <w:b/>
          <w:i/>
        </w:rPr>
        <w:t xml:space="preserve">nr </w:t>
      </w:r>
      <w:r>
        <w:rPr>
          <w:b/>
          <w:i/>
        </w:rPr>
        <w:t>12</w:t>
      </w:r>
      <w:r w:rsidRPr="002F35FF">
        <w:rPr>
          <w:b/>
          <w:i/>
        </w:rPr>
        <w:t>;</w:t>
      </w:r>
      <w:r>
        <w:t xml:space="preserve"> </w:t>
      </w:r>
      <w:r w:rsidRPr="002F35FF">
        <w:rPr>
          <w:u w:val="single"/>
        </w:rPr>
        <w:t xml:space="preserve">do wniosku należy dołączyć </w:t>
      </w:r>
      <w:r>
        <w:rPr>
          <w:u w:val="single"/>
        </w:rPr>
        <w:t xml:space="preserve">potwierdzenie poniesionych kosztów </w:t>
      </w:r>
      <w:r w:rsidRPr="00D60084">
        <w:rPr>
          <w:u w:val="single"/>
        </w:rPr>
        <w:t>(np. faktura, rachunek, przelew bankowy),</w:t>
      </w:r>
    </w:p>
    <w:p w:rsidR="00A23029" w:rsidRPr="00047D0C" w:rsidRDefault="00A23029" w:rsidP="00A23029">
      <w:pPr>
        <w:pStyle w:val="NormalnyWeb"/>
        <w:spacing w:after="0"/>
        <w:ind w:left="720"/>
        <w:jc w:val="both"/>
        <w:rPr>
          <w:b/>
          <w:color w:val="FF0000"/>
          <w:u w:val="single"/>
        </w:rPr>
      </w:pPr>
      <w:r>
        <w:rPr>
          <w:b/>
        </w:rPr>
        <w:lastRenderedPageBreak/>
        <w:t>Dofinansowanie może być przyznane</w:t>
      </w:r>
      <w:r w:rsidR="001D0AE0">
        <w:rPr>
          <w:b/>
        </w:rPr>
        <w:t xml:space="preserve"> pracownikowi</w:t>
      </w:r>
      <w:r>
        <w:rPr>
          <w:b/>
        </w:rPr>
        <w:t xml:space="preserve"> jeden raz w roku do w</w:t>
      </w:r>
      <w:r w:rsidR="00047D0C">
        <w:rPr>
          <w:b/>
        </w:rPr>
        <w:t xml:space="preserve">ysokości określonej w zał. nr 2 maksymalnie do kwoty </w:t>
      </w:r>
      <w:r w:rsidR="001D0AE0">
        <w:rPr>
          <w:b/>
        </w:rPr>
        <w:t>10</w:t>
      </w:r>
      <w:r w:rsidR="00316765">
        <w:rPr>
          <w:b/>
        </w:rPr>
        <w:t>00,00 zł.</w:t>
      </w:r>
    </w:p>
    <w:p w:rsidR="00A23029" w:rsidRPr="002F35FF" w:rsidRDefault="00A23029" w:rsidP="007F5CD0">
      <w:pPr>
        <w:pStyle w:val="NormalnyWeb"/>
        <w:spacing w:after="0"/>
        <w:ind w:left="720"/>
        <w:jc w:val="both"/>
        <w:rPr>
          <w:b/>
          <w:u w:val="single"/>
        </w:rPr>
      </w:pPr>
    </w:p>
    <w:p w:rsidR="00624D48" w:rsidRDefault="00624D48" w:rsidP="00BD35A3">
      <w:pPr>
        <w:pStyle w:val="NormalnyWeb"/>
        <w:spacing w:after="0"/>
        <w:jc w:val="both"/>
      </w:pPr>
      <w:r w:rsidRPr="00D60084">
        <w:rPr>
          <w:u w:val="single"/>
        </w:rPr>
        <w:t>4.Terminy składania wniosków</w:t>
      </w:r>
      <w:r w:rsidR="00610F0B" w:rsidRPr="00D60084">
        <w:rPr>
          <w:u w:val="single"/>
        </w:rPr>
        <w:t xml:space="preserve"> </w:t>
      </w:r>
      <w:r w:rsidR="00610F0B">
        <w:t>i oświadczeń</w:t>
      </w:r>
      <w:r>
        <w:t>:</w:t>
      </w:r>
    </w:p>
    <w:p w:rsidR="00B8032C" w:rsidRDefault="00B8032C" w:rsidP="00BD35A3">
      <w:pPr>
        <w:pStyle w:val="NormalnyWeb"/>
        <w:numPr>
          <w:ilvl w:val="0"/>
          <w:numId w:val="14"/>
        </w:numPr>
        <w:spacing w:after="0"/>
        <w:jc w:val="both"/>
      </w:pPr>
      <w:r w:rsidRPr="00610F0B">
        <w:rPr>
          <w:u w:val="single"/>
        </w:rPr>
        <w:t>d</w:t>
      </w:r>
      <w:r w:rsidR="00624D48" w:rsidRPr="00610F0B">
        <w:rPr>
          <w:u w:val="single"/>
        </w:rPr>
        <w:t>o trzech miesięcy od</w:t>
      </w:r>
      <w:r>
        <w:t>:</w:t>
      </w:r>
    </w:p>
    <w:p w:rsidR="00624D48" w:rsidRDefault="00B8032C" w:rsidP="00B8032C">
      <w:pPr>
        <w:pStyle w:val="NormalnyWeb"/>
        <w:spacing w:after="0"/>
        <w:ind w:left="720"/>
        <w:jc w:val="both"/>
      </w:pPr>
      <w:r>
        <w:t xml:space="preserve">- </w:t>
      </w:r>
      <w:r w:rsidR="00624D48">
        <w:t xml:space="preserve"> zdarzenia losowego – w przypadku wniosk</w:t>
      </w:r>
      <w:r>
        <w:t>u o udzielenie zapomogi losowej,</w:t>
      </w:r>
    </w:p>
    <w:p w:rsidR="00624D48" w:rsidRDefault="00B8032C" w:rsidP="008F5568">
      <w:pPr>
        <w:pStyle w:val="NormalnyWeb"/>
        <w:spacing w:after="0"/>
        <w:ind w:left="720"/>
        <w:jc w:val="both"/>
      </w:pPr>
      <w:r>
        <w:t xml:space="preserve">- </w:t>
      </w:r>
      <w:r w:rsidR="00F959BE">
        <w:t xml:space="preserve">zakończenia: wypoczynku dzieci, wypoczynku organizowanego we własnym zakresie, </w:t>
      </w:r>
      <w:r w:rsidR="00F959BE" w:rsidRPr="00AA61FD">
        <w:t>zorganizowanych wczasów krajowych lub zagranicznych, pobytu w sanatorium, zakończonej rehabilitacji</w:t>
      </w:r>
      <w:r w:rsidR="000F46CE" w:rsidRPr="00AA61FD">
        <w:t>,</w:t>
      </w:r>
      <w:r w:rsidR="00A23029">
        <w:t xml:space="preserve"> zorganizowanej wycieczki zagranicznej.</w:t>
      </w:r>
    </w:p>
    <w:p w:rsidR="00F959BE" w:rsidRDefault="00F959BE" w:rsidP="00BD35A3">
      <w:pPr>
        <w:pStyle w:val="NormalnyWeb"/>
        <w:numPr>
          <w:ilvl w:val="0"/>
          <w:numId w:val="14"/>
        </w:numPr>
        <w:spacing w:after="0"/>
        <w:jc w:val="both"/>
      </w:pPr>
      <w:r>
        <w:t xml:space="preserve">W przypadku organizacji m.in. imprez, wycieczek, zakupu karnetów czy biletów wstępu, zamiast wniosku do dokumentacji </w:t>
      </w:r>
      <w:r w:rsidR="00B07970">
        <w:t xml:space="preserve">może być dołączona </w:t>
      </w:r>
      <w:r>
        <w:t xml:space="preserve"> list</w:t>
      </w:r>
      <w:r w:rsidR="00B07970">
        <w:t>a</w:t>
      </w:r>
      <w:r>
        <w:t xml:space="preserve"> zapis</w:t>
      </w:r>
      <w:r w:rsidR="000F46CE">
        <w:t>u,</w:t>
      </w:r>
    </w:p>
    <w:p w:rsidR="000F46CE" w:rsidRDefault="000F46CE" w:rsidP="00BD35A3">
      <w:pPr>
        <w:pStyle w:val="NormalnyWeb"/>
        <w:numPr>
          <w:ilvl w:val="0"/>
          <w:numId w:val="14"/>
        </w:numPr>
        <w:spacing w:after="0"/>
        <w:jc w:val="both"/>
      </w:pPr>
      <w:r>
        <w:t>Do 7 dni przed terminem Świąt Wielkanocnych i Bożego Narodzenia,</w:t>
      </w:r>
    </w:p>
    <w:p w:rsidR="000F46CE" w:rsidRDefault="000F46CE" w:rsidP="00BD35A3">
      <w:pPr>
        <w:pStyle w:val="NormalnyWeb"/>
        <w:numPr>
          <w:ilvl w:val="0"/>
          <w:numId w:val="14"/>
        </w:numPr>
        <w:spacing w:after="0"/>
        <w:jc w:val="both"/>
      </w:pPr>
      <w:r w:rsidRPr="00251083">
        <w:t>Do 7 dni od ogłoszenia</w:t>
      </w:r>
      <w:r>
        <w:t xml:space="preserve"> – w przypadku pozostałej działalności socjalnej,</w:t>
      </w:r>
    </w:p>
    <w:p w:rsidR="00624D48" w:rsidRDefault="00624D48" w:rsidP="00BD35A3">
      <w:pPr>
        <w:pStyle w:val="NormalnyWeb"/>
        <w:numPr>
          <w:ilvl w:val="0"/>
          <w:numId w:val="14"/>
        </w:numPr>
        <w:spacing w:after="0"/>
        <w:jc w:val="both"/>
      </w:pPr>
      <w:r>
        <w:t xml:space="preserve">Do 10 marca każdego roku, a nowo zatrudnione osoby </w:t>
      </w:r>
      <w:r w:rsidR="008F5568">
        <w:t xml:space="preserve">do 7 dni od </w:t>
      </w:r>
      <w:r>
        <w:t xml:space="preserve"> nawiązania </w:t>
      </w:r>
      <w:r w:rsidR="008F5568">
        <w:t>stosunku pracy</w:t>
      </w:r>
      <w:r>
        <w:t xml:space="preserve"> - oświ</w:t>
      </w:r>
      <w:r w:rsidR="008F5568">
        <w:t>adczenie o uzyskanych dochodach.</w:t>
      </w:r>
    </w:p>
    <w:p w:rsidR="00945829" w:rsidRDefault="00945829" w:rsidP="00945829">
      <w:pPr>
        <w:pStyle w:val="NormalnyWeb"/>
        <w:numPr>
          <w:ilvl w:val="0"/>
          <w:numId w:val="1"/>
        </w:numPr>
        <w:spacing w:after="0"/>
        <w:jc w:val="both"/>
      </w:pPr>
      <w:r>
        <w:t>Pracownik w roku kalendarzowym może skorzystać z jednej formy dofinansowania wypoczynku tj. albo dofinansowanie do wczasów zorganizowanych albo do wypoczynku organizowanego we własnym zakresie.</w:t>
      </w:r>
    </w:p>
    <w:p w:rsidR="003C2384" w:rsidRDefault="003C2384" w:rsidP="00945829">
      <w:pPr>
        <w:pStyle w:val="NormalnyWeb"/>
        <w:numPr>
          <w:ilvl w:val="0"/>
          <w:numId w:val="1"/>
        </w:numPr>
        <w:spacing w:after="0"/>
        <w:jc w:val="both"/>
      </w:pPr>
      <w:r>
        <w:t xml:space="preserve">Dopuszcza się dofinansowanie wycieczki zagranicznej </w:t>
      </w:r>
      <w:r w:rsidR="00D64A29">
        <w:t xml:space="preserve">trwającej maksymalnie </w:t>
      </w:r>
      <w:r w:rsidR="00316765">
        <w:rPr>
          <w:b/>
        </w:rPr>
        <w:t>5 dni</w:t>
      </w:r>
      <w:r w:rsidR="00D64A29" w:rsidRPr="00316765">
        <w:t xml:space="preserve"> </w:t>
      </w:r>
      <w:r>
        <w:t>dla grupy pracowni</w:t>
      </w:r>
      <w:r w:rsidR="00F23D3A">
        <w:t>ków/byłych pracowników</w:t>
      </w:r>
      <w:r>
        <w:t xml:space="preserve"> liczącej min. </w:t>
      </w:r>
      <w:r w:rsidRPr="00316765">
        <w:rPr>
          <w:b/>
        </w:rPr>
        <w:t>5 osób.</w:t>
      </w:r>
    </w:p>
    <w:p w:rsidR="00624D48" w:rsidRDefault="00624D48" w:rsidP="00053DBF">
      <w:pPr>
        <w:pStyle w:val="NormalnyWeb"/>
        <w:spacing w:after="0"/>
        <w:jc w:val="center"/>
      </w:pPr>
      <w:r>
        <w:rPr>
          <w:rFonts w:ascii="Arial" w:hAnsi="Arial" w:cs="Arial"/>
          <w:b/>
          <w:bCs/>
        </w:rPr>
        <w:t>§ 12</w:t>
      </w:r>
    </w:p>
    <w:p w:rsidR="00624D48" w:rsidRDefault="00624D48" w:rsidP="00BD35A3">
      <w:pPr>
        <w:pStyle w:val="NormalnyWeb"/>
        <w:numPr>
          <w:ilvl w:val="0"/>
          <w:numId w:val="15"/>
        </w:numPr>
        <w:spacing w:after="0"/>
        <w:jc w:val="both"/>
      </w:pPr>
      <w:r>
        <w:t>Każdy rodzaj świadczenia bądź pomocy z Funduszu musi być poprzedzony kompletnym wnioskiem</w:t>
      </w:r>
      <w:r w:rsidR="00667557">
        <w:t xml:space="preserve"> - </w:t>
      </w:r>
      <w:r w:rsidR="00667557" w:rsidRPr="00142D22">
        <w:rPr>
          <w:u w:val="single"/>
        </w:rPr>
        <w:t>według określonego wzoru</w:t>
      </w:r>
      <w:r w:rsidR="00667557" w:rsidRPr="00C35186">
        <w:t xml:space="preserve"> </w:t>
      </w:r>
      <w:r w:rsidR="00610F0B">
        <w:t>–</w:t>
      </w:r>
      <w:r w:rsidR="00667557">
        <w:t xml:space="preserve"> </w:t>
      </w:r>
      <w:r w:rsidR="00610F0B">
        <w:t>wraz z określonymi załącznikami</w:t>
      </w:r>
      <w:r>
        <w:t xml:space="preserve"> osoby uprawnionej</w:t>
      </w:r>
      <w:r w:rsidR="00610F0B">
        <w:t>,</w:t>
      </w:r>
      <w:r>
        <w:t xml:space="preserve"> z wyjątkiem świadczenia urlopowego dla nauczycieli.</w:t>
      </w:r>
    </w:p>
    <w:p w:rsidR="00667557" w:rsidRPr="00C35186" w:rsidRDefault="00667557" w:rsidP="00BD35A3">
      <w:pPr>
        <w:pStyle w:val="NormalnyWeb"/>
        <w:numPr>
          <w:ilvl w:val="0"/>
          <w:numId w:val="15"/>
        </w:numPr>
        <w:spacing w:after="0"/>
        <w:jc w:val="both"/>
      </w:pPr>
      <w:r w:rsidRPr="00C35186">
        <w:t>Wnioski niekompletne</w:t>
      </w:r>
      <w:r w:rsidR="004B4590" w:rsidRPr="00C35186">
        <w:t xml:space="preserve"> lub złożone na niewłaściwym druku</w:t>
      </w:r>
      <w:r w:rsidR="00607748" w:rsidRPr="00C35186">
        <w:t xml:space="preserve"> </w:t>
      </w:r>
      <w:r w:rsidRPr="00C35186">
        <w:t>mogą być uzupełnione w terminie 14 dni od poinformowania Wnioskodawcy przez Pracodawcę o tym fakcie.</w:t>
      </w:r>
    </w:p>
    <w:p w:rsidR="00667557" w:rsidRPr="00142D22" w:rsidRDefault="00667557" w:rsidP="00BD35A3">
      <w:pPr>
        <w:pStyle w:val="NormalnyWeb"/>
        <w:numPr>
          <w:ilvl w:val="0"/>
          <w:numId w:val="15"/>
        </w:numPr>
        <w:spacing w:after="0"/>
        <w:jc w:val="both"/>
        <w:rPr>
          <w:b/>
        </w:rPr>
      </w:pPr>
      <w:r w:rsidRPr="00C35186">
        <w:t xml:space="preserve">Po tym terminie, w razie nieuzupełnienia wniosku, </w:t>
      </w:r>
      <w:r w:rsidRPr="00142D22">
        <w:rPr>
          <w:b/>
          <w:u w:val="single"/>
        </w:rPr>
        <w:t>pozostaje on bez rozpatrzenia.</w:t>
      </w:r>
    </w:p>
    <w:p w:rsidR="00624D48" w:rsidRDefault="00624D48" w:rsidP="00BD35A3">
      <w:pPr>
        <w:pStyle w:val="NormalnyWeb"/>
        <w:numPr>
          <w:ilvl w:val="0"/>
          <w:numId w:val="15"/>
        </w:numPr>
        <w:spacing w:after="0"/>
        <w:jc w:val="both"/>
      </w:pPr>
      <w:r>
        <w:t xml:space="preserve">O przyznaniu osobom uprawnionym świadczeń decyduje </w:t>
      </w:r>
      <w:r w:rsidR="00053DBF">
        <w:t>Pracodawca w porozumieniu ze Związkami Zawodowymi.</w:t>
      </w:r>
    </w:p>
    <w:p w:rsidR="00624D48" w:rsidRDefault="00624D48" w:rsidP="00BD35A3">
      <w:pPr>
        <w:pStyle w:val="NormalnyWeb"/>
        <w:numPr>
          <w:ilvl w:val="0"/>
          <w:numId w:val="15"/>
        </w:numPr>
        <w:spacing w:after="0"/>
        <w:jc w:val="both"/>
      </w:pPr>
      <w:r>
        <w:t>Świadczenia socjalne finansowane z funduszu nie mają charakteru roszczeniowego, co oznacza, że osoby uprawnione które nie uzyskały tego świadczenia wówczas</w:t>
      </w:r>
      <w:r w:rsidR="00610F0B">
        <w:t xml:space="preserve"> </w:t>
      </w:r>
      <w:r>
        <w:t>gdy się o nie ubiegały lub nie wystąpiły z wnioskiem w wymaganym terminie, nie mogą domagać się jakiegokolwiek ekwiwalentu z tego tytułu.</w:t>
      </w:r>
    </w:p>
    <w:p w:rsidR="00624D48" w:rsidRDefault="00624D48" w:rsidP="00C50DC9">
      <w:pPr>
        <w:pStyle w:val="NormalnyWeb"/>
        <w:spacing w:after="0"/>
        <w:jc w:val="center"/>
      </w:pPr>
      <w:r>
        <w:rPr>
          <w:rFonts w:ascii="Arial" w:hAnsi="Arial" w:cs="Arial"/>
          <w:b/>
          <w:bCs/>
        </w:rPr>
        <w:t>§ 1</w:t>
      </w:r>
      <w:r w:rsidR="00C50DC9">
        <w:rPr>
          <w:rFonts w:ascii="Arial" w:hAnsi="Arial" w:cs="Arial"/>
          <w:b/>
          <w:bCs/>
        </w:rPr>
        <w:t>3</w:t>
      </w:r>
    </w:p>
    <w:p w:rsidR="00624D48" w:rsidRDefault="00624D48" w:rsidP="00BD35A3">
      <w:pPr>
        <w:pStyle w:val="NormalnyWeb"/>
        <w:numPr>
          <w:ilvl w:val="0"/>
          <w:numId w:val="16"/>
        </w:numPr>
        <w:spacing w:after="0"/>
        <w:jc w:val="both"/>
      </w:pPr>
      <w:r>
        <w:t xml:space="preserve">Wysokość dopłaty z Funduszu do różnych świadczeń socjalnych (wczasy organizowane we własnym zakresie, kolonie, obozy, zimowiska, </w:t>
      </w:r>
      <w:r w:rsidR="00610F0B">
        <w:t xml:space="preserve">wycieczki pracownicze, </w:t>
      </w:r>
      <w:r w:rsidR="00610F0B" w:rsidRPr="00C35186">
        <w:t xml:space="preserve">wczasy zorganizowane, </w:t>
      </w:r>
      <w:r w:rsidRPr="00C35186">
        <w:t xml:space="preserve"> sanatorium </w:t>
      </w:r>
      <w:r>
        <w:t xml:space="preserve">i inne) określa </w:t>
      </w:r>
      <w:r w:rsidRPr="003A3DD7">
        <w:t xml:space="preserve">złącznik </w:t>
      </w:r>
      <w:r w:rsidRPr="003A3DD7">
        <w:rPr>
          <w:b/>
          <w:i/>
        </w:rPr>
        <w:t xml:space="preserve">nr </w:t>
      </w:r>
      <w:r w:rsidR="003A3DD7" w:rsidRPr="003A3DD7">
        <w:rPr>
          <w:b/>
          <w:i/>
        </w:rPr>
        <w:t>2</w:t>
      </w:r>
      <w:r>
        <w:t>. Zawiera on zróżnicowaną wysokość dopłaty, uzależnioną od kryterium socjalnego.</w:t>
      </w:r>
    </w:p>
    <w:p w:rsidR="00610F0B" w:rsidRDefault="00610F0B" w:rsidP="00BD35A3">
      <w:pPr>
        <w:pStyle w:val="NormalnyWeb"/>
        <w:spacing w:after="0"/>
        <w:jc w:val="both"/>
      </w:pPr>
    </w:p>
    <w:p w:rsidR="00624D48" w:rsidRDefault="00C50DC9" w:rsidP="00BD35A3">
      <w:pPr>
        <w:pStyle w:val="NormalnyWeb"/>
        <w:spacing w:after="0"/>
        <w:jc w:val="both"/>
      </w:pPr>
      <w:r>
        <w:rPr>
          <w:b/>
          <w:bCs/>
        </w:rPr>
        <w:t>ROZDZIAŁ V</w:t>
      </w:r>
    </w:p>
    <w:p w:rsidR="00624D48" w:rsidRDefault="00624D48" w:rsidP="00BD35A3">
      <w:pPr>
        <w:pStyle w:val="NormalnyWeb"/>
        <w:spacing w:after="0"/>
        <w:jc w:val="both"/>
      </w:pPr>
      <w:r>
        <w:rPr>
          <w:b/>
          <w:bCs/>
        </w:rPr>
        <w:t>Pomoc na cele mieszkaniowe</w:t>
      </w:r>
    </w:p>
    <w:p w:rsidR="00624D48" w:rsidRDefault="00624D48" w:rsidP="00C50DC9">
      <w:pPr>
        <w:pStyle w:val="NormalnyWeb"/>
        <w:spacing w:after="0"/>
        <w:jc w:val="both"/>
      </w:pPr>
      <w:r>
        <w:t xml:space="preserve">1. </w:t>
      </w:r>
      <w:r w:rsidR="006C7923">
        <w:t>Pożyczka</w:t>
      </w:r>
      <w:r>
        <w:t xml:space="preserve"> na cele mieszkaniowe (</w:t>
      </w:r>
      <w:r w:rsidR="00C50DC9">
        <w:t xml:space="preserve"> m.in. remont, budowę domu, </w:t>
      </w:r>
      <w:r w:rsidR="006C7923">
        <w:t xml:space="preserve">zakup mieszkania lub domu) </w:t>
      </w:r>
      <w:r>
        <w:t>może być udzielona</w:t>
      </w:r>
      <w:r w:rsidR="00C50DC9">
        <w:t xml:space="preserve"> pracownikowi/byłemu pracownikowi na jego wniosek, stanowiący </w:t>
      </w:r>
      <w:r w:rsidR="00C50DC9" w:rsidRPr="003A3DD7">
        <w:t xml:space="preserve">załącznik </w:t>
      </w:r>
      <w:r w:rsidR="00C50DC9" w:rsidRPr="003A3DD7">
        <w:rPr>
          <w:b/>
          <w:i/>
        </w:rPr>
        <w:t xml:space="preserve">nr </w:t>
      </w:r>
      <w:r w:rsidR="003A3DD7" w:rsidRPr="003A3DD7">
        <w:rPr>
          <w:b/>
          <w:i/>
        </w:rPr>
        <w:t>7</w:t>
      </w:r>
      <w:r w:rsidR="00C50DC9" w:rsidRPr="003A3DD7">
        <w:t xml:space="preserve"> </w:t>
      </w:r>
      <w:r w:rsidR="00C50DC9">
        <w:t>do Regulaminu.</w:t>
      </w:r>
    </w:p>
    <w:p w:rsidR="00624D48" w:rsidRDefault="00624D48" w:rsidP="00BD35A3">
      <w:pPr>
        <w:pStyle w:val="NormalnyWeb"/>
        <w:spacing w:after="0"/>
        <w:jc w:val="both"/>
      </w:pPr>
      <w:r>
        <w:t>2.Warunkiem przyznania pomocy zwrotnej jest całkowita spłata poprzednio uzyskanej pożyczki.</w:t>
      </w:r>
    </w:p>
    <w:p w:rsidR="00624D48" w:rsidRDefault="006C7923" w:rsidP="00BD35A3">
      <w:pPr>
        <w:pStyle w:val="NormalnyWeb"/>
        <w:spacing w:after="0"/>
        <w:jc w:val="both"/>
      </w:pPr>
      <w:r w:rsidRPr="006C7923">
        <w:rPr>
          <w:bCs/>
        </w:rPr>
        <w:t>3</w:t>
      </w:r>
      <w:r>
        <w:rPr>
          <w:rFonts w:ascii="Arial" w:hAnsi="Arial" w:cs="Arial"/>
          <w:bCs/>
        </w:rPr>
        <w:t xml:space="preserve">. </w:t>
      </w:r>
      <w:r w:rsidR="00624D48">
        <w:rPr>
          <w:rFonts w:ascii="Arial" w:hAnsi="Arial" w:cs="Arial"/>
          <w:b/>
          <w:bCs/>
        </w:rPr>
        <w:t xml:space="preserve"> </w:t>
      </w:r>
      <w:r w:rsidR="00624D48">
        <w:t>Pracownik ubiegający się o przyznanie pomocy zwrotnej na cele mieszkaniowe składa odpowiedni wniosek w sekretariacie szkoły.</w:t>
      </w:r>
    </w:p>
    <w:p w:rsidR="00624D48" w:rsidRDefault="00624D48" w:rsidP="00C50DC9">
      <w:pPr>
        <w:pStyle w:val="NormalnyWeb"/>
        <w:spacing w:after="0"/>
        <w:jc w:val="center"/>
      </w:pPr>
      <w:r>
        <w:rPr>
          <w:rFonts w:ascii="Arial" w:hAnsi="Arial" w:cs="Arial"/>
          <w:b/>
          <w:bCs/>
        </w:rPr>
        <w:t>§ 1</w:t>
      </w:r>
      <w:r w:rsidR="00F16044">
        <w:rPr>
          <w:rFonts w:ascii="Arial" w:hAnsi="Arial" w:cs="Arial"/>
          <w:b/>
          <w:bCs/>
        </w:rPr>
        <w:t>4</w:t>
      </w:r>
    </w:p>
    <w:p w:rsidR="00624D48" w:rsidRDefault="00624D48" w:rsidP="00BD35A3">
      <w:pPr>
        <w:pStyle w:val="NormalnyWeb"/>
        <w:spacing w:after="0"/>
        <w:jc w:val="both"/>
      </w:pPr>
      <w:r>
        <w:t>1.Okres spłaty oraz oprocentowanie pożyczek na cele mieszkaniowe</w:t>
      </w:r>
      <w:r w:rsidR="003A3DD7">
        <w:t xml:space="preserve"> określa umowa stanowiąca załącznik </w:t>
      </w:r>
      <w:r w:rsidR="003A3DD7" w:rsidRPr="00153B85">
        <w:rPr>
          <w:b/>
          <w:i/>
        </w:rPr>
        <w:t xml:space="preserve">nr </w:t>
      </w:r>
      <w:r w:rsidR="00C35186">
        <w:rPr>
          <w:b/>
          <w:i/>
        </w:rPr>
        <w:t>11</w:t>
      </w:r>
      <w:r w:rsidR="003A3DD7">
        <w:t xml:space="preserve"> i </w:t>
      </w:r>
      <w:r>
        <w:t xml:space="preserve"> wynosi</w:t>
      </w:r>
      <w:r w:rsidR="003A3DD7">
        <w:t xml:space="preserve"> odpowiednio</w:t>
      </w:r>
      <w:r>
        <w:t>:</w:t>
      </w:r>
    </w:p>
    <w:p w:rsidR="00624D48" w:rsidRDefault="00624D48" w:rsidP="00BD35A3">
      <w:pPr>
        <w:pStyle w:val="NormalnyWeb"/>
        <w:numPr>
          <w:ilvl w:val="0"/>
          <w:numId w:val="19"/>
        </w:numPr>
        <w:spacing w:after="0"/>
        <w:jc w:val="both"/>
      </w:pPr>
      <w:r>
        <w:t xml:space="preserve">jeżeli umowa zawarta jest na okres do 1 roku - </w:t>
      </w:r>
      <w:r w:rsidR="00C50DC9">
        <w:t>1</w:t>
      </w:r>
      <w:r>
        <w:t>%</w:t>
      </w:r>
    </w:p>
    <w:p w:rsidR="00624D48" w:rsidRDefault="00624D48" w:rsidP="00BD35A3">
      <w:pPr>
        <w:pStyle w:val="NormalnyWeb"/>
        <w:numPr>
          <w:ilvl w:val="0"/>
          <w:numId w:val="19"/>
        </w:numPr>
        <w:spacing w:after="0"/>
        <w:jc w:val="both"/>
      </w:pPr>
      <w:r>
        <w:t xml:space="preserve">jeżeli umowa zawarta jest na okres powyżej 1 roku, do 2 lat - </w:t>
      </w:r>
      <w:r w:rsidR="00C50DC9">
        <w:t>2</w:t>
      </w:r>
      <w:r>
        <w:t>%</w:t>
      </w:r>
    </w:p>
    <w:p w:rsidR="00C50DC9" w:rsidRDefault="00C50DC9" w:rsidP="00BD35A3">
      <w:pPr>
        <w:pStyle w:val="NormalnyWeb"/>
        <w:numPr>
          <w:ilvl w:val="0"/>
          <w:numId w:val="19"/>
        </w:numPr>
        <w:spacing w:after="0"/>
        <w:jc w:val="both"/>
      </w:pPr>
      <w:r>
        <w:t>jeżeli umowa zawarta jest na okres powyżej 2 lat, do 3 lat - 3%</w:t>
      </w:r>
    </w:p>
    <w:p w:rsidR="00C50DC9" w:rsidRDefault="00C50DC9" w:rsidP="00C50DC9">
      <w:pPr>
        <w:pStyle w:val="NormalnyWeb"/>
        <w:numPr>
          <w:ilvl w:val="0"/>
          <w:numId w:val="19"/>
        </w:numPr>
        <w:spacing w:after="0"/>
        <w:jc w:val="both"/>
      </w:pPr>
      <w:r>
        <w:t>jeżeli umowa zawarta jest na okres powyżej 3 lat, do 4  lat - 4%</w:t>
      </w:r>
    </w:p>
    <w:p w:rsidR="00C50DC9" w:rsidRDefault="00C50DC9" w:rsidP="00C50DC9">
      <w:pPr>
        <w:pStyle w:val="NormalnyWeb"/>
        <w:numPr>
          <w:ilvl w:val="0"/>
          <w:numId w:val="19"/>
        </w:numPr>
        <w:spacing w:after="0"/>
        <w:jc w:val="both"/>
      </w:pPr>
      <w:r>
        <w:t>jeżeli umowa zawarta jest na okres powyżej 4 lat, do 5 lat - 5%</w:t>
      </w:r>
    </w:p>
    <w:p w:rsidR="00624D48" w:rsidRDefault="00624D48" w:rsidP="00C50DC9">
      <w:pPr>
        <w:pStyle w:val="NormalnyWeb"/>
        <w:spacing w:after="0"/>
        <w:jc w:val="both"/>
      </w:pPr>
      <w:r>
        <w:t xml:space="preserve">2. Wysokość udzielonej </w:t>
      </w:r>
      <w:r w:rsidR="00153B85">
        <w:t>pożyczki</w:t>
      </w:r>
      <w:r>
        <w:t xml:space="preserve"> </w:t>
      </w:r>
      <w:r w:rsidR="00C50DC9">
        <w:t>wynosi do 5.000,00 zł (sł.: pięć tysięcy złotych).</w:t>
      </w:r>
      <w:r w:rsidR="00153B85">
        <w:t xml:space="preserve"> </w:t>
      </w:r>
    </w:p>
    <w:p w:rsidR="00624D48" w:rsidRDefault="00624D48" w:rsidP="00BD35A3">
      <w:pPr>
        <w:pStyle w:val="NormalnyWeb"/>
        <w:spacing w:after="0"/>
        <w:jc w:val="both"/>
      </w:pPr>
      <w:r>
        <w:t>3.Ustalone w umowie wysokości rat pożyczki będą regulowane z bieżącego wynagrodzenia za pracę pożyczkobiorcy, łącznie z otrzymanymi nagrodami, zasiłkami chorobowymi, świadczeniami rehabilitacyjnymi. W uzasadnionych przypadkach okres ten może ulec skróceniu.</w:t>
      </w:r>
    </w:p>
    <w:p w:rsidR="00624D48" w:rsidRDefault="00624D48" w:rsidP="00BD35A3">
      <w:pPr>
        <w:pStyle w:val="NormalnyWeb"/>
        <w:spacing w:after="0"/>
        <w:jc w:val="both"/>
      </w:pPr>
      <w:r>
        <w:t>4. Emeryci i renciści są zobowiązani do wpłat rat pożyczki na wskazane konto bankowe szkoły.</w:t>
      </w:r>
    </w:p>
    <w:p w:rsidR="00624D48" w:rsidRDefault="00624D48" w:rsidP="00BD35A3">
      <w:pPr>
        <w:pStyle w:val="NormalnyWeb"/>
        <w:spacing w:after="0"/>
        <w:jc w:val="both"/>
      </w:pPr>
      <w:r>
        <w:t>5.Pożyczka udzielona na cele mieszkaniowe wymaga poręczenia przez 2 żyr</w:t>
      </w:r>
      <w:r w:rsidR="00153B85">
        <w:t>antów, którzy są zatrudnieni w S</w:t>
      </w:r>
      <w:r>
        <w:t>zkole na podstawie mianowania lub umowy o pracę na czas nieokreślony.</w:t>
      </w:r>
    </w:p>
    <w:p w:rsidR="00624D48" w:rsidRDefault="00624D48" w:rsidP="00F16044">
      <w:pPr>
        <w:pStyle w:val="NormalnyWeb"/>
        <w:spacing w:after="0"/>
        <w:jc w:val="center"/>
      </w:pPr>
      <w:r>
        <w:rPr>
          <w:rFonts w:ascii="Arial" w:hAnsi="Arial" w:cs="Arial"/>
          <w:b/>
          <w:bCs/>
        </w:rPr>
        <w:t>§ 1</w:t>
      </w:r>
      <w:r w:rsidR="00F16044">
        <w:rPr>
          <w:rFonts w:ascii="Arial" w:hAnsi="Arial" w:cs="Arial"/>
          <w:b/>
          <w:bCs/>
        </w:rPr>
        <w:t>5</w:t>
      </w:r>
    </w:p>
    <w:p w:rsidR="00624D48" w:rsidRDefault="00624D48" w:rsidP="00BD35A3">
      <w:pPr>
        <w:pStyle w:val="NormalnyWeb"/>
        <w:spacing w:after="0"/>
        <w:jc w:val="both"/>
      </w:pPr>
      <w:r>
        <w:t xml:space="preserve">1.Niespłacona </w:t>
      </w:r>
      <w:r w:rsidR="0045615D">
        <w:t xml:space="preserve">pożyczka </w:t>
      </w:r>
      <w:r>
        <w:t xml:space="preserve"> na cele mieszkaniowe udzielona ze środków Funduszu podlega natychmiastowej spłacie, wraz z odsetkami w przypadku:</w:t>
      </w:r>
    </w:p>
    <w:p w:rsidR="00624D48" w:rsidRDefault="00624D48" w:rsidP="00BD35A3">
      <w:pPr>
        <w:pStyle w:val="NormalnyWeb"/>
        <w:numPr>
          <w:ilvl w:val="0"/>
          <w:numId w:val="21"/>
        </w:numPr>
        <w:spacing w:after="0"/>
        <w:jc w:val="both"/>
      </w:pPr>
      <w:r>
        <w:t>porzucenia pracy przez pracownika,</w:t>
      </w:r>
    </w:p>
    <w:p w:rsidR="00624D48" w:rsidRDefault="00624D48" w:rsidP="00BD35A3">
      <w:pPr>
        <w:pStyle w:val="NormalnyWeb"/>
        <w:numPr>
          <w:ilvl w:val="0"/>
          <w:numId w:val="21"/>
        </w:numPr>
        <w:spacing w:after="0"/>
        <w:jc w:val="both"/>
      </w:pPr>
      <w:r>
        <w:t>rozwiązania z pracownikiem stosunku pracy w trybie art. 52 Kodeksu pracy. W pozostałych przypadkach rozwiązania umowy o pracę, spłata pożyczki następuje w terminach i ratach przewidzianych w umowie.</w:t>
      </w:r>
    </w:p>
    <w:p w:rsidR="00624D48" w:rsidRDefault="00624D48" w:rsidP="00BD35A3">
      <w:pPr>
        <w:pStyle w:val="NormalnyWeb"/>
        <w:spacing w:after="0"/>
        <w:jc w:val="both"/>
      </w:pPr>
      <w:r>
        <w:lastRenderedPageBreak/>
        <w:t>2.W razie zaprzestania spłat pożyczki przez pożyczkobiorcę zobowiązania spłat przenosi się solidarnie na poręczycieli. Dyrektor zobowiązany jest do pisemnego powiadomienia żyrantów o zaprzestaniu spłaty przez pożyczkobiorcę.</w:t>
      </w:r>
    </w:p>
    <w:p w:rsidR="00624D48" w:rsidRDefault="00624D48" w:rsidP="00BD35A3">
      <w:pPr>
        <w:pStyle w:val="NormalnyWeb"/>
        <w:spacing w:after="0"/>
        <w:jc w:val="both"/>
      </w:pPr>
      <w:r>
        <w:t>3.Pożyczka niespłacona przez zmarłego pożyczkobiorcę nie podlega spłacie przez poręczycieli i zostaje umorzona.</w:t>
      </w:r>
    </w:p>
    <w:p w:rsidR="009972B0" w:rsidRDefault="009972B0" w:rsidP="00BD35A3">
      <w:pPr>
        <w:pStyle w:val="NormalnyWeb"/>
        <w:spacing w:after="0"/>
        <w:jc w:val="both"/>
        <w:rPr>
          <w:b/>
          <w:bCs/>
        </w:rPr>
      </w:pPr>
    </w:p>
    <w:p w:rsidR="00624D48" w:rsidRDefault="00D60D48" w:rsidP="00BD35A3">
      <w:pPr>
        <w:pStyle w:val="NormalnyWeb"/>
        <w:spacing w:after="0"/>
        <w:jc w:val="both"/>
      </w:pPr>
      <w:r>
        <w:rPr>
          <w:b/>
          <w:bCs/>
        </w:rPr>
        <w:t>ROZDZIAŁ VI</w:t>
      </w:r>
    </w:p>
    <w:p w:rsidR="00624D48" w:rsidRDefault="00624D48" w:rsidP="00BD35A3">
      <w:pPr>
        <w:pStyle w:val="NormalnyWeb"/>
        <w:spacing w:after="0"/>
        <w:jc w:val="both"/>
      </w:pPr>
      <w:r>
        <w:rPr>
          <w:b/>
          <w:bCs/>
        </w:rPr>
        <w:t>Postanowienia końcowe</w:t>
      </w:r>
    </w:p>
    <w:p w:rsidR="00624D48" w:rsidRDefault="00624D48" w:rsidP="00D60D48">
      <w:pPr>
        <w:pStyle w:val="NormalnyWeb"/>
        <w:spacing w:after="0"/>
        <w:ind w:left="45" w:hanging="363"/>
        <w:jc w:val="center"/>
      </w:pPr>
      <w:r>
        <w:rPr>
          <w:rFonts w:ascii="Arial" w:hAnsi="Arial" w:cs="Arial"/>
          <w:b/>
          <w:bCs/>
        </w:rPr>
        <w:t>§ 1</w:t>
      </w:r>
      <w:r w:rsidR="00D60D48">
        <w:rPr>
          <w:rFonts w:ascii="Arial" w:hAnsi="Arial" w:cs="Arial"/>
          <w:b/>
          <w:bCs/>
        </w:rPr>
        <w:t>6</w:t>
      </w:r>
    </w:p>
    <w:p w:rsidR="00624D48" w:rsidRDefault="00624D48" w:rsidP="00BD35A3">
      <w:pPr>
        <w:pStyle w:val="NormalnyWeb"/>
        <w:spacing w:after="0"/>
        <w:ind w:left="45" w:firstLine="17"/>
        <w:jc w:val="both"/>
      </w:pPr>
      <w:r>
        <w:t>Przy zwiększonym zapotrzebowaniu na ulgowe usługi i świadczenia socjalne, w pierwszej kolejności uwzględniane będą wnioski osób, które z takich usług n</w:t>
      </w:r>
      <w:r w:rsidR="00BE372D">
        <w:t>ie korzystały w poprzednim roku lub w latach ubiegłych.</w:t>
      </w:r>
    </w:p>
    <w:p w:rsidR="00624D48" w:rsidRDefault="00624D48" w:rsidP="00BE372D">
      <w:pPr>
        <w:pStyle w:val="NormalnyWeb"/>
        <w:spacing w:after="0"/>
        <w:jc w:val="center"/>
      </w:pPr>
      <w:r>
        <w:rPr>
          <w:rFonts w:ascii="Arial" w:hAnsi="Arial" w:cs="Arial"/>
          <w:b/>
          <w:bCs/>
        </w:rPr>
        <w:t xml:space="preserve">§ </w:t>
      </w:r>
      <w:r w:rsidR="00BE372D">
        <w:rPr>
          <w:rFonts w:ascii="Arial" w:hAnsi="Arial" w:cs="Arial"/>
          <w:b/>
          <w:bCs/>
        </w:rPr>
        <w:t>17</w:t>
      </w:r>
    </w:p>
    <w:p w:rsidR="00624D48" w:rsidRDefault="00624D48" w:rsidP="00BD35A3">
      <w:pPr>
        <w:pStyle w:val="NormalnyWeb"/>
        <w:numPr>
          <w:ilvl w:val="0"/>
          <w:numId w:val="22"/>
        </w:numPr>
        <w:spacing w:after="0"/>
        <w:jc w:val="both"/>
      </w:pPr>
      <w:r>
        <w:t>Postanowienia regulaminu podlegają udostępnieniu osobom uprawnionym do korzystania z Funduszu w sekretariacie szkoły</w:t>
      </w:r>
      <w:r w:rsidR="00BE372D">
        <w:t xml:space="preserve"> oraz na</w:t>
      </w:r>
      <w:r w:rsidR="00C97589">
        <w:t xml:space="preserve"> stronie internetowej szkoły: </w:t>
      </w:r>
      <w:r w:rsidR="00C97589" w:rsidRPr="00C97589">
        <w:rPr>
          <w:color w:val="0070C0"/>
        </w:rPr>
        <w:t>zsnowawies.eu</w:t>
      </w:r>
      <w:r w:rsidR="004817DE">
        <w:rPr>
          <w:color w:val="0070C0"/>
        </w:rPr>
        <w:t xml:space="preserve"> lub spnowawies.eu</w:t>
      </w:r>
      <w:r w:rsidR="00C97589">
        <w:t xml:space="preserve">, </w:t>
      </w:r>
      <w:r>
        <w:t xml:space="preserve"> niezwłocznie po jego podpisaniu i zatwierdzeniu.</w:t>
      </w:r>
    </w:p>
    <w:p w:rsidR="00624D48" w:rsidRDefault="00624D48" w:rsidP="00BD35A3">
      <w:pPr>
        <w:pStyle w:val="NormalnyWeb"/>
        <w:numPr>
          <w:ilvl w:val="0"/>
          <w:numId w:val="22"/>
        </w:numPr>
        <w:spacing w:after="0"/>
        <w:jc w:val="both"/>
      </w:pPr>
      <w:r>
        <w:t>W sprawach nieuregulowanych postanowieniami niniejszego regulaminu mają zastosowanie powszechnie obowiązujące zasady i przepisy prawne.</w:t>
      </w:r>
    </w:p>
    <w:p w:rsidR="00624D48" w:rsidRDefault="00624D48" w:rsidP="00BD35A3">
      <w:pPr>
        <w:pStyle w:val="NormalnyWeb"/>
        <w:numPr>
          <w:ilvl w:val="0"/>
          <w:numId w:val="22"/>
        </w:numPr>
        <w:spacing w:after="0"/>
        <w:jc w:val="both"/>
      </w:pPr>
      <w:r>
        <w:t>Wzory wniosków o udzielenie świadczeń z Funduszu,</w:t>
      </w:r>
      <w:r w:rsidR="00B34783">
        <w:t xml:space="preserve"> umów o pożyczkę</w:t>
      </w:r>
      <w:r>
        <w:t xml:space="preserve"> na cele mieszkaniowe, oświadczeń o wysokości osiąganych dochodów oraz inne stanowią załączniki do regulamin</w:t>
      </w:r>
      <w:r w:rsidR="005B0397">
        <w:t>u</w:t>
      </w:r>
      <w:r>
        <w:t>:</w:t>
      </w:r>
    </w:p>
    <w:p w:rsidR="00624D48" w:rsidRDefault="00624D48" w:rsidP="00BD35A3">
      <w:pPr>
        <w:pStyle w:val="NormalnyWeb"/>
        <w:numPr>
          <w:ilvl w:val="0"/>
          <w:numId w:val="23"/>
        </w:numPr>
        <w:spacing w:after="0"/>
        <w:jc w:val="both"/>
      </w:pPr>
      <w:r>
        <w:t>roczny plan rzeczowo – finansowy załącznik nr 1,</w:t>
      </w:r>
    </w:p>
    <w:p w:rsidR="00624D48" w:rsidRDefault="00624D48" w:rsidP="00BD35A3">
      <w:pPr>
        <w:pStyle w:val="NormalnyWeb"/>
        <w:numPr>
          <w:ilvl w:val="0"/>
          <w:numId w:val="23"/>
        </w:numPr>
        <w:spacing w:after="0"/>
        <w:jc w:val="both"/>
      </w:pPr>
      <w:r>
        <w:t>tabela dopłat do świadczeń socjalnych – załącznik nr 2</w:t>
      </w:r>
      <w:r w:rsidR="00CD5321">
        <w:t>,</w:t>
      </w:r>
    </w:p>
    <w:p w:rsidR="00CD5321" w:rsidRDefault="00CD5321" w:rsidP="00CD5321">
      <w:pPr>
        <w:pStyle w:val="NormalnyWeb"/>
        <w:numPr>
          <w:ilvl w:val="0"/>
          <w:numId w:val="23"/>
        </w:numPr>
        <w:spacing w:after="0"/>
        <w:jc w:val="both"/>
      </w:pPr>
      <w:r>
        <w:t>wniosek o przyznanie świątecznej pomocy finansowej – załącznik nr 3,</w:t>
      </w:r>
    </w:p>
    <w:p w:rsidR="009E0238" w:rsidRDefault="009E0238" w:rsidP="009E0238">
      <w:pPr>
        <w:pStyle w:val="NormalnyWeb"/>
        <w:numPr>
          <w:ilvl w:val="0"/>
          <w:numId w:val="23"/>
        </w:numPr>
        <w:spacing w:after="0"/>
        <w:jc w:val="both"/>
      </w:pPr>
      <w:r>
        <w:t>wniosek o dofinansowanie wypoczynku dziecka – załącznik nr 4,</w:t>
      </w:r>
    </w:p>
    <w:p w:rsidR="009E0238" w:rsidRDefault="009E0238" w:rsidP="009E0238">
      <w:pPr>
        <w:pStyle w:val="NormalnyWeb"/>
        <w:numPr>
          <w:ilvl w:val="0"/>
          <w:numId w:val="23"/>
        </w:numPr>
        <w:spacing w:after="0"/>
        <w:jc w:val="both"/>
      </w:pPr>
      <w:r>
        <w:t>wniosek o dofinansowanie wypoczynku pracownika organizowanego we własnym zakresie – załącznik nr 5,</w:t>
      </w:r>
    </w:p>
    <w:p w:rsidR="009E0238" w:rsidRDefault="009E0238" w:rsidP="009E0238">
      <w:pPr>
        <w:pStyle w:val="NormalnyWeb"/>
        <w:numPr>
          <w:ilvl w:val="0"/>
          <w:numId w:val="23"/>
        </w:numPr>
        <w:spacing w:after="0"/>
        <w:jc w:val="both"/>
      </w:pPr>
      <w:r>
        <w:t>wniosek o przyznanie zapomogi losowej - załącznik nr 6,</w:t>
      </w:r>
    </w:p>
    <w:p w:rsidR="00CD5321" w:rsidRDefault="009E0238" w:rsidP="00481FA5">
      <w:pPr>
        <w:pStyle w:val="NormalnyWeb"/>
        <w:numPr>
          <w:ilvl w:val="0"/>
          <w:numId w:val="23"/>
        </w:numPr>
        <w:spacing w:after="0"/>
        <w:jc w:val="both"/>
      </w:pPr>
      <w:r>
        <w:t>wniosek o przyznanie pożyczki na cele mieszkaniowe - załącznik nr 7,</w:t>
      </w:r>
    </w:p>
    <w:p w:rsidR="00AE664B" w:rsidRDefault="00AE664B" w:rsidP="00481FA5">
      <w:pPr>
        <w:pStyle w:val="NormalnyWeb"/>
        <w:numPr>
          <w:ilvl w:val="0"/>
          <w:numId w:val="23"/>
        </w:numPr>
        <w:spacing w:after="0"/>
        <w:jc w:val="both"/>
      </w:pPr>
      <w:r>
        <w:t>wniosek o dofinansowanie pobytu w sanatorium lub rehabilitacji – załącznik nr 8,</w:t>
      </w:r>
    </w:p>
    <w:p w:rsidR="00AE664B" w:rsidRDefault="00AE664B" w:rsidP="00481FA5">
      <w:pPr>
        <w:pStyle w:val="NormalnyWeb"/>
        <w:numPr>
          <w:ilvl w:val="0"/>
          <w:numId w:val="23"/>
        </w:numPr>
        <w:spacing w:after="0"/>
        <w:jc w:val="both"/>
      </w:pPr>
      <w:r>
        <w:t>wniosek o dofinansowanie zorganizowanych wczasów krajowych lub zagranicznych – załącznik nr 9,</w:t>
      </w:r>
    </w:p>
    <w:p w:rsidR="00624D48" w:rsidRDefault="00624D48" w:rsidP="00BD35A3">
      <w:pPr>
        <w:pStyle w:val="NormalnyWeb"/>
        <w:numPr>
          <w:ilvl w:val="0"/>
          <w:numId w:val="23"/>
        </w:numPr>
        <w:spacing w:after="0"/>
        <w:jc w:val="both"/>
      </w:pPr>
      <w:r>
        <w:t xml:space="preserve">oświadczenie o wysokości uzyskanych dochodów – załącznik nr </w:t>
      </w:r>
      <w:r w:rsidR="00AE664B">
        <w:t>10</w:t>
      </w:r>
      <w:r>
        <w:t>,</w:t>
      </w:r>
    </w:p>
    <w:p w:rsidR="00711DF8" w:rsidRDefault="00711DF8" w:rsidP="00CD5321">
      <w:pPr>
        <w:pStyle w:val="NormalnyWeb"/>
        <w:numPr>
          <w:ilvl w:val="0"/>
          <w:numId w:val="23"/>
        </w:numPr>
        <w:spacing w:after="0"/>
        <w:jc w:val="both"/>
      </w:pPr>
      <w:r>
        <w:t xml:space="preserve">umowa pożyczki mieszkaniowej – załącznik nr </w:t>
      </w:r>
      <w:r w:rsidR="00AE664B">
        <w:t>11.</w:t>
      </w:r>
    </w:p>
    <w:p w:rsidR="005B0397" w:rsidRDefault="005B0397" w:rsidP="005B0397">
      <w:pPr>
        <w:pStyle w:val="NormalnyWeb"/>
        <w:numPr>
          <w:ilvl w:val="0"/>
          <w:numId w:val="22"/>
        </w:numPr>
        <w:spacing w:after="0"/>
        <w:jc w:val="both"/>
      </w:pPr>
      <w:r>
        <w:t>Wnioski można pobrać w sekretariacie szkoły lub ze strony internetowej szkoły.</w:t>
      </w:r>
    </w:p>
    <w:p w:rsidR="00D04256" w:rsidRPr="00CB197C" w:rsidRDefault="00D04256" w:rsidP="005B0397">
      <w:pPr>
        <w:pStyle w:val="NormalnyWeb"/>
        <w:numPr>
          <w:ilvl w:val="0"/>
          <w:numId w:val="22"/>
        </w:numPr>
        <w:spacing w:after="0"/>
        <w:jc w:val="both"/>
        <w:rPr>
          <w:u w:val="single"/>
        </w:rPr>
      </w:pPr>
      <w:r w:rsidRPr="00CB197C">
        <w:rPr>
          <w:u w:val="single"/>
        </w:rPr>
        <w:t>Wnioski nie będą wysyłane za pośrednictwem Poczty Polskiej.</w:t>
      </w:r>
    </w:p>
    <w:p w:rsidR="00456643" w:rsidRDefault="00456643" w:rsidP="00BD35A3">
      <w:pPr>
        <w:pStyle w:val="NormalnyWeb"/>
        <w:spacing w:after="0"/>
        <w:ind w:left="45" w:firstLine="17"/>
        <w:jc w:val="both"/>
        <w:rPr>
          <w:b/>
        </w:rPr>
      </w:pPr>
    </w:p>
    <w:p w:rsidR="00352254" w:rsidRDefault="00352254" w:rsidP="00B74741">
      <w:pPr>
        <w:pStyle w:val="NormalnyWeb"/>
        <w:spacing w:after="0"/>
        <w:jc w:val="center"/>
        <w:rPr>
          <w:b/>
        </w:rPr>
      </w:pPr>
    </w:p>
    <w:p w:rsidR="00624D48" w:rsidRDefault="004C58C8" w:rsidP="00BD35A3">
      <w:pPr>
        <w:pStyle w:val="NormalnyWeb"/>
        <w:spacing w:after="0"/>
        <w:ind w:left="45" w:firstLine="17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-417830</wp:posOffset>
            </wp:positionH>
            <wp:positionV relativeFrom="paragraph">
              <wp:posOffset>-337820</wp:posOffset>
            </wp:positionV>
            <wp:extent cx="6687820" cy="35433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68782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D48" w:rsidRDefault="00624D48" w:rsidP="00BD35A3">
      <w:pPr>
        <w:pStyle w:val="NormalnyWeb"/>
        <w:spacing w:after="0"/>
        <w:ind w:left="45" w:firstLine="17"/>
        <w:jc w:val="both"/>
      </w:pPr>
      <w:bookmarkStart w:id="0" w:name="_GoBack"/>
      <w:bookmarkEnd w:id="0"/>
    </w:p>
    <w:p w:rsidR="00624D48" w:rsidRDefault="00624D48" w:rsidP="00BD35A3">
      <w:pPr>
        <w:pStyle w:val="NormalnyWeb"/>
        <w:spacing w:after="0"/>
        <w:ind w:left="45" w:firstLine="17"/>
        <w:jc w:val="both"/>
      </w:pPr>
    </w:p>
    <w:p w:rsidR="00624D48" w:rsidRDefault="00624D48" w:rsidP="00BD35A3">
      <w:pPr>
        <w:pStyle w:val="NormalnyWeb"/>
        <w:spacing w:after="0"/>
        <w:ind w:left="45" w:firstLine="17"/>
        <w:jc w:val="both"/>
      </w:pPr>
    </w:p>
    <w:p w:rsidR="00624D48" w:rsidRDefault="00624D48" w:rsidP="00BD35A3">
      <w:pPr>
        <w:pStyle w:val="NormalnyWeb"/>
        <w:spacing w:after="0"/>
        <w:ind w:left="45" w:firstLine="17"/>
        <w:jc w:val="both"/>
      </w:pPr>
    </w:p>
    <w:p w:rsidR="00624D48" w:rsidRDefault="00624D48" w:rsidP="00BD35A3">
      <w:pPr>
        <w:pStyle w:val="NormalnyWeb"/>
        <w:spacing w:after="0"/>
        <w:ind w:left="45" w:firstLine="17"/>
        <w:jc w:val="both"/>
      </w:pPr>
    </w:p>
    <w:p w:rsidR="00624D48" w:rsidRDefault="00624D48" w:rsidP="00BD35A3">
      <w:pPr>
        <w:pStyle w:val="NormalnyWeb"/>
        <w:spacing w:after="0"/>
        <w:ind w:left="45" w:firstLine="17"/>
        <w:jc w:val="both"/>
      </w:pPr>
    </w:p>
    <w:p w:rsidR="00624D48" w:rsidRDefault="00624D48" w:rsidP="00BD35A3">
      <w:pPr>
        <w:pStyle w:val="NormalnyWeb"/>
        <w:spacing w:after="0"/>
        <w:ind w:left="45" w:firstLine="17"/>
        <w:jc w:val="both"/>
      </w:pPr>
    </w:p>
    <w:p w:rsidR="00624D48" w:rsidRDefault="00624D48" w:rsidP="00BD35A3">
      <w:pPr>
        <w:pStyle w:val="NormalnyWeb"/>
        <w:spacing w:after="0"/>
        <w:ind w:left="45" w:firstLine="17"/>
        <w:jc w:val="both"/>
      </w:pPr>
    </w:p>
    <w:p w:rsidR="00624D48" w:rsidRDefault="00624D48" w:rsidP="00BD35A3">
      <w:pPr>
        <w:pStyle w:val="NormalnyWeb"/>
        <w:spacing w:after="0"/>
        <w:ind w:left="45" w:firstLine="17"/>
        <w:jc w:val="both"/>
      </w:pPr>
    </w:p>
    <w:p w:rsidR="00624D48" w:rsidRDefault="00624D48" w:rsidP="00BD35A3">
      <w:pPr>
        <w:pStyle w:val="NormalnyWeb"/>
        <w:spacing w:after="0"/>
        <w:ind w:left="45" w:firstLine="17"/>
        <w:jc w:val="both"/>
      </w:pPr>
    </w:p>
    <w:p w:rsidR="00624D48" w:rsidRDefault="00624D48" w:rsidP="00BD35A3">
      <w:pPr>
        <w:pStyle w:val="NormalnyWeb"/>
        <w:spacing w:after="0"/>
        <w:ind w:left="45" w:firstLine="17"/>
        <w:jc w:val="both"/>
      </w:pPr>
    </w:p>
    <w:p w:rsidR="00624D48" w:rsidRDefault="00624D48" w:rsidP="00BD35A3">
      <w:pPr>
        <w:pStyle w:val="NormalnyWeb"/>
        <w:spacing w:after="0"/>
        <w:ind w:left="45" w:firstLine="17"/>
        <w:jc w:val="both"/>
      </w:pPr>
    </w:p>
    <w:p w:rsidR="00624D48" w:rsidRDefault="00624D48" w:rsidP="00BD35A3">
      <w:pPr>
        <w:pStyle w:val="NormalnyWeb"/>
        <w:spacing w:after="0"/>
        <w:ind w:left="45" w:firstLine="17"/>
        <w:jc w:val="both"/>
      </w:pPr>
    </w:p>
    <w:p w:rsidR="00624D48" w:rsidRDefault="00624D48" w:rsidP="00BD35A3">
      <w:pPr>
        <w:pStyle w:val="NormalnyWeb"/>
        <w:spacing w:after="0"/>
        <w:ind w:left="45" w:firstLine="17"/>
        <w:jc w:val="both"/>
      </w:pPr>
    </w:p>
    <w:p w:rsidR="00624D48" w:rsidRDefault="00624D48" w:rsidP="00BD35A3">
      <w:pPr>
        <w:pStyle w:val="NormalnyWeb"/>
        <w:spacing w:after="0"/>
        <w:ind w:left="45" w:firstLine="17"/>
        <w:jc w:val="both"/>
      </w:pPr>
    </w:p>
    <w:p w:rsidR="00624D48" w:rsidRDefault="00624D48" w:rsidP="00BD35A3">
      <w:pPr>
        <w:pStyle w:val="NormalnyWeb"/>
        <w:spacing w:after="0"/>
        <w:ind w:left="45" w:firstLine="17"/>
        <w:jc w:val="both"/>
      </w:pPr>
    </w:p>
    <w:p w:rsidR="00624D48" w:rsidRDefault="00624D48" w:rsidP="00BD35A3">
      <w:pPr>
        <w:pStyle w:val="NormalnyWeb"/>
        <w:spacing w:after="0"/>
        <w:ind w:left="45" w:firstLine="17"/>
        <w:jc w:val="both"/>
      </w:pPr>
    </w:p>
    <w:p w:rsidR="00624D48" w:rsidRDefault="00624D48" w:rsidP="00BD35A3">
      <w:pPr>
        <w:pStyle w:val="NormalnyWeb"/>
        <w:spacing w:after="0"/>
        <w:ind w:left="45" w:firstLine="17"/>
        <w:jc w:val="both"/>
      </w:pPr>
    </w:p>
    <w:p w:rsidR="00624D48" w:rsidRDefault="00624D48" w:rsidP="00BD35A3">
      <w:pPr>
        <w:pStyle w:val="NormalnyWeb"/>
        <w:spacing w:after="0"/>
        <w:ind w:left="45" w:firstLine="17"/>
        <w:jc w:val="both"/>
      </w:pPr>
    </w:p>
    <w:p w:rsidR="00624D48" w:rsidRDefault="00624D48" w:rsidP="00BD35A3">
      <w:pPr>
        <w:pStyle w:val="NormalnyWeb"/>
        <w:spacing w:after="0"/>
        <w:ind w:left="45" w:firstLine="17"/>
        <w:jc w:val="both"/>
      </w:pPr>
    </w:p>
    <w:p w:rsidR="00624D48" w:rsidRDefault="00624D48" w:rsidP="00BD35A3">
      <w:pPr>
        <w:pStyle w:val="NormalnyWeb"/>
        <w:spacing w:after="0"/>
        <w:ind w:left="45" w:firstLine="17"/>
        <w:jc w:val="both"/>
      </w:pPr>
    </w:p>
    <w:p w:rsidR="00624D48" w:rsidRDefault="00624D48" w:rsidP="00624D48">
      <w:pPr>
        <w:pStyle w:val="NormalnyWeb"/>
        <w:spacing w:after="0"/>
        <w:ind w:left="45" w:firstLine="17"/>
      </w:pPr>
    </w:p>
    <w:p w:rsidR="00624D48" w:rsidRDefault="00624D48" w:rsidP="00624D48">
      <w:pPr>
        <w:pStyle w:val="NormalnyWeb"/>
        <w:spacing w:after="0"/>
        <w:ind w:left="45" w:firstLine="17"/>
      </w:pPr>
    </w:p>
    <w:p w:rsidR="00624D48" w:rsidRDefault="00624D48" w:rsidP="00624D48">
      <w:pPr>
        <w:pStyle w:val="NormalnyWeb"/>
        <w:spacing w:after="0"/>
        <w:ind w:left="45" w:firstLine="17"/>
      </w:pPr>
    </w:p>
    <w:p w:rsidR="00624D48" w:rsidRDefault="00624D48" w:rsidP="00624D48">
      <w:pPr>
        <w:pStyle w:val="NormalnyWeb"/>
        <w:spacing w:after="0"/>
        <w:ind w:left="45" w:firstLine="17"/>
      </w:pPr>
    </w:p>
    <w:p w:rsidR="00624D48" w:rsidRDefault="00624D48" w:rsidP="00624D48">
      <w:pPr>
        <w:pStyle w:val="NormalnyWeb"/>
        <w:spacing w:after="0"/>
        <w:ind w:left="45" w:firstLine="17"/>
      </w:pPr>
    </w:p>
    <w:p w:rsidR="00624D48" w:rsidRDefault="00624D48" w:rsidP="00624D48">
      <w:pPr>
        <w:pStyle w:val="NormalnyWeb"/>
        <w:spacing w:after="0"/>
        <w:ind w:left="45" w:firstLine="17"/>
      </w:pPr>
    </w:p>
    <w:p w:rsidR="00624D48" w:rsidRDefault="00624D48" w:rsidP="00624D48">
      <w:pPr>
        <w:pStyle w:val="NormalnyWeb"/>
        <w:spacing w:after="0"/>
        <w:ind w:left="45" w:firstLine="17"/>
      </w:pPr>
    </w:p>
    <w:p w:rsidR="00624D48" w:rsidRDefault="00624D48" w:rsidP="00624D48">
      <w:pPr>
        <w:pStyle w:val="NormalnyWeb"/>
        <w:spacing w:after="0"/>
        <w:ind w:left="45" w:firstLine="17"/>
      </w:pPr>
    </w:p>
    <w:p w:rsidR="00624D48" w:rsidRDefault="00624D48" w:rsidP="00624D48">
      <w:pPr>
        <w:pStyle w:val="NormalnyWeb"/>
        <w:spacing w:after="0"/>
        <w:ind w:left="45" w:firstLine="17"/>
      </w:pPr>
    </w:p>
    <w:p w:rsidR="00624D48" w:rsidRDefault="00624D48" w:rsidP="00624D48">
      <w:pPr>
        <w:pStyle w:val="NormalnyWeb"/>
        <w:spacing w:after="0"/>
        <w:ind w:left="45" w:firstLine="17"/>
      </w:pPr>
    </w:p>
    <w:p w:rsidR="00624D48" w:rsidRDefault="00624D48" w:rsidP="00624D48">
      <w:pPr>
        <w:pStyle w:val="NormalnyWeb"/>
        <w:spacing w:after="0"/>
        <w:ind w:left="45" w:firstLine="17"/>
      </w:pPr>
    </w:p>
    <w:p w:rsidR="00624D48" w:rsidRDefault="00624D48" w:rsidP="00624D48">
      <w:pPr>
        <w:pStyle w:val="NormalnyWeb"/>
        <w:spacing w:after="0"/>
        <w:ind w:left="45" w:firstLine="17"/>
      </w:pPr>
    </w:p>
    <w:p w:rsidR="00624D48" w:rsidRDefault="00624D48" w:rsidP="00624D48">
      <w:pPr>
        <w:pStyle w:val="NormalnyWeb"/>
        <w:spacing w:after="0"/>
        <w:ind w:left="45" w:firstLine="17"/>
      </w:pPr>
    </w:p>
    <w:p w:rsidR="00624D48" w:rsidRDefault="00624D48" w:rsidP="00624D48">
      <w:pPr>
        <w:pStyle w:val="NormalnyWeb"/>
        <w:spacing w:after="0"/>
        <w:ind w:left="45"/>
      </w:pPr>
    </w:p>
    <w:p w:rsidR="00624D48" w:rsidRDefault="00624D48" w:rsidP="00624D48"/>
    <w:p w:rsidR="00D41D2E" w:rsidRDefault="00D41D2E"/>
    <w:sectPr w:rsidR="00D41D2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415" w:rsidRDefault="008D5415" w:rsidP="00386B6D">
      <w:r>
        <w:separator/>
      </w:r>
    </w:p>
  </w:endnote>
  <w:endnote w:type="continuationSeparator" w:id="0">
    <w:p w:rsidR="008D5415" w:rsidRDefault="008D5415" w:rsidP="0038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8767665"/>
      <w:docPartObj>
        <w:docPartGallery w:val="Page Numbers (Bottom of Page)"/>
        <w:docPartUnique/>
      </w:docPartObj>
    </w:sdtPr>
    <w:sdtEndPr/>
    <w:sdtContent>
      <w:p w:rsidR="00386B6D" w:rsidRDefault="00386B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8C8">
          <w:rPr>
            <w:noProof/>
          </w:rPr>
          <w:t>10</w:t>
        </w:r>
        <w:r>
          <w:fldChar w:fldCharType="end"/>
        </w:r>
      </w:p>
    </w:sdtContent>
  </w:sdt>
  <w:p w:rsidR="00386B6D" w:rsidRDefault="00386B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415" w:rsidRDefault="008D5415" w:rsidP="00386B6D">
      <w:r>
        <w:separator/>
      </w:r>
    </w:p>
  </w:footnote>
  <w:footnote w:type="continuationSeparator" w:id="0">
    <w:p w:rsidR="008D5415" w:rsidRDefault="008D5415" w:rsidP="00386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69FC"/>
    <w:multiLevelType w:val="multilevel"/>
    <w:tmpl w:val="7FF8E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F431C"/>
    <w:multiLevelType w:val="multilevel"/>
    <w:tmpl w:val="A3EAE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F70C5C"/>
    <w:multiLevelType w:val="multilevel"/>
    <w:tmpl w:val="C47EC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EA585C"/>
    <w:multiLevelType w:val="multilevel"/>
    <w:tmpl w:val="1D48D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9641A"/>
    <w:multiLevelType w:val="multilevel"/>
    <w:tmpl w:val="0C70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077AF5"/>
    <w:multiLevelType w:val="hybridMultilevel"/>
    <w:tmpl w:val="4D6CB4A0"/>
    <w:lvl w:ilvl="0" w:tplc="0A2461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737127"/>
    <w:multiLevelType w:val="multilevel"/>
    <w:tmpl w:val="78AA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2607EF"/>
    <w:multiLevelType w:val="multilevel"/>
    <w:tmpl w:val="20A8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8D75F2"/>
    <w:multiLevelType w:val="multilevel"/>
    <w:tmpl w:val="9006B1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4C345F"/>
    <w:multiLevelType w:val="multilevel"/>
    <w:tmpl w:val="D8EC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464731"/>
    <w:multiLevelType w:val="multilevel"/>
    <w:tmpl w:val="637C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423544"/>
    <w:multiLevelType w:val="multilevel"/>
    <w:tmpl w:val="662AB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94211F"/>
    <w:multiLevelType w:val="multilevel"/>
    <w:tmpl w:val="9826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266C33"/>
    <w:multiLevelType w:val="multilevel"/>
    <w:tmpl w:val="550AC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E11278"/>
    <w:multiLevelType w:val="multilevel"/>
    <w:tmpl w:val="C608D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E6743F"/>
    <w:multiLevelType w:val="multilevel"/>
    <w:tmpl w:val="B87E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0B1747"/>
    <w:multiLevelType w:val="multilevel"/>
    <w:tmpl w:val="64E6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35186E"/>
    <w:multiLevelType w:val="multilevel"/>
    <w:tmpl w:val="B1C8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3846AA"/>
    <w:multiLevelType w:val="multilevel"/>
    <w:tmpl w:val="71702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2E396A"/>
    <w:multiLevelType w:val="multilevel"/>
    <w:tmpl w:val="A0B4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4A06BC"/>
    <w:multiLevelType w:val="multilevel"/>
    <w:tmpl w:val="2504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F57146"/>
    <w:multiLevelType w:val="multilevel"/>
    <w:tmpl w:val="9DEE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6D28F2"/>
    <w:multiLevelType w:val="multilevel"/>
    <w:tmpl w:val="FF84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AC2369"/>
    <w:multiLevelType w:val="hybridMultilevel"/>
    <w:tmpl w:val="11D45590"/>
    <w:lvl w:ilvl="0" w:tplc="788CED6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A47DDB"/>
    <w:multiLevelType w:val="multilevel"/>
    <w:tmpl w:val="1494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C935CE"/>
    <w:multiLevelType w:val="multilevel"/>
    <w:tmpl w:val="249CB9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2D3C73"/>
    <w:multiLevelType w:val="multilevel"/>
    <w:tmpl w:val="B2A03B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0"/>
  </w:num>
  <w:num w:numId="5">
    <w:abstractNumId w:val="26"/>
  </w:num>
  <w:num w:numId="6">
    <w:abstractNumId w:val="20"/>
  </w:num>
  <w:num w:numId="7">
    <w:abstractNumId w:val="6"/>
  </w:num>
  <w:num w:numId="8">
    <w:abstractNumId w:val="7"/>
  </w:num>
  <w:num w:numId="9">
    <w:abstractNumId w:val="25"/>
  </w:num>
  <w:num w:numId="10">
    <w:abstractNumId w:val="17"/>
  </w:num>
  <w:num w:numId="11">
    <w:abstractNumId w:val="3"/>
  </w:num>
  <w:num w:numId="12">
    <w:abstractNumId w:val="18"/>
  </w:num>
  <w:num w:numId="13">
    <w:abstractNumId w:val="19"/>
  </w:num>
  <w:num w:numId="14">
    <w:abstractNumId w:val="16"/>
  </w:num>
  <w:num w:numId="15">
    <w:abstractNumId w:val="0"/>
  </w:num>
  <w:num w:numId="16">
    <w:abstractNumId w:val="1"/>
  </w:num>
  <w:num w:numId="17">
    <w:abstractNumId w:val="21"/>
  </w:num>
  <w:num w:numId="18">
    <w:abstractNumId w:val="9"/>
  </w:num>
  <w:num w:numId="19">
    <w:abstractNumId w:val="4"/>
  </w:num>
  <w:num w:numId="20">
    <w:abstractNumId w:val="22"/>
  </w:num>
  <w:num w:numId="21">
    <w:abstractNumId w:val="15"/>
  </w:num>
  <w:num w:numId="22">
    <w:abstractNumId w:val="11"/>
  </w:num>
  <w:num w:numId="23">
    <w:abstractNumId w:val="24"/>
  </w:num>
  <w:num w:numId="24">
    <w:abstractNumId w:val="13"/>
  </w:num>
  <w:num w:numId="25">
    <w:abstractNumId w:val="12"/>
  </w:num>
  <w:num w:numId="26">
    <w:abstractNumId w:val="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48"/>
    <w:rsid w:val="00011643"/>
    <w:rsid w:val="00047D0C"/>
    <w:rsid w:val="00053DBF"/>
    <w:rsid w:val="000C01DE"/>
    <w:rsid w:val="000F46CE"/>
    <w:rsid w:val="00100F6A"/>
    <w:rsid w:val="00110149"/>
    <w:rsid w:val="001217B8"/>
    <w:rsid w:val="00142D22"/>
    <w:rsid w:val="00153B85"/>
    <w:rsid w:val="001873B6"/>
    <w:rsid w:val="0019641B"/>
    <w:rsid w:val="001C0CFA"/>
    <w:rsid w:val="001D0AE0"/>
    <w:rsid w:val="001D3C97"/>
    <w:rsid w:val="001E683E"/>
    <w:rsid w:val="00251083"/>
    <w:rsid w:val="002820D7"/>
    <w:rsid w:val="002F35FF"/>
    <w:rsid w:val="002F3822"/>
    <w:rsid w:val="00316765"/>
    <w:rsid w:val="00352254"/>
    <w:rsid w:val="003525EA"/>
    <w:rsid w:val="00386B6D"/>
    <w:rsid w:val="003A3DD7"/>
    <w:rsid w:val="003B0BE2"/>
    <w:rsid w:val="003B3E06"/>
    <w:rsid w:val="003C2384"/>
    <w:rsid w:val="00444AC2"/>
    <w:rsid w:val="0045615D"/>
    <w:rsid w:val="0045641F"/>
    <w:rsid w:val="00456643"/>
    <w:rsid w:val="004817DE"/>
    <w:rsid w:val="00481FA5"/>
    <w:rsid w:val="004A519F"/>
    <w:rsid w:val="004B4590"/>
    <w:rsid w:val="004C58C8"/>
    <w:rsid w:val="004E7ABA"/>
    <w:rsid w:val="005102E3"/>
    <w:rsid w:val="00544244"/>
    <w:rsid w:val="0056001E"/>
    <w:rsid w:val="005B0397"/>
    <w:rsid w:val="005F0F25"/>
    <w:rsid w:val="006009ED"/>
    <w:rsid w:val="00607748"/>
    <w:rsid w:val="00610F0B"/>
    <w:rsid w:val="00624D48"/>
    <w:rsid w:val="00667557"/>
    <w:rsid w:val="006C7923"/>
    <w:rsid w:val="00702B76"/>
    <w:rsid w:val="00710B7F"/>
    <w:rsid w:val="00711DF8"/>
    <w:rsid w:val="007A4FA8"/>
    <w:rsid w:val="007B3F9E"/>
    <w:rsid w:val="007E146F"/>
    <w:rsid w:val="007F5CD0"/>
    <w:rsid w:val="008336C1"/>
    <w:rsid w:val="00873556"/>
    <w:rsid w:val="008A0022"/>
    <w:rsid w:val="008B4E88"/>
    <w:rsid w:val="008D5415"/>
    <w:rsid w:val="008E7F1B"/>
    <w:rsid w:val="008F5568"/>
    <w:rsid w:val="009256CA"/>
    <w:rsid w:val="00945829"/>
    <w:rsid w:val="00950192"/>
    <w:rsid w:val="00970E07"/>
    <w:rsid w:val="009972B0"/>
    <w:rsid w:val="009E0238"/>
    <w:rsid w:val="00A0381A"/>
    <w:rsid w:val="00A23029"/>
    <w:rsid w:val="00A5450E"/>
    <w:rsid w:val="00A56B31"/>
    <w:rsid w:val="00A6690A"/>
    <w:rsid w:val="00AA61FD"/>
    <w:rsid w:val="00AB20A3"/>
    <w:rsid w:val="00AE09ED"/>
    <w:rsid w:val="00AE15AF"/>
    <w:rsid w:val="00AE664B"/>
    <w:rsid w:val="00AF72D0"/>
    <w:rsid w:val="00AF758C"/>
    <w:rsid w:val="00B069B8"/>
    <w:rsid w:val="00B07970"/>
    <w:rsid w:val="00B1788E"/>
    <w:rsid w:val="00B34783"/>
    <w:rsid w:val="00B367EA"/>
    <w:rsid w:val="00B67B3E"/>
    <w:rsid w:val="00B74741"/>
    <w:rsid w:val="00B8032C"/>
    <w:rsid w:val="00B82050"/>
    <w:rsid w:val="00BD2745"/>
    <w:rsid w:val="00BD35A3"/>
    <w:rsid w:val="00BE372D"/>
    <w:rsid w:val="00C35186"/>
    <w:rsid w:val="00C50DC9"/>
    <w:rsid w:val="00C97589"/>
    <w:rsid w:val="00CB197C"/>
    <w:rsid w:val="00CD5321"/>
    <w:rsid w:val="00D04256"/>
    <w:rsid w:val="00D27290"/>
    <w:rsid w:val="00D367D3"/>
    <w:rsid w:val="00D41D2E"/>
    <w:rsid w:val="00D55430"/>
    <w:rsid w:val="00D575FC"/>
    <w:rsid w:val="00D60084"/>
    <w:rsid w:val="00D60D48"/>
    <w:rsid w:val="00D64A29"/>
    <w:rsid w:val="00D868A9"/>
    <w:rsid w:val="00DA0E8F"/>
    <w:rsid w:val="00E520CD"/>
    <w:rsid w:val="00E616DD"/>
    <w:rsid w:val="00E87411"/>
    <w:rsid w:val="00EA3893"/>
    <w:rsid w:val="00EB00AC"/>
    <w:rsid w:val="00EE41C3"/>
    <w:rsid w:val="00F16044"/>
    <w:rsid w:val="00F23D3A"/>
    <w:rsid w:val="00F727B9"/>
    <w:rsid w:val="00F75E66"/>
    <w:rsid w:val="00F959BE"/>
    <w:rsid w:val="00FA1347"/>
    <w:rsid w:val="00FC663B"/>
    <w:rsid w:val="00FD2DBF"/>
    <w:rsid w:val="00FE2328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D48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11643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011643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011643"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011643"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qFormat/>
    <w:rsid w:val="000116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1164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1164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11643"/>
    <w:p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01164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1643"/>
    <w:rPr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011643"/>
    <w:rPr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11643"/>
    <w:rPr>
      <w:b/>
      <w:sz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011643"/>
    <w:rPr>
      <w:sz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011643"/>
    <w:rPr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011643"/>
    <w:rPr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011643"/>
    <w:rPr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11643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011643"/>
    <w:rPr>
      <w:rFonts w:ascii="Arial" w:hAnsi="Arial" w:cs="Arial"/>
      <w:sz w:val="22"/>
      <w:szCs w:val="22"/>
      <w:lang w:eastAsia="pl-PL"/>
    </w:rPr>
  </w:style>
  <w:style w:type="paragraph" w:styleId="Bezodstpw">
    <w:name w:val="No Spacing"/>
    <w:qFormat/>
    <w:rsid w:val="00011643"/>
    <w:rPr>
      <w:rFonts w:ascii="Calibri" w:hAnsi="Calibri"/>
      <w:sz w:val="22"/>
      <w:szCs w:val="22"/>
      <w:lang w:eastAsia="pl-PL"/>
    </w:rPr>
  </w:style>
  <w:style w:type="paragraph" w:styleId="Cytat">
    <w:name w:val="Quote"/>
    <w:basedOn w:val="Normalny"/>
    <w:next w:val="Normalny"/>
    <w:link w:val="CytatZnak"/>
    <w:qFormat/>
    <w:rsid w:val="00011643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rsid w:val="00011643"/>
    <w:rPr>
      <w:i/>
      <w:iCs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624D48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5F0F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00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84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6B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6B6D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6B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6B6D"/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D48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11643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011643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011643"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011643"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qFormat/>
    <w:rsid w:val="000116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1164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1164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11643"/>
    <w:p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01164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1643"/>
    <w:rPr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011643"/>
    <w:rPr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11643"/>
    <w:rPr>
      <w:b/>
      <w:sz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011643"/>
    <w:rPr>
      <w:sz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011643"/>
    <w:rPr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011643"/>
    <w:rPr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011643"/>
    <w:rPr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11643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011643"/>
    <w:rPr>
      <w:rFonts w:ascii="Arial" w:hAnsi="Arial" w:cs="Arial"/>
      <w:sz w:val="22"/>
      <w:szCs w:val="22"/>
      <w:lang w:eastAsia="pl-PL"/>
    </w:rPr>
  </w:style>
  <w:style w:type="paragraph" w:styleId="Bezodstpw">
    <w:name w:val="No Spacing"/>
    <w:qFormat/>
    <w:rsid w:val="00011643"/>
    <w:rPr>
      <w:rFonts w:ascii="Calibri" w:hAnsi="Calibri"/>
      <w:sz w:val="22"/>
      <w:szCs w:val="22"/>
      <w:lang w:eastAsia="pl-PL"/>
    </w:rPr>
  </w:style>
  <w:style w:type="paragraph" w:styleId="Cytat">
    <w:name w:val="Quote"/>
    <w:basedOn w:val="Normalny"/>
    <w:next w:val="Normalny"/>
    <w:link w:val="CytatZnak"/>
    <w:qFormat/>
    <w:rsid w:val="00011643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rsid w:val="00011643"/>
    <w:rPr>
      <w:i/>
      <w:iCs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624D48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5F0F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00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84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6B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6B6D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6B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6B6D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2863</Words>
  <Characters>17178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Ania</cp:lastModifiedBy>
  <cp:revision>2</cp:revision>
  <cp:lastPrinted>2020-02-04T08:29:00Z</cp:lastPrinted>
  <dcterms:created xsi:type="dcterms:W3CDTF">2020-02-18T13:55:00Z</dcterms:created>
  <dcterms:modified xsi:type="dcterms:W3CDTF">2020-02-18T13:55:00Z</dcterms:modified>
</cp:coreProperties>
</file>