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3A95" w14:textId="77777777" w:rsidR="00D81289" w:rsidRPr="006B1D43" w:rsidRDefault="00D81289" w:rsidP="00D81289">
      <w:pPr>
        <w:spacing w:before="120" w:after="120" w:line="360" w:lineRule="auto"/>
        <w:jc w:val="center"/>
        <w:rPr>
          <w:rFonts w:ascii="Times New Roman" w:hAnsi="Times New Roman" w:cs="Times New Roman"/>
          <w:b/>
          <w:sz w:val="24"/>
          <w:szCs w:val="24"/>
        </w:rPr>
      </w:pPr>
      <w:r w:rsidRPr="006B1D43">
        <w:rPr>
          <w:rFonts w:ascii="Times New Roman" w:hAnsi="Times New Roman" w:cs="Times New Roman"/>
          <w:b/>
          <w:sz w:val="24"/>
          <w:szCs w:val="24"/>
        </w:rPr>
        <w:t>OBOWIĄZEK INFORMACYJNY</w:t>
      </w:r>
      <w:commentRangeStart w:id="0"/>
      <w:commentRangeEnd w:id="0"/>
    </w:p>
    <w:p w14:paraId="60FB468F" w14:textId="77777777" w:rsidR="00D81289" w:rsidRPr="00D81289" w:rsidRDefault="00D81289" w:rsidP="00D81289">
      <w:pPr>
        <w:spacing w:before="120" w:after="120" w:line="360" w:lineRule="auto"/>
        <w:jc w:val="both"/>
        <w:rPr>
          <w:rFonts w:ascii="Times New Roman" w:hAnsi="Times New Roman" w:cs="Times New Roman"/>
        </w:rPr>
      </w:pPr>
      <w:r w:rsidRPr="00D81289">
        <w:rPr>
          <w:rFonts w:ascii="Times New Roman" w:hAnsi="Times New Roman" w:cs="Times New Roman"/>
        </w:rPr>
        <w:t xml:space="preserve">Na podstawie art. 13 ust. 1 i 2 Rozporządzenia Parlamentu Europejskiego i Rady (UE) 2016/679 z 27 kwietnia 2016 r. </w:t>
      </w:r>
      <w:r w:rsidRPr="00D81289">
        <w:rPr>
          <w:rFonts w:ascii="Times New Roman" w:hAnsi="Times New Roman" w:cs="Times New Roman"/>
        </w:rPr>
        <w:br/>
      </w:r>
      <w:r w:rsidRPr="00D81289">
        <w:rPr>
          <w:rFonts w:ascii="Times New Roman" w:hAnsi="Times New Roman" w:cs="Times New Roman"/>
        </w:rPr>
        <w:t>w sprawie ochrony osób fizycznych w związku z przetwarzaniem danych osobowych i w sprawie swobodnego przepływu takich danych oraz uchylenia dyrektywy 95/46/WE (</w:t>
      </w:r>
      <w:proofErr w:type="spellStart"/>
      <w:r w:rsidRPr="00D81289">
        <w:rPr>
          <w:rFonts w:ascii="Times New Roman" w:hAnsi="Times New Roman" w:cs="Times New Roman"/>
        </w:rPr>
        <w:t>Dz.U.UE.L</w:t>
      </w:r>
      <w:proofErr w:type="spellEnd"/>
      <w:r w:rsidRPr="00D81289">
        <w:rPr>
          <w:rFonts w:ascii="Times New Roman" w:hAnsi="Times New Roman" w:cs="Times New Roman"/>
        </w:rPr>
        <w:t>. z 2016r. Nr 119, s.1 ze zm.) - dalej: „RODO” informuję, że:</w:t>
      </w:r>
    </w:p>
    <w:p w14:paraId="22CED363" w14:textId="77777777" w:rsidR="00D81289" w:rsidRPr="00D81289" w:rsidRDefault="00D81289" w:rsidP="00D81289">
      <w:pPr>
        <w:numPr>
          <w:ilvl w:val="1"/>
          <w:numId w:val="1"/>
        </w:numPr>
        <w:spacing w:before="120" w:after="120" w:line="276" w:lineRule="auto"/>
        <w:jc w:val="both"/>
        <w:rPr>
          <w:rFonts w:ascii="Times New Roman" w:hAnsi="Times New Roman" w:cs="Times New Roman"/>
          <w:lang w:val="en-US"/>
        </w:rPr>
      </w:pPr>
      <w:r w:rsidRPr="00D81289">
        <w:rPr>
          <w:rFonts w:ascii="Times New Roman" w:hAnsi="Times New Roman" w:cs="Times New Roman"/>
        </w:rPr>
        <w:t xml:space="preserve">Administratorem Państwa danych osobowych jest </w:t>
      </w:r>
      <w:r w:rsidRPr="00D81289">
        <w:rPr>
          <w:rFonts w:ascii="Times New Roman" w:eastAsia="Times New Roman" w:hAnsi="Times New Roman" w:cs="Times New Roman"/>
          <w:color w:val="000000"/>
        </w:rPr>
        <w:t xml:space="preserve">Publiczna Szkoła Podstawowa im. Jana Pawła II w Ludwikowie (adres: Ludwików 8, 26-660 Jedlińsk, </w:t>
      </w:r>
      <w:bookmarkStart w:id="1" w:name="_GoBack"/>
      <w:bookmarkEnd w:id="1"/>
      <w:r w:rsidRPr="00D81289">
        <w:rPr>
          <w:rFonts w:ascii="Times New Roman" w:eastAsia="Times New Roman" w:hAnsi="Times New Roman" w:cs="Times New Roman"/>
          <w:color w:val="000000"/>
        </w:rPr>
        <w:t xml:space="preserve">e-mail: </w:t>
      </w:r>
      <w:hyperlink r:id="rId5" w:history="1">
        <w:r w:rsidRPr="00D81289">
          <w:rPr>
            <w:rStyle w:val="Hipercze"/>
            <w:rFonts w:ascii="Times New Roman" w:eastAsia="Times New Roman" w:hAnsi="Times New Roman" w:cs="Times New Roman"/>
          </w:rPr>
          <w:t>sekretariat@pspludwikow.pl</w:t>
        </w:r>
      </w:hyperlink>
      <w:r w:rsidRPr="00D81289">
        <w:rPr>
          <w:rFonts w:ascii="Times New Roman" w:eastAsia="Times New Roman" w:hAnsi="Times New Roman" w:cs="Times New Roman"/>
          <w:color w:val="000000"/>
        </w:rPr>
        <w:t xml:space="preserve"> , nr tel. 48 32-13-067).</w:t>
      </w:r>
    </w:p>
    <w:p w14:paraId="739044F8" w14:textId="77777777" w:rsidR="00D81289" w:rsidRPr="006B1D43" w:rsidRDefault="00D81289" w:rsidP="00D81289">
      <w:pPr>
        <w:numPr>
          <w:ilvl w:val="1"/>
          <w:numId w:val="1"/>
        </w:numPr>
        <w:spacing w:before="120" w:after="120" w:line="276" w:lineRule="auto"/>
        <w:jc w:val="both"/>
        <w:rPr>
          <w:rFonts w:ascii="Times New Roman" w:hAnsi="Times New Roman" w:cs="Times New Roman"/>
        </w:rPr>
      </w:pPr>
      <w:r w:rsidRPr="006B1D43">
        <w:rPr>
          <w:rFonts w:ascii="Times New Roman" w:hAnsi="Times New Roman" w:cs="Times New Roman"/>
        </w:rPr>
        <w:t>Administrator wyznaczył Inspektora Ochrony Danych, z którym mogą się Państwo kontaktować we wszystkich sprawach dotyczących przetwarzania danych osobowych za pośrednictwem adresu e-mail: inspektor@cbi24.pl lub pisemnie na adres Administratora.</w:t>
      </w:r>
    </w:p>
    <w:p w14:paraId="00B2CD4B" w14:textId="77777777" w:rsidR="00D81289" w:rsidRPr="006B1D43" w:rsidRDefault="00D81289" w:rsidP="00D81289">
      <w:pPr>
        <w:numPr>
          <w:ilvl w:val="1"/>
          <w:numId w:val="1"/>
        </w:numPr>
        <w:spacing w:before="120" w:after="120" w:line="276" w:lineRule="auto"/>
        <w:jc w:val="both"/>
        <w:rPr>
          <w:rFonts w:ascii="Times New Roman" w:hAnsi="Times New Roman" w:cs="Times New Roman"/>
        </w:rPr>
      </w:pPr>
      <w:r w:rsidRPr="006B1D43">
        <w:rPr>
          <w:rFonts w:ascii="Times New Roman" w:hAnsi="Times New Roman" w:cs="Times New Roman"/>
        </w:rPr>
        <w:t>Państwa dane osobowe będą przetwarzane w związku z realizacją zadań oświatowych, dydaktycznych, wychowawczych, zagwarantowaniem dziecku bezpieczeństwa oraz wypełnianiem obowiązku dotyczącego uzupełniania i prowadzenia dokumentacji przebiegu nauczania, działalności wychowawczej i opiekuńczej, tj. gdyż jest to niezbędne do wypełnienia obowiązku prawnego ciążącego na Administratorze (art. 6 ust. 1 lit. c RODO) w związku z ustawą z dnia 14 grudnia 2016 r. Prawo oświatowe (t. j. Dz. U. z 2023 r. poz. 900), ustawą z dnia 7 września 1991 r. o systemie oświaty (t. j. Dz. U. z 2022 r. poz. 2230), aktów wykonawczych do ww. ustaw, w tym rozporządzenia Ministra Edukacji Narodowej z dnia 25 sierpnia 2017 r. w sprawie sposobu prowadzenia przez publiczne przedszkola, szkoły i placówki dokumentacji przebiegu nauczania, działalności wychowawczej i opiekuńczej oraz rodzajów tej dokumentacji (Dz. U. z 2017 r. poz. 1646 ze zm.). Podstawą dopuszczalności przetwarzania szczególnych kategorii danych osobowych jest art. 9 ust. 2 lit. g RODO.</w:t>
      </w:r>
    </w:p>
    <w:p w14:paraId="667A58A3" w14:textId="77777777" w:rsidR="00D81289" w:rsidRPr="006B1D43" w:rsidRDefault="00D81289" w:rsidP="00D81289">
      <w:pPr>
        <w:numPr>
          <w:ilvl w:val="1"/>
          <w:numId w:val="1"/>
        </w:numPr>
        <w:spacing w:before="120" w:after="120" w:line="276" w:lineRule="auto"/>
        <w:jc w:val="both"/>
        <w:rPr>
          <w:rFonts w:ascii="Times New Roman" w:hAnsi="Times New Roman" w:cs="Times New Roman"/>
        </w:rPr>
      </w:pPr>
      <w:r w:rsidRPr="006B1D43">
        <w:rPr>
          <w:rFonts w:ascii="Times New Roman" w:hAnsi="Times New Roman" w:cs="Times New Roman"/>
        </w:rPr>
        <w:t xml:space="preserve">Państwa dane osobowe będą przetwarzane przez okres niezbędny do realizacji celu, o którym mowa w pkt. 3 z uwzględnieniem okresów przechowywania określonych w przepisach szczególnych, w tym przepisów archiwalnych .   </w:t>
      </w:r>
    </w:p>
    <w:p w14:paraId="7EA74D5D" w14:textId="77777777" w:rsidR="00D81289" w:rsidRPr="006B1D43" w:rsidRDefault="00D81289" w:rsidP="00D81289">
      <w:pPr>
        <w:numPr>
          <w:ilvl w:val="1"/>
          <w:numId w:val="1"/>
        </w:numPr>
        <w:spacing w:before="120" w:after="120" w:line="276" w:lineRule="auto"/>
        <w:jc w:val="both"/>
        <w:rPr>
          <w:rFonts w:ascii="Times New Roman" w:hAnsi="Times New Roman" w:cs="Times New Roman"/>
        </w:rPr>
      </w:pPr>
      <w:r w:rsidRPr="006B1D43">
        <w:rPr>
          <w:rFonts w:ascii="Times New Roman" w:hAnsi="Times New Roman" w:cs="Times New Roman"/>
        </w:rPr>
        <w:t>Państwa dane osobowe będą przetwarzane w sposób zautomatyzowany, lecz nie będą podlegały zautomatyzowanemu podejmowaniu decyzji, w tym profilowaniu.</w:t>
      </w:r>
    </w:p>
    <w:p w14:paraId="734FE085" w14:textId="77777777" w:rsidR="00D81289" w:rsidRPr="006B1D43" w:rsidRDefault="00D81289" w:rsidP="00D81289">
      <w:pPr>
        <w:numPr>
          <w:ilvl w:val="1"/>
          <w:numId w:val="1"/>
        </w:numPr>
        <w:spacing w:before="120" w:after="120" w:line="276" w:lineRule="auto"/>
        <w:jc w:val="both"/>
        <w:rPr>
          <w:rFonts w:ascii="Times New Roman" w:hAnsi="Times New Roman" w:cs="Times New Roman"/>
        </w:rPr>
      </w:pPr>
      <w:r w:rsidRPr="006B1D43">
        <w:rPr>
          <w:rFonts w:ascii="Times New Roman" w:hAnsi="Times New Roman" w:cs="Times New Roman"/>
        </w:rPr>
        <w:t>Państwa dane osobowe nie będą przekazywane poza Europejski Obszar Gospodarczy (obejmujący Unię Europejską, Norwegię, Liechtenstein i Islandię).</w:t>
      </w:r>
    </w:p>
    <w:p w14:paraId="5A653258" w14:textId="77777777" w:rsidR="00D81289" w:rsidRPr="006B1D43" w:rsidRDefault="00D81289" w:rsidP="00D81289">
      <w:pPr>
        <w:numPr>
          <w:ilvl w:val="1"/>
          <w:numId w:val="1"/>
        </w:numPr>
        <w:spacing w:before="120" w:after="120" w:line="276" w:lineRule="auto"/>
        <w:jc w:val="both"/>
        <w:rPr>
          <w:rFonts w:ascii="Times New Roman" w:hAnsi="Times New Roman" w:cs="Times New Roman"/>
        </w:rPr>
      </w:pPr>
      <w:r w:rsidRPr="006B1D43">
        <w:rPr>
          <w:rFonts w:ascii="Times New Roman" w:hAnsi="Times New Roman" w:cs="Times New Roman"/>
        </w:rPr>
        <w:t>W związku z przetwarzaniem Państwa danych osobowych, przysługują Państwu następujące prawa:</w:t>
      </w:r>
    </w:p>
    <w:p w14:paraId="774946B0" w14:textId="77777777" w:rsidR="00D81289" w:rsidRPr="006B1D43" w:rsidRDefault="00D81289" w:rsidP="00D81289">
      <w:pPr>
        <w:numPr>
          <w:ilvl w:val="0"/>
          <w:numId w:val="2"/>
        </w:numPr>
        <w:spacing w:before="120" w:after="120" w:line="276" w:lineRule="auto"/>
        <w:jc w:val="both"/>
        <w:rPr>
          <w:rFonts w:ascii="Times New Roman" w:hAnsi="Times New Roman" w:cs="Times New Roman"/>
        </w:rPr>
      </w:pPr>
      <w:r w:rsidRPr="006B1D43">
        <w:rPr>
          <w:rFonts w:ascii="Times New Roman" w:hAnsi="Times New Roman" w:cs="Times New Roman"/>
        </w:rPr>
        <w:t>prawo dostępu do swoich danych oraz otrzymania ich kopii;</w:t>
      </w:r>
    </w:p>
    <w:p w14:paraId="5129BD48" w14:textId="77777777" w:rsidR="00D81289" w:rsidRPr="006B1D43" w:rsidRDefault="00D81289" w:rsidP="00D81289">
      <w:pPr>
        <w:numPr>
          <w:ilvl w:val="0"/>
          <w:numId w:val="2"/>
        </w:numPr>
        <w:spacing w:before="120" w:after="120" w:line="276" w:lineRule="auto"/>
        <w:jc w:val="both"/>
        <w:rPr>
          <w:rFonts w:ascii="Times New Roman" w:hAnsi="Times New Roman" w:cs="Times New Roman"/>
        </w:rPr>
      </w:pPr>
      <w:r w:rsidRPr="006B1D43">
        <w:rPr>
          <w:rFonts w:ascii="Times New Roman" w:hAnsi="Times New Roman" w:cs="Times New Roman"/>
        </w:rPr>
        <w:t>prawo do sprostowania (poprawiania) swoich danych osobowych;</w:t>
      </w:r>
    </w:p>
    <w:p w14:paraId="494F49FF" w14:textId="77777777" w:rsidR="00D81289" w:rsidRPr="006B1D43" w:rsidRDefault="00D81289" w:rsidP="00D81289">
      <w:pPr>
        <w:numPr>
          <w:ilvl w:val="0"/>
          <w:numId w:val="2"/>
        </w:numPr>
        <w:spacing w:before="120" w:after="120" w:line="276" w:lineRule="auto"/>
        <w:jc w:val="both"/>
        <w:rPr>
          <w:rFonts w:ascii="Times New Roman" w:hAnsi="Times New Roman" w:cs="Times New Roman"/>
        </w:rPr>
      </w:pPr>
      <w:r w:rsidRPr="006B1D43">
        <w:rPr>
          <w:rFonts w:ascii="Times New Roman" w:hAnsi="Times New Roman" w:cs="Times New Roman"/>
        </w:rPr>
        <w:t>prawo do ograniczenia przetwarzania danych osobowych;</w:t>
      </w:r>
    </w:p>
    <w:p w14:paraId="01D6A97C" w14:textId="77777777" w:rsidR="00D81289" w:rsidRPr="006B1D43" w:rsidRDefault="00D81289" w:rsidP="00D81289">
      <w:pPr>
        <w:numPr>
          <w:ilvl w:val="0"/>
          <w:numId w:val="2"/>
        </w:numPr>
        <w:spacing w:before="120" w:after="120" w:line="276" w:lineRule="auto"/>
        <w:jc w:val="both"/>
        <w:rPr>
          <w:rFonts w:ascii="Times New Roman" w:hAnsi="Times New Roman" w:cs="Times New Roman"/>
        </w:rPr>
      </w:pPr>
      <w:r w:rsidRPr="006B1D43">
        <w:rPr>
          <w:rFonts w:ascii="Times New Roman" w:hAnsi="Times New Roman" w:cs="Times New Roman"/>
        </w:rPr>
        <w:t>prawo wniesienia skargi do Prezesa Urzędu Ochrony Danych Osobowych (ul. Stawki 2, 00-193 Warszawa), w sytuacji, gdy uzna Pani/Pan, że przetwarzanie danych osobowych narusza przepisy ogólnego rozporządzenia o ochronie danych (RODO).</w:t>
      </w:r>
    </w:p>
    <w:p w14:paraId="2330B877" w14:textId="77777777" w:rsidR="00D81289" w:rsidRPr="006B1D43" w:rsidRDefault="00D81289" w:rsidP="00D81289">
      <w:pPr>
        <w:numPr>
          <w:ilvl w:val="1"/>
          <w:numId w:val="1"/>
        </w:numPr>
        <w:spacing w:before="120" w:after="120" w:line="276" w:lineRule="auto"/>
        <w:jc w:val="both"/>
        <w:rPr>
          <w:rFonts w:ascii="Times New Roman" w:hAnsi="Times New Roman" w:cs="Times New Roman"/>
        </w:rPr>
      </w:pPr>
      <w:r w:rsidRPr="006B1D43">
        <w:rPr>
          <w:rFonts w:ascii="Times New Roman" w:hAnsi="Times New Roman" w:cs="Times New Roman"/>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1F216C7A" w14:textId="77777777" w:rsidR="00316815" w:rsidRDefault="00D81289" w:rsidP="00D81289">
      <w:r w:rsidRPr="006B1D43">
        <w:rPr>
          <w:rFonts w:ascii="Times New Roman" w:hAnsi="Times New Roman" w:cs="Times New Roman"/>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także podmiotom lub organom uprawnionym na podstawie przepisów prawa</w:t>
      </w:r>
      <w:r w:rsidRPr="006B1D43">
        <w:rPr>
          <w:rFonts w:ascii="Times New Roman" w:hAnsi="Times New Roman" w:cs="Times New Roman"/>
          <w:sz w:val="24"/>
          <w:szCs w:val="24"/>
        </w:rPr>
        <w:t>.</w:t>
      </w:r>
    </w:p>
    <w:sectPr w:rsidR="00316815" w:rsidSect="00D812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9BA52"/>
    <w:multiLevelType w:val="multilevel"/>
    <w:tmpl w:val="D4F9BA52"/>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22D7B93"/>
    <w:multiLevelType w:val="multilevel"/>
    <w:tmpl w:val="65DE54F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89"/>
    <w:rsid w:val="00316815"/>
    <w:rsid w:val="00D81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5B0A"/>
  <w15:chartTrackingRefBased/>
  <w15:docId w15:val="{E0A47CB5-DA19-46BB-8622-34D28D55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12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D81289"/>
    <w:rPr>
      <w:sz w:val="16"/>
      <w:szCs w:val="16"/>
    </w:rPr>
  </w:style>
  <w:style w:type="paragraph" w:styleId="Tekstkomentarza">
    <w:name w:val="annotation text"/>
    <w:basedOn w:val="Normalny"/>
    <w:link w:val="TekstkomentarzaZnak"/>
    <w:unhideWhenUsed/>
    <w:qFormat/>
    <w:rsid w:val="00D81289"/>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D81289"/>
    <w:rPr>
      <w:rFonts w:ascii="Calibri" w:eastAsia="Calibri" w:hAnsi="Calibri" w:cs="Calibri"/>
      <w:sz w:val="20"/>
      <w:szCs w:val="20"/>
      <w:lang w:eastAsia="pl-PL"/>
    </w:rPr>
  </w:style>
  <w:style w:type="character" w:styleId="Hipercze">
    <w:name w:val="Hyperlink"/>
    <w:basedOn w:val="Domylnaczcionkaakapitu"/>
    <w:unhideWhenUsed/>
    <w:qFormat/>
    <w:rsid w:val="00D81289"/>
    <w:rPr>
      <w:color w:val="0563C1" w:themeColor="hyperlink"/>
      <w:u w:val="single"/>
    </w:rPr>
  </w:style>
  <w:style w:type="paragraph" w:styleId="Tekstdymka">
    <w:name w:val="Balloon Text"/>
    <w:basedOn w:val="Normalny"/>
    <w:link w:val="TekstdymkaZnak"/>
    <w:uiPriority w:val="99"/>
    <w:semiHidden/>
    <w:unhideWhenUsed/>
    <w:rsid w:val="00D812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1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spludwi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1</cp:revision>
  <dcterms:created xsi:type="dcterms:W3CDTF">2023-09-13T10:23:00Z</dcterms:created>
  <dcterms:modified xsi:type="dcterms:W3CDTF">2023-09-13T10:26:00Z</dcterms:modified>
</cp:coreProperties>
</file>