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475E" w14:textId="77777777" w:rsidR="00474AAD" w:rsidRDefault="00474AAD" w:rsidP="00474AAD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OPIS PRZEDMMIOTU ZAMÓWIENIA</w:t>
      </w:r>
    </w:p>
    <w:p w14:paraId="5A610B88" w14:textId="38C4456F" w:rsidR="00474AAD" w:rsidRDefault="00474AAD" w:rsidP="00990735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Przedmiotem zamówienia jest </w:t>
      </w:r>
      <w:r w:rsidR="00990735" w:rsidRPr="00990735">
        <w:rPr>
          <w:rFonts w:ascii="Calibri" w:eastAsia="Calibri" w:hAnsi="Calibri" w:cs="Calibri"/>
          <w:sz w:val="20"/>
          <w:szCs w:val="20"/>
        </w:rPr>
        <w:t>zakupu i dostawy wyposażenia do Zespół Szkół Centrum Kształcenia Rolniczego w Korolówce Osadzie w projekcie nr FELU.10.04-IZ.00-0027/24 pn. „Wysoka jakość kształcenia zawodowego w ZSCKR im. Ireny Kosmowskiej w Korolówce-Osadzie”</w:t>
      </w:r>
    </w:p>
    <w:p w14:paraId="54D51136" w14:textId="77777777" w:rsidR="00B178E3" w:rsidRPr="004434E5" w:rsidRDefault="00B178E3" w:rsidP="00B97DAE">
      <w:pPr>
        <w:tabs>
          <w:tab w:val="left" w:pos="1548"/>
        </w:tabs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tbl>
      <w:tblPr>
        <w:tblW w:w="5004" w:type="pct"/>
        <w:tblInd w:w="-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6864"/>
      </w:tblGrid>
      <w:tr w:rsidR="00D50678" w:rsidRPr="00EA0455" w14:paraId="33EAD0B0" w14:textId="77777777" w:rsidTr="00B81D77">
        <w:trPr>
          <w:trHeight w:val="378"/>
        </w:trPr>
        <w:tc>
          <w:tcPr>
            <w:tcW w:w="9069" w:type="dxa"/>
            <w:gridSpan w:val="2"/>
            <w:shd w:val="clear" w:color="auto" w:fill="F2F2F2" w:themeFill="background1" w:themeFillShade="F2"/>
            <w:vAlign w:val="center"/>
          </w:tcPr>
          <w:p w14:paraId="00AACF99" w14:textId="780F0399" w:rsidR="00D50678" w:rsidRPr="00EA0455" w:rsidRDefault="00D50678" w:rsidP="00D50678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EA0455">
              <w:rPr>
                <w:b/>
                <w:bCs/>
              </w:rPr>
              <w:t xml:space="preserve">Komputer </w:t>
            </w:r>
            <w:proofErr w:type="spellStart"/>
            <w:r w:rsidRPr="00EA0455">
              <w:rPr>
                <w:b/>
                <w:bCs/>
              </w:rPr>
              <w:t>All</w:t>
            </w:r>
            <w:proofErr w:type="spellEnd"/>
            <w:r w:rsidRPr="00EA0455">
              <w:rPr>
                <w:b/>
                <w:bCs/>
              </w:rPr>
              <w:t xml:space="preserve"> in</w:t>
            </w:r>
            <w:r w:rsidR="00EA0455" w:rsidRPr="00EA0455">
              <w:rPr>
                <w:b/>
                <w:bCs/>
              </w:rPr>
              <w:t xml:space="preserve"> </w:t>
            </w:r>
            <w:r w:rsidRPr="00EA0455">
              <w:rPr>
                <w:b/>
                <w:bCs/>
              </w:rPr>
              <w:t>One</w:t>
            </w:r>
            <w:r w:rsidRPr="00EA0455">
              <w:rPr>
                <w:b/>
              </w:rPr>
              <w:t xml:space="preserve"> </w:t>
            </w:r>
            <w:r w:rsidR="00EA0455" w:rsidRPr="00EA0455">
              <w:rPr>
                <w:b/>
              </w:rPr>
              <w:t xml:space="preserve">z oprogramowaniem </w:t>
            </w:r>
            <w:r w:rsidRPr="00EA0455">
              <w:rPr>
                <w:b/>
              </w:rPr>
              <w:t xml:space="preserve">– </w:t>
            </w:r>
            <w:r w:rsidR="006E0511">
              <w:rPr>
                <w:b/>
              </w:rPr>
              <w:t xml:space="preserve">7 </w:t>
            </w:r>
            <w:r w:rsidRPr="00EA0455">
              <w:rPr>
                <w:b/>
              </w:rPr>
              <w:t>SZTUK</w:t>
            </w:r>
          </w:p>
        </w:tc>
      </w:tr>
      <w:tr w:rsidR="00D50678" w:rsidRPr="00242485" w14:paraId="391B3AE1" w14:textId="77777777" w:rsidTr="00B81D77">
        <w:trPr>
          <w:trHeight w:val="500"/>
        </w:trPr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5254BAF1" w14:textId="77777777" w:rsidR="00D50678" w:rsidRPr="00242485" w:rsidRDefault="00D50678" w:rsidP="00A26D61">
            <w:pPr>
              <w:rPr>
                <w:b/>
                <w:bCs/>
              </w:rPr>
            </w:pPr>
            <w:r w:rsidRPr="00242485">
              <w:rPr>
                <w:b/>
                <w:bCs/>
              </w:rPr>
              <w:t>Podzespół</w:t>
            </w:r>
          </w:p>
        </w:tc>
        <w:tc>
          <w:tcPr>
            <w:tcW w:w="6864" w:type="dxa"/>
            <w:shd w:val="clear" w:color="auto" w:fill="F2F2F2" w:themeFill="background1" w:themeFillShade="F2"/>
            <w:vAlign w:val="center"/>
          </w:tcPr>
          <w:p w14:paraId="17948E13" w14:textId="77777777" w:rsidR="00D50678" w:rsidRPr="00242485" w:rsidRDefault="00D50678" w:rsidP="00A26D61">
            <w:r w:rsidRPr="00242485">
              <w:rPr>
                <w:b/>
                <w:bCs/>
              </w:rPr>
              <w:t>Minimalne parametry</w:t>
            </w:r>
            <w:r w:rsidRPr="00242485">
              <w:rPr>
                <w:b/>
              </w:rPr>
              <w:t>, nie gorsze niż:</w:t>
            </w:r>
          </w:p>
        </w:tc>
      </w:tr>
      <w:tr w:rsidR="00D50678" w:rsidRPr="00242485" w14:paraId="3EFE21CD" w14:textId="77777777" w:rsidTr="00B81D77">
        <w:trPr>
          <w:trHeight w:val="145"/>
        </w:trPr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64AEAA9E" w14:textId="5193B606" w:rsidR="00D50678" w:rsidRPr="00242485" w:rsidRDefault="00D50678" w:rsidP="00A5000D">
            <w:r w:rsidRPr="00242485">
              <w:t>Typ komputera</w:t>
            </w:r>
          </w:p>
        </w:tc>
        <w:tc>
          <w:tcPr>
            <w:tcW w:w="6864" w:type="dxa"/>
            <w:vAlign w:val="center"/>
          </w:tcPr>
          <w:p w14:paraId="1BD46A49" w14:textId="5428D363" w:rsidR="00D50678" w:rsidRPr="006655C1" w:rsidRDefault="00D50678" w:rsidP="00A26D61">
            <w:pPr>
              <w:spacing w:after="0"/>
              <w:rPr>
                <w:bCs/>
              </w:rPr>
            </w:pPr>
            <w:r w:rsidRPr="006655C1">
              <w:rPr>
                <w:bCs/>
              </w:rPr>
              <w:t xml:space="preserve">Komputer </w:t>
            </w:r>
            <w:proofErr w:type="spellStart"/>
            <w:r w:rsidRPr="006655C1">
              <w:rPr>
                <w:bCs/>
              </w:rPr>
              <w:t>All</w:t>
            </w:r>
            <w:proofErr w:type="spellEnd"/>
            <w:r w:rsidRPr="006655C1">
              <w:rPr>
                <w:bCs/>
              </w:rPr>
              <w:t xml:space="preserve"> In One. Podzespoły komputerowe, takie jak płyta główna z procesorem</w:t>
            </w:r>
            <w:r w:rsidR="00EA0455">
              <w:rPr>
                <w:bCs/>
              </w:rPr>
              <w:t>,</w:t>
            </w:r>
            <w:r w:rsidRPr="006655C1">
              <w:rPr>
                <w:bCs/>
              </w:rPr>
              <w:t xml:space="preserve"> układ graficzny, zostały umieszczone w jednej obudowie z ekranem.</w:t>
            </w:r>
          </w:p>
        </w:tc>
      </w:tr>
      <w:tr w:rsidR="00D50678" w:rsidRPr="00242485" w14:paraId="2B4EA63A" w14:textId="77777777" w:rsidTr="00B81D77">
        <w:trPr>
          <w:trHeight w:val="145"/>
        </w:trPr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3663808D" w14:textId="0A1CAB22" w:rsidR="00D50678" w:rsidRPr="00242485" w:rsidRDefault="00D50678" w:rsidP="00A5000D">
            <w:r w:rsidRPr="00242485">
              <w:t xml:space="preserve"> Zastosowanie</w:t>
            </w:r>
          </w:p>
        </w:tc>
        <w:tc>
          <w:tcPr>
            <w:tcW w:w="6864" w:type="dxa"/>
            <w:vAlign w:val="center"/>
          </w:tcPr>
          <w:p w14:paraId="22477B37" w14:textId="0E7EFF31" w:rsidR="00D50678" w:rsidRPr="00242485" w:rsidRDefault="00D50678" w:rsidP="00A26D61">
            <w:r w:rsidRPr="00242485">
              <w:t xml:space="preserve">Komputer  będzie  wyposażeniem szkolnej pracowni  jako narzędzie do kształcenia umiejętności korzystania z aplikacji komputerowych oraz zasobów i komunikacji w sieci. Do nauki posługiwania się programami biurowymi, graficznymi , sieciami komputerowymi, usługami sieci Internet i danymi  multimedialnymi wg podstawy programowej klas </w:t>
            </w:r>
            <w:r w:rsidR="00301D12">
              <w:t>I</w:t>
            </w:r>
            <w:r w:rsidR="008C032F">
              <w:t xml:space="preserve"> -V szkoły średniej. </w:t>
            </w:r>
            <w:r w:rsidRPr="00242485">
              <w:t xml:space="preserve"> </w:t>
            </w:r>
          </w:p>
        </w:tc>
      </w:tr>
      <w:tr w:rsidR="00D50678" w:rsidRPr="00242485" w14:paraId="5D953FA2" w14:textId="77777777" w:rsidTr="00B81D77">
        <w:trPr>
          <w:trHeight w:val="1090"/>
        </w:trPr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034BD039" w14:textId="455B6155" w:rsidR="00D50678" w:rsidRPr="00242485" w:rsidRDefault="00D50678" w:rsidP="00A5000D">
            <w:r w:rsidRPr="00242485">
              <w:t>Wydajność           obliczeniowa</w:t>
            </w:r>
          </w:p>
        </w:tc>
        <w:tc>
          <w:tcPr>
            <w:tcW w:w="6864" w:type="dxa"/>
            <w:vAlign w:val="center"/>
          </w:tcPr>
          <w:p w14:paraId="5674E580" w14:textId="62EECC42" w:rsidR="00D50678" w:rsidRPr="00B037BB" w:rsidRDefault="00D50678" w:rsidP="00A26D61">
            <w:r w:rsidRPr="00B037BB">
              <w:t xml:space="preserve">Procesor wielordzeniowy, ze zintegrowaną grafiką, zaprojektowany do pracy w komputerach stacjonarnych, </w:t>
            </w:r>
            <w:bookmarkStart w:id="0" w:name="_Hlk115854845"/>
            <w:r w:rsidRPr="00B037BB">
              <w:t xml:space="preserve">zapewniający wydajność min. </w:t>
            </w:r>
            <w:r w:rsidR="004547C0" w:rsidRPr="00B037BB">
              <w:t>17,830</w:t>
            </w:r>
            <w:r w:rsidRPr="00B037BB">
              <w:t xml:space="preserve"> pkt. w teście </w:t>
            </w:r>
            <w:proofErr w:type="spellStart"/>
            <w:r w:rsidRPr="00B037BB">
              <w:t>Passmark</w:t>
            </w:r>
            <w:proofErr w:type="spellEnd"/>
            <w:r w:rsidRPr="00B037BB">
              <w:t xml:space="preserve"> CPU Mark, znajdujący się na liście </w:t>
            </w:r>
            <w:hyperlink r:id="rId8">
              <w:r w:rsidRPr="00B037BB">
                <w:rPr>
                  <w:rStyle w:val="Hipercze"/>
                </w:rPr>
                <w:t>https://www.cpubenchmark.net/cpu_list.php</w:t>
              </w:r>
            </w:hyperlink>
            <w:r w:rsidRPr="00B037BB">
              <w:rPr>
                <w:u w:val="single"/>
              </w:rPr>
              <w:t xml:space="preserve"> </w:t>
            </w:r>
            <w:r w:rsidRPr="00B037BB">
              <w:t xml:space="preserve">.  po wybraniu wartości w kolumnie </w:t>
            </w:r>
            <w:r w:rsidRPr="00B037BB">
              <w:rPr>
                <w:bCs/>
              </w:rPr>
              <w:t>CPU Mark</w:t>
            </w:r>
            <w:r w:rsidRPr="00B037BB">
              <w:t>.  Wynik w okresie nie wcześniej niż 21 dni przed terminem składania ofert.</w:t>
            </w:r>
            <w:bookmarkEnd w:id="0"/>
            <w:r w:rsidR="001759B1">
              <w:t xml:space="preserve"> </w:t>
            </w:r>
            <w:r w:rsidR="00833595">
              <w:t xml:space="preserve">                                                                                   </w:t>
            </w:r>
            <w:r w:rsidR="00833595" w:rsidRPr="0017611B">
              <w:rPr>
                <w:sz w:val="20"/>
                <w:szCs w:val="20"/>
              </w:rPr>
              <w:t>(</w:t>
            </w:r>
            <w:r w:rsidR="001759B1" w:rsidRPr="0017611B">
              <w:rPr>
                <w:sz w:val="20"/>
                <w:szCs w:val="20"/>
              </w:rPr>
              <w:t xml:space="preserve">Na wezwanie </w:t>
            </w:r>
            <w:r w:rsidR="00833595" w:rsidRPr="0017611B">
              <w:rPr>
                <w:sz w:val="20"/>
                <w:szCs w:val="20"/>
              </w:rPr>
              <w:t>Zamawiający</w:t>
            </w:r>
            <w:r w:rsidR="001759B1" w:rsidRPr="0017611B">
              <w:rPr>
                <w:sz w:val="20"/>
                <w:szCs w:val="20"/>
              </w:rPr>
              <w:t xml:space="preserve"> może poprosić o </w:t>
            </w:r>
            <w:r w:rsidR="00833595" w:rsidRPr="0017611B">
              <w:rPr>
                <w:sz w:val="20"/>
                <w:szCs w:val="20"/>
              </w:rPr>
              <w:t xml:space="preserve">udostępnianie </w:t>
            </w:r>
            <w:r w:rsidR="0017611B" w:rsidRPr="0017611B">
              <w:rPr>
                <w:sz w:val="20"/>
                <w:szCs w:val="20"/>
              </w:rPr>
              <w:t>testu)</w:t>
            </w:r>
            <w:r w:rsidR="0017611B">
              <w:rPr>
                <w:sz w:val="20"/>
                <w:szCs w:val="20"/>
              </w:rPr>
              <w:t>.</w:t>
            </w:r>
          </w:p>
        </w:tc>
      </w:tr>
      <w:tr w:rsidR="00D50678" w:rsidRPr="00242485" w14:paraId="46E9D093" w14:textId="77777777" w:rsidTr="00B81D77">
        <w:trPr>
          <w:trHeight w:val="853"/>
          <w:hidden/>
        </w:trPr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41B7056A" w14:textId="77777777" w:rsidR="00D50678" w:rsidRPr="00242485" w:rsidRDefault="00D50678" w:rsidP="00D50678">
            <w:pPr>
              <w:numPr>
                <w:ilvl w:val="0"/>
                <w:numId w:val="1"/>
              </w:numPr>
              <w:jc w:val="center"/>
              <w:rPr>
                <w:vanish/>
              </w:rPr>
            </w:pPr>
          </w:p>
          <w:p w14:paraId="25578C00" w14:textId="77777777" w:rsidR="00D50678" w:rsidRPr="00242485" w:rsidRDefault="00D50678" w:rsidP="00D50678">
            <w:pPr>
              <w:numPr>
                <w:ilvl w:val="0"/>
                <w:numId w:val="1"/>
              </w:numPr>
              <w:jc w:val="center"/>
              <w:rPr>
                <w:vanish/>
              </w:rPr>
            </w:pPr>
          </w:p>
          <w:p w14:paraId="2AA2A355" w14:textId="77777777" w:rsidR="00D50678" w:rsidRPr="00242485" w:rsidRDefault="00D50678" w:rsidP="00D50678">
            <w:pPr>
              <w:numPr>
                <w:ilvl w:val="0"/>
                <w:numId w:val="1"/>
              </w:numPr>
              <w:jc w:val="center"/>
              <w:rPr>
                <w:vanish/>
              </w:rPr>
            </w:pPr>
          </w:p>
          <w:p w14:paraId="3C60CAB9" w14:textId="19FCEBAA" w:rsidR="00D50678" w:rsidRPr="00242485" w:rsidRDefault="00D50678" w:rsidP="00A5000D">
            <w:r w:rsidRPr="00242485">
              <w:t>Ekran</w:t>
            </w:r>
          </w:p>
          <w:p w14:paraId="684DE2B0" w14:textId="77777777" w:rsidR="00D50678" w:rsidRPr="00242485" w:rsidRDefault="00D50678" w:rsidP="00A26D61">
            <w:pPr>
              <w:jc w:val="center"/>
            </w:pPr>
          </w:p>
        </w:tc>
        <w:tc>
          <w:tcPr>
            <w:tcW w:w="6864" w:type="dxa"/>
          </w:tcPr>
          <w:p w14:paraId="0EFE5EB8" w14:textId="5C5BB7D9" w:rsidR="00D50678" w:rsidRPr="00242485" w:rsidRDefault="00D50678" w:rsidP="00D50678">
            <w:pPr>
              <w:pStyle w:val="Bezodstpw"/>
              <w:numPr>
                <w:ilvl w:val="0"/>
                <w:numId w:val="5"/>
              </w:numPr>
            </w:pPr>
            <w:r w:rsidRPr="00242485">
              <w:t xml:space="preserve">Przekątna ekranu: min. </w:t>
            </w:r>
            <w:r w:rsidR="00B81D77">
              <w:t>27</w:t>
            </w:r>
            <w:r>
              <w:t xml:space="preserve"> cala</w:t>
            </w:r>
          </w:p>
          <w:p w14:paraId="4F847815" w14:textId="77777777" w:rsidR="00D50678" w:rsidRPr="00242485" w:rsidRDefault="00D50678" w:rsidP="00D50678">
            <w:pPr>
              <w:pStyle w:val="Bezodstpw"/>
              <w:numPr>
                <w:ilvl w:val="0"/>
                <w:numId w:val="5"/>
              </w:numPr>
            </w:pPr>
            <w:r w:rsidRPr="00242485">
              <w:t>Rozdzielczość ekranu: min. 1920 x 1080 (Full HD)</w:t>
            </w:r>
          </w:p>
          <w:p w14:paraId="7DC69908" w14:textId="7BE9B3AD" w:rsidR="00D50678" w:rsidRPr="006817C3" w:rsidRDefault="00D50678" w:rsidP="00B81D77">
            <w:pPr>
              <w:pStyle w:val="Bezodstpw"/>
              <w:numPr>
                <w:ilvl w:val="0"/>
                <w:numId w:val="5"/>
              </w:numPr>
            </w:pPr>
            <w:r w:rsidRPr="00242485">
              <w:t>Powłoka przeciwodblaskowa</w:t>
            </w:r>
            <w:r>
              <w:t xml:space="preserve"> </w:t>
            </w:r>
          </w:p>
        </w:tc>
      </w:tr>
      <w:tr w:rsidR="00D50678" w:rsidRPr="00242485" w14:paraId="7DC33C16" w14:textId="77777777" w:rsidTr="00B81D77">
        <w:trPr>
          <w:trHeight w:val="117"/>
        </w:trPr>
        <w:tc>
          <w:tcPr>
            <w:tcW w:w="22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5F3246F" w14:textId="2ABADF12" w:rsidR="00D50678" w:rsidRPr="00242485" w:rsidRDefault="00D50678" w:rsidP="00A5000D">
            <w:r w:rsidRPr="00242485">
              <w:t>Pamięć operacyjna RAM</w:t>
            </w:r>
          </w:p>
        </w:tc>
        <w:tc>
          <w:tcPr>
            <w:tcW w:w="6864" w:type="dxa"/>
            <w:tcMar>
              <w:left w:w="108" w:type="dxa"/>
              <w:right w:w="108" w:type="dxa"/>
            </w:tcMar>
            <w:vAlign w:val="center"/>
          </w:tcPr>
          <w:p w14:paraId="5B4EEC11" w14:textId="05952D11" w:rsidR="00D50678" w:rsidRPr="00054189" w:rsidRDefault="00D50678" w:rsidP="0001548A">
            <w:pPr>
              <w:pStyle w:val="Bezodstpw"/>
              <w:numPr>
                <w:ilvl w:val="0"/>
                <w:numId w:val="31"/>
              </w:numPr>
              <w:rPr>
                <w:color w:val="FF0000"/>
              </w:rPr>
            </w:pPr>
            <w:r w:rsidRPr="00743B23">
              <w:t>Zainstalowana: min.</w:t>
            </w:r>
            <w:r w:rsidR="00B81D77">
              <w:t>32</w:t>
            </w:r>
            <w:r w:rsidRPr="00743B23">
              <w:t xml:space="preserve"> GB</w:t>
            </w:r>
            <w:r w:rsidR="009A487B">
              <w:t xml:space="preserve"> DDR5</w:t>
            </w:r>
          </w:p>
        </w:tc>
      </w:tr>
      <w:tr w:rsidR="00D50678" w:rsidRPr="00242485" w14:paraId="194B0797" w14:textId="77777777" w:rsidTr="00B81D77">
        <w:trPr>
          <w:trHeight w:val="117"/>
        </w:trPr>
        <w:tc>
          <w:tcPr>
            <w:tcW w:w="22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5E5181F" w14:textId="23F3722C" w:rsidR="00D50678" w:rsidRPr="00242485" w:rsidRDefault="00D50678" w:rsidP="00A5000D">
            <w:pPr>
              <w:spacing w:after="0"/>
            </w:pPr>
            <w:r w:rsidRPr="00242485">
              <w:t>Porty</w:t>
            </w:r>
          </w:p>
          <w:p w14:paraId="00DB281F" w14:textId="77777777" w:rsidR="00D50678" w:rsidRPr="00242485" w:rsidRDefault="00D50678" w:rsidP="00A26D61">
            <w:pPr>
              <w:spacing w:after="0"/>
              <w:jc w:val="center"/>
            </w:pPr>
          </w:p>
        </w:tc>
        <w:tc>
          <w:tcPr>
            <w:tcW w:w="6864" w:type="dxa"/>
            <w:tcMar>
              <w:left w:w="108" w:type="dxa"/>
              <w:right w:w="108" w:type="dxa"/>
            </w:tcMar>
          </w:tcPr>
          <w:p w14:paraId="729ECBFB" w14:textId="77777777" w:rsidR="00D50678" w:rsidRPr="00054189" w:rsidRDefault="00D50678" w:rsidP="00A26D61">
            <w:pPr>
              <w:pStyle w:val="Bezodstpw"/>
            </w:pPr>
            <w:r w:rsidRPr="00054189">
              <w:t>Komputer musi posiadać następujące porty (wszystkie iloś</w:t>
            </w:r>
            <w:r>
              <w:t>ci nie mniej niż)</w:t>
            </w:r>
          </w:p>
          <w:p w14:paraId="5AEAE852" w14:textId="689A2599" w:rsidR="00D50678" w:rsidRDefault="009A487B" w:rsidP="00B81D77">
            <w:pPr>
              <w:pStyle w:val="Bezodstpw"/>
              <w:numPr>
                <w:ilvl w:val="0"/>
                <w:numId w:val="25"/>
              </w:numPr>
            </w:pPr>
            <w:r>
              <w:t xml:space="preserve">1x </w:t>
            </w:r>
            <w:r w:rsidR="00B81D77">
              <w:t xml:space="preserve">HDMI </w:t>
            </w:r>
          </w:p>
          <w:p w14:paraId="271DA61F" w14:textId="77777777" w:rsidR="00B81D77" w:rsidRDefault="00B81D77" w:rsidP="00B81D77">
            <w:pPr>
              <w:pStyle w:val="Bezodstpw"/>
              <w:numPr>
                <w:ilvl w:val="0"/>
                <w:numId w:val="25"/>
              </w:numPr>
            </w:pPr>
            <w:r>
              <w:t>1 x RJ45</w:t>
            </w:r>
          </w:p>
          <w:p w14:paraId="7D09F0E4" w14:textId="1ED4CDD9" w:rsidR="00B81D77" w:rsidRDefault="00B81D77" w:rsidP="00B81D77">
            <w:pPr>
              <w:pStyle w:val="Bezodstpw"/>
              <w:numPr>
                <w:ilvl w:val="0"/>
                <w:numId w:val="25"/>
              </w:numPr>
            </w:pPr>
            <w:r>
              <w:t>1 x USB 3.2 Gen 2</w:t>
            </w:r>
            <w:r w:rsidR="0001548A">
              <w:t xml:space="preserve"> </w:t>
            </w:r>
          </w:p>
          <w:p w14:paraId="5E59D1A1" w14:textId="77777777" w:rsidR="00B81D77" w:rsidRDefault="00B81D77" w:rsidP="00B81D77">
            <w:pPr>
              <w:pStyle w:val="Bezodstpw"/>
              <w:numPr>
                <w:ilvl w:val="0"/>
                <w:numId w:val="25"/>
              </w:numPr>
            </w:pPr>
            <w:r>
              <w:t>2 x USB</w:t>
            </w:r>
          </w:p>
          <w:p w14:paraId="3B71D6D2" w14:textId="4FA1EBD2" w:rsidR="0001548A" w:rsidRPr="00EB0A70" w:rsidRDefault="0001548A" w:rsidP="00B81D77">
            <w:pPr>
              <w:pStyle w:val="Bezodstpw"/>
              <w:numPr>
                <w:ilvl w:val="0"/>
                <w:numId w:val="25"/>
              </w:numPr>
            </w:pPr>
            <w:r>
              <w:t>Wejście audio</w:t>
            </w:r>
          </w:p>
        </w:tc>
      </w:tr>
      <w:tr w:rsidR="00D50678" w:rsidRPr="00242485" w14:paraId="6FDCBE1C" w14:textId="77777777" w:rsidTr="00B81D77">
        <w:trPr>
          <w:trHeight w:val="117"/>
        </w:trPr>
        <w:tc>
          <w:tcPr>
            <w:tcW w:w="22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E6EE267" w14:textId="76D99D1C" w:rsidR="00D50678" w:rsidRPr="00242485" w:rsidRDefault="00D50678" w:rsidP="00A5000D">
            <w:r w:rsidRPr="00242485">
              <w:t>Dysk twardy</w:t>
            </w:r>
          </w:p>
        </w:tc>
        <w:tc>
          <w:tcPr>
            <w:tcW w:w="6864" w:type="dxa"/>
            <w:tcMar>
              <w:left w:w="108" w:type="dxa"/>
              <w:right w:w="108" w:type="dxa"/>
            </w:tcMar>
          </w:tcPr>
          <w:p w14:paraId="331CB872" w14:textId="18FCD719" w:rsidR="00D50678" w:rsidRPr="006908D9" w:rsidRDefault="00D50678" w:rsidP="00B81D77">
            <w:pPr>
              <w:pStyle w:val="Bezodstpw"/>
              <w:numPr>
                <w:ilvl w:val="0"/>
                <w:numId w:val="11"/>
              </w:numPr>
            </w:pPr>
            <w:r w:rsidRPr="006908D9">
              <w:t xml:space="preserve">SSD minimum </w:t>
            </w:r>
            <w:r w:rsidR="00B81D77">
              <w:t>1 TB</w:t>
            </w:r>
            <w:r w:rsidR="00E7117A">
              <w:t xml:space="preserve"> </w:t>
            </w:r>
            <w:r w:rsidR="00E7117A" w:rsidRPr="00E7117A">
              <w:t>M.2 (</w:t>
            </w:r>
            <w:proofErr w:type="spellStart"/>
            <w:r w:rsidR="00E7117A" w:rsidRPr="00E7117A">
              <w:t>PCIe</w:t>
            </w:r>
            <w:proofErr w:type="spellEnd"/>
            <w:r w:rsidR="00E7117A" w:rsidRPr="00E7117A">
              <w:t>)</w:t>
            </w:r>
          </w:p>
        </w:tc>
      </w:tr>
      <w:tr w:rsidR="00D50678" w:rsidRPr="00242485" w14:paraId="1E732DA6" w14:textId="77777777" w:rsidTr="00B81D77">
        <w:trPr>
          <w:trHeight w:val="180"/>
        </w:trPr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02762A11" w14:textId="19C67A20" w:rsidR="00D50678" w:rsidRPr="00242485" w:rsidRDefault="00D50678" w:rsidP="00A26D61">
            <w:r w:rsidRPr="00242485">
              <w:t>Karta dźwiękowa</w:t>
            </w:r>
          </w:p>
        </w:tc>
        <w:tc>
          <w:tcPr>
            <w:tcW w:w="6864" w:type="dxa"/>
            <w:vAlign w:val="center"/>
          </w:tcPr>
          <w:p w14:paraId="0A388540" w14:textId="77777777" w:rsidR="00D50678" w:rsidRPr="00054189" w:rsidRDefault="00D50678" w:rsidP="00D50678">
            <w:pPr>
              <w:pStyle w:val="Bezodstpw"/>
              <w:numPr>
                <w:ilvl w:val="0"/>
                <w:numId w:val="12"/>
              </w:numPr>
            </w:pPr>
            <w:r w:rsidRPr="00054189">
              <w:t>Karta dźwiękowa zintegrowana.</w:t>
            </w:r>
          </w:p>
          <w:p w14:paraId="53D145E4" w14:textId="65CAE046" w:rsidR="00D50678" w:rsidRPr="00054189" w:rsidRDefault="000953C5" w:rsidP="00A5000D">
            <w:pPr>
              <w:pStyle w:val="Bezodstpw"/>
              <w:numPr>
                <w:ilvl w:val="0"/>
                <w:numId w:val="12"/>
              </w:numPr>
            </w:pPr>
            <w:r>
              <w:t xml:space="preserve">Min. </w:t>
            </w:r>
            <w:r w:rsidR="00D50678">
              <w:t xml:space="preserve">2 </w:t>
            </w:r>
            <w:r w:rsidR="00D50678" w:rsidRPr="00054189">
              <w:t>Głośniki stereo</w:t>
            </w:r>
            <w:r w:rsidR="00D50678">
              <w:t xml:space="preserve">foniczne </w:t>
            </w:r>
            <w:r w:rsidR="00D50678" w:rsidRPr="00054189">
              <w:t xml:space="preserve"> </w:t>
            </w:r>
            <w:r w:rsidR="00216298">
              <w:t xml:space="preserve">i mikrofon </w:t>
            </w:r>
            <w:r w:rsidR="00D50678" w:rsidRPr="00054189">
              <w:t xml:space="preserve">wbudowane </w:t>
            </w:r>
          </w:p>
        </w:tc>
      </w:tr>
      <w:tr w:rsidR="00D50678" w:rsidRPr="00242485" w14:paraId="050B6060" w14:textId="77777777" w:rsidTr="00B81D77">
        <w:trPr>
          <w:trHeight w:val="180"/>
        </w:trPr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43AAF4DF" w14:textId="74CDE491" w:rsidR="00D50678" w:rsidRPr="00242485" w:rsidRDefault="00D50678" w:rsidP="00A26D61">
            <w:r w:rsidRPr="00242485">
              <w:t>Karta graficzna</w:t>
            </w:r>
            <w:r>
              <w:t xml:space="preserve"> / kamera</w:t>
            </w:r>
          </w:p>
        </w:tc>
        <w:tc>
          <w:tcPr>
            <w:tcW w:w="6864" w:type="dxa"/>
            <w:vAlign w:val="center"/>
          </w:tcPr>
          <w:p w14:paraId="72C0EFB7" w14:textId="77777777" w:rsidR="00E7117A" w:rsidRDefault="00D50678" w:rsidP="008D25D8">
            <w:pPr>
              <w:pStyle w:val="Bezodstpw"/>
              <w:numPr>
                <w:ilvl w:val="0"/>
                <w:numId w:val="26"/>
              </w:numPr>
            </w:pPr>
            <w:r w:rsidRPr="00054189">
              <w:t xml:space="preserve">Zintegrowana karta graficzna </w:t>
            </w:r>
          </w:p>
          <w:p w14:paraId="3CA44582" w14:textId="075B180A" w:rsidR="00D50678" w:rsidRPr="00054189" w:rsidRDefault="008D25D8" w:rsidP="008D25D8">
            <w:pPr>
              <w:pStyle w:val="Bezodstpw"/>
              <w:numPr>
                <w:ilvl w:val="0"/>
                <w:numId w:val="26"/>
              </w:numPr>
            </w:pPr>
            <w:r>
              <w:t>Kamera internetowa</w:t>
            </w:r>
          </w:p>
        </w:tc>
      </w:tr>
      <w:tr w:rsidR="00D50678" w:rsidRPr="00242485" w14:paraId="7589C42A" w14:textId="77777777" w:rsidTr="00B81D77">
        <w:trPr>
          <w:trHeight w:val="395"/>
        </w:trPr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207CF5AE" w14:textId="07D79724" w:rsidR="00D50678" w:rsidRPr="00242485" w:rsidRDefault="00D50678" w:rsidP="00A26D61">
            <w:r w:rsidRPr="00242485">
              <w:lastRenderedPageBreak/>
              <w:t>Karta sieciowa</w:t>
            </w:r>
            <w:r>
              <w:t xml:space="preserve"> / łączność/</w:t>
            </w:r>
            <w:r w:rsidR="00216298">
              <w:t>szyfrowanie</w:t>
            </w:r>
          </w:p>
        </w:tc>
        <w:tc>
          <w:tcPr>
            <w:tcW w:w="6864" w:type="dxa"/>
            <w:vAlign w:val="center"/>
          </w:tcPr>
          <w:p w14:paraId="74E9CD87" w14:textId="4BB1CDD2" w:rsidR="00D50678" w:rsidRPr="00EE0BDE" w:rsidRDefault="00D50678" w:rsidP="00D50678">
            <w:pPr>
              <w:pStyle w:val="Bezodstpw"/>
              <w:numPr>
                <w:ilvl w:val="0"/>
                <w:numId w:val="14"/>
              </w:numPr>
            </w:pPr>
            <w:r w:rsidRPr="00EE0BDE">
              <w:t xml:space="preserve">Karta sieciowa </w:t>
            </w:r>
            <w:r w:rsidR="00517D75">
              <w:t>10/</w:t>
            </w:r>
            <w:r w:rsidRPr="00EE0BDE">
              <w:t>100/1000 Ethernet RJ-45</w:t>
            </w:r>
          </w:p>
          <w:p w14:paraId="487EB286" w14:textId="7F31D28B" w:rsidR="00D50678" w:rsidRPr="00EE0BDE" w:rsidRDefault="00D50678" w:rsidP="00D50678">
            <w:pPr>
              <w:pStyle w:val="Bezodstpw"/>
              <w:numPr>
                <w:ilvl w:val="0"/>
                <w:numId w:val="14"/>
              </w:numPr>
            </w:pPr>
            <w:r w:rsidRPr="00EE0BDE">
              <w:t>Bluetooth</w:t>
            </w:r>
            <w:r w:rsidR="00216298">
              <w:t xml:space="preserve"> min. 5.2</w:t>
            </w:r>
          </w:p>
          <w:p w14:paraId="3F938989" w14:textId="77D51857" w:rsidR="00D50678" w:rsidRDefault="00D50678" w:rsidP="00D50678">
            <w:pPr>
              <w:pStyle w:val="Bezodstpw"/>
              <w:numPr>
                <w:ilvl w:val="0"/>
                <w:numId w:val="14"/>
              </w:numPr>
            </w:pPr>
            <w:r w:rsidRPr="00EE0BDE">
              <w:t xml:space="preserve">Wi-Fi </w:t>
            </w:r>
            <w:r w:rsidR="00216298">
              <w:t>6 (</w:t>
            </w:r>
            <w:r w:rsidRPr="00EE0BDE">
              <w:t>802.11a/b/g/n/</w:t>
            </w:r>
            <w:proofErr w:type="spellStart"/>
            <w:r w:rsidR="00216298">
              <w:t>a</w:t>
            </w:r>
            <w:r w:rsidRPr="00EE0BDE">
              <w:t>c</w:t>
            </w:r>
            <w:proofErr w:type="spellEnd"/>
            <w:r w:rsidRPr="00EE0BDE">
              <w:t>/</w:t>
            </w:r>
            <w:proofErr w:type="spellStart"/>
            <w:r w:rsidRPr="00EE0BDE">
              <w:t>ax</w:t>
            </w:r>
            <w:proofErr w:type="spellEnd"/>
            <w:r w:rsidR="00216298">
              <w:t>)</w:t>
            </w:r>
          </w:p>
          <w:p w14:paraId="1EA0D51C" w14:textId="1400C772" w:rsidR="00216298" w:rsidRDefault="00216298" w:rsidP="00D50678">
            <w:pPr>
              <w:pStyle w:val="Bezodstpw"/>
              <w:numPr>
                <w:ilvl w:val="0"/>
                <w:numId w:val="14"/>
              </w:numPr>
            </w:pPr>
            <w:r w:rsidRPr="00216298">
              <w:t>TPM 2.0</w:t>
            </w:r>
          </w:p>
          <w:p w14:paraId="1A1011DB" w14:textId="4513A915" w:rsidR="00D50678" w:rsidRPr="00054189" w:rsidRDefault="00D50678" w:rsidP="00216298">
            <w:pPr>
              <w:pStyle w:val="Bezodstpw"/>
              <w:ind w:left="720"/>
              <w:rPr>
                <w:color w:val="FF0000"/>
              </w:rPr>
            </w:pPr>
          </w:p>
        </w:tc>
      </w:tr>
      <w:tr w:rsidR="00D50678" w:rsidRPr="00242485" w14:paraId="6EE27FFE" w14:textId="77777777" w:rsidTr="00B81D77">
        <w:trPr>
          <w:trHeight w:val="180"/>
        </w:trPr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5130103D" w14:textId="275520C9" w:rsidR="00D50678" w:rsidRPr="00242485" w:rsidRDefault="00D50678" w:rsidP="00A26D61">
            <w:r w:rsidRPr="00242485">
              <w:t>Klawiatura</w:t>
            </w:r>
            <w:r>
              <w:t xml:space="preserve"> / mysz</w:t>
            </w:r>
          </w:p>
        </w:tc>
        <w:tc>
          <w:tcPr>
            <w:tcW w:w="6864" w:type="dxa"/>
            <w:vAlign w:val="center"/>
          </w:tcPr>
          <w:p w14:paraId="3BEBD352" w14:textId="41383E14" w:rsidR="00D50678" w:rsidRPr="00054189" w:rsidRDefault="00D50678" w:rsidP="00D50678">
            <w:pPr>
              <w:pStyle w:val="Bezodstpw"/>
              <w:numPr>
                <w:ilvl w:val="0"/>
                <w:numId w:val="16"/>
              </w:numPr>
            </w:pPr>
            <w:r w:rsidRPr="00054189">
              <w:t>Klawiatura</w:t>
            </w:r>
            <w:r>
              <w:t xml:space="preserve"> </w:t>
            </w:r>
            <w:r w:rsidR="00216298">
              <w:t>bez</w:t>
            </w:r>
            <w:r>
              <w:t xml:space="preserve">przewodowa </w:t>
            </w:r>
          </w:p>
          <w:p w14:paraId="6116BE7D" w14:textId="77777777" w:rsidR="00D50678" w:rsidRPr="00054189" w:rsidRDefault="00D50678" w:rsidP="00D50678">
            <w:pPr>
              <w:pStyle w:val="Bezodstpw"/>
              <w:numPr>
                <w:ilvl w:val="0"/>
                <w:numId w:val="16"/>
              </w:numPr>
            </w:pPr>
            <w:r w:rsidRPr="00054189">
              <w:t>Układ klawiatury QWERTY</w:t>
            </w:r>
          </w:p>
          <w:p w14:paraId="4EBE5A09" w14:textId="77777777" w:rsidR="00D50678" w:rsidRDefault="00D50678" w:rsidP="00D50678">
            <w:pPr>
              <w:numPr>
                <w:ilvl w:val="0"/>
                <w:numId w:val="3"/>
              </w:numPr>
              <w:spacing w:after="0"/>
            </w:pPr>
            <w:r w:rsidRPr="00767F80">
              <w:t xml:space="preserve">Mysz </w:t>
            </w:r>
            <w:r w:rsidR="00216298">
              <w:t xml:space="preserve">bezprzewodowa </w:t>
            </w:r>
            <w:r w:rsidRPr="00767F80">
              <w:t xml:space="preserve"> </w:t>
            </w:r>
          </w:p>
          <w:p w14:paraId="4096A91C" w14:textId="64FA0606" w:rsidR="00517D75" w:rsidRPr="00767F80" w:rsidRDefault="00517D75" w:rsidP="00D50678">
            <w:pPr>
              <w:numPr>
                <w:ilvl w:val="0"/>
                <w:numId w:val="3"/>
              </w:numPr>
              <w:spacing w:after="0"/>
            </w:pPr>
            <w:r>
              <w:t>Zasilacz min</w:t>
            </w:r>
            <w:r w:rsidR="00436DC2">
              <w:t>.</w:t>
            </w:r>
            <w:r>
              <w:t xml:space="preserve"> 13</w:t>
            </w:r>
            <w:r w:rsidR="00436DC2">
              <w:t>0</w:t>
            </w:r>
            <w:r>
              <w:t xml:space="preserve"> W</w:t>
            </w:r>
          </w:p>
        </w:tc>
      </w:tr>
      <w:tr w:rsidR="00D50678" w:rsidRPr="00242485" w14:paraId="7135F358" w14:textId="77777777" w:rsidTr="00B81D77">
        <w:trPr>
          <w:trHeight w:val="117"/>
        </w:trPr>
        <w:tc>
          <w:tcPr>
            <w:tcW w:w="22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25210F" w14:textId="4A235AF2" w:rsidR="00D50678" w:rsidRPr="00242485" w:rsidRDefault="00D50678" w:rsidP="00A26D61">
            <w:r w:rsidRPr="00242485">
              <w:t>Zainstalowane oprogramowanie systemowe</w:t>
            </w:r>
          </w:p>
          <w:p w14:paraId="30720714" w14:textId="77777777" w:rsidR="00D50678" w:rsidRPr="00242485" w:rsidRDefault="00D50678" w:rsidP="00A26D61"/>
        </w:tc>
        <w:tc>
          <w:tcPr>
            <w:tcW w:w="6864" w:type="dxa"/>
            <w:tcMar>
              <w:left w:w="108" w:type="dxa"/>
              <w:right w:w="108" w:type="dxa"/>
            </w:tcMar>
          </w:tcPr>
          <w:p w14:paraId="218660CF" w14:textId="77777777" w:rsidR="00D50678" w:rsidRPr="00054189" w:rsidRDefault="00D50678" w:rsidP="00A26D61">
            <w:pPr>
              <w:pStyle w:val="Bezodstpw"/>
            </w:pPr>
            <w:r w:rsidRPr="00054189">
              <w:t>Zainstalowany najnowszy dostępny profesjonalny system operacyjny w polskiej wersji językowej lub system równoważny wraz z nośnikiem instalacyjnym.</w:t>
            </w:r>
          </w:p>
          <w:p w14:paraId="3B3CB72C" w14:textId="77777777" w:rsidR="00D50678" w:rsidRPr="00054189" w:rsidRDefault="00D50678" w:rsidP="00A26D61">
            <w:pPr>
              <w:pStyle w:val="Bezodstpw"/>
            </w:pPr>
            <w:r w:rsidRPr="00054189">
              <w:t xml:space="preserve">Klucz licencyjny systemu musi być zapisany trwale w BIOS i umożliwiać jego instalację bez potrzeby ręcznego wpisywania klucza licencyjnego. </w:t>
            </w:r>
          </w:p>
          <w:p w14:paraId="234BE1E3" w14:textId="77777777" w:rsidR="00D50678" w:rsidRPr="00630D32" w:rsidRDefault="00D50678" w:rsidP="00A26D61">
            <w:pPr>
              <w:pStyle w:val="Bezodstpw"/>
            </w:pPr>
            <w:r w:rsidRPr="00630D32">
              <w:rPr>
                <w:iCs/>
              </w:rPr>
              <w:t>Zamawiający nie dopuszcza zaoferowania systemu operacyjnego pochodzącego z rynku wtórnego, reaktywowanego systemu.</w:t>
            </w:r>
            <w:r w:rsidRPr="00630D32">
              <w:t xml:space="preserve"> </w:t>
            </w:r>
          </w:p>
          <w:p w14:paraId="31257F35" w14:textId="77777777" w:rsidR="00D50678" w:rsidRPr="00054189" w:rsidRDefault="00D50678" w:rsidP="00A26D61">
            <w:pPr>
              <w:pStyle w:val="Bezodstpw"/>
            </w:pPr>
            <w:r w:rsidRPr="00054189">
              <w:t>System równoważny musi spełniać następujące wymagania poprzez wbudowane mechanizmy, bez użycia dodatkowych aplikacji:</w:t>
            </w:r>
          </w:p>
          <w:p w14:paraId="068DE182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Dostępne dwa rodzaje graficznego interfejsu użytkownika:</w:t>
            </w:r>
          </w:p>
          <w:p w14:paraId="0C10F61F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Klasyczny, umożliwiający obsługę przy pomocy klawiatury i myszy,</w:t>
            </w:r>
          </w:p>
          <w:p w14:paraId="01BEB817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Dotykowy umożliwiający sterowanie dotykiem na urządzeniach typu tablet lub monitorach dotykowych.</w:t>
            </w:r>
          </w:p>
          <w:p w14:paraId="0CA90002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Interfejsy użytkownika dostępne w wielu językach do wyboru – w tym polskim i angielskim.</w:t>
            </w:r>
          </w:p>
          <w:p w14:paraId="4A72024D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 xml:space="preserve">Zlokalizowane w języku polskim, co najmniej następujące elementy: menu, odtwarzacz multimediów, pomoc, komunikaty systemowe. </w:t>
            </w:r>
          </w:p>
          <w:p w14:paraId="12CF2FF0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Wbudowany system pomocy w języku polskim.</w:t>
            </w:r>
          </w:p>
          <w:p w14:paraId="316ECAED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Graficzne środowisko instalacji i konfiguracji dostępne w języku polskim.</w:t>
            </w:r>
          </w:p>
          <w:p w14:paraId="026BBD8B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Funkcje związane z obsługą komputerów typu tablet, z wbudowanym modułem „uczenia się” pisma użytkownika – obsługa języka polskiego.</w:t>
            </w:r>
          </w:p>
          <w:p w14:paraId="7A532FFF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Funkcjonalność rozpoznawania mowy, pozwalającą na sterowanie komputerem głosowo, wraz z modułem „uczenia się” głosu użytkownika.</w:t>
            </w:r>
          </w:p>
          <w:p w14:paraId="646533D0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potrzebne.</w:t>
            </w:r>
          </w:p>
          <w:p w14:paraId="19818BCE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Możliwość dokonywania aktualizacji i poprawek systemu poprzez mechanizm zarządzany przez administratora systemu Zamawiającego.</w:t>
            </w:r>
          </w:p>
          <w:p w14:paraId="19DD1E21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Dostępność bezpłatnych biuletynów bezpieczeństwa związanych z działaniem systemu operacyjnego.</w:t>
            </w:r>
          </w:p>
          <w:p w14:paraId="52D9859E" w14:textId="56AC1C4F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lastRenderedPageBreak/>
              <w:t xml:space="preserve">Wbudowana zapora internetowa (firewall) dla ochrony połączeń internetowych; zintegrowana z systemem konsola do zarządzania ustawieniami zapory i regułami IP v4 i v6. </w:t>
            </w:r>
          </w:p>
          <w:p w14:paraId="7DE7EFFC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Wbudowane mechanizmy ochrony antywirusowej i przeciw złośliwemu oprogramowaniu z zapewnionymi bezpłatnymi aktualizacjami.</w:t>
            </w:r>
          </w:p>
          <w:p w14:paraId="45EEA4D6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 xml:space="preserve">Wsparcie dla większości powszechnie używanych urządzeń peryferyjnych (drukarek, urządzeń sieciowych, standardów USB, </w:t>
            </w:r>
            <w:proofErr w:type="spellStart"/>
            <w:r w:rsidRPr="00054189">
              <w:t>Plug&amp;Play</w:t>
            </w:r>
            <w:proofErr w:type="spellEnd"/>
            <w:r w:rsidRPr="00054189">
              <w:t>, Wi-Fi).</w:t>
            </w:r>
          </w:p>
          <w:p w14:paraId="6F367D2E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Funkcjonalność automatycznej zmiany domyślnej drukarki w zależności od sieci, do której podłączony jest komputer.</w:t>
            </w:r>
          </w:p>
          <w:p w14:paraId="186D4CF1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Możliwość zarządzania stacją roboczą poprzez polityki grupowe – przez politykę rozumiemy zestaw reguł definiujących lub ograniczających funkcjonalność systemu lub aplikacji.</w:t>
            </w:r>
          </w:p>
          <w:p w14:paraId="342D7D83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Rozbudowane, definiowalne polityki bezpieczeństwa – polityki dla systemu operacyjnego i dla wskazanych aplikacji.</w:t>
            </w:r>
          </w:p>
          <w:p w14:paraId="5034DAC3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 xml:space="preserve">Możliwość zdalnej automatycznej instalacji, konfiguracji, administrowania oraz aktualizowania systemu, zgodnie z określonymi uprawnieniami poprzez polityki grupowe.   </w:t>
            </w:r>
          </w:p>
          <w:p w14:paraId="16B95252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Zabezpieczony hasłem hierarchiczny dostęp do systemu, konta i profile użytkowników zarządzane zdalnie; praca systemu w trybie ochrony kont użytkowników.</w:t>
            </w:r>
          </w:p>
          <w:p w14:paraId="5E97C158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Mechanizm pozwalający użytkownikowi zarejestrowanego w systemie przedsiębiorstwa/instytucji urządzenia na uprawniony dostęp do zasobów tego systemu.</w:t>
            </w:r>
          </w:p>
          <w:p w14:paraId="7EE13797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  <w:p w14:paraId="211E87E7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 xml:space="preserve">Zintegrowany z systemem operacyjnym moduł synchronizacji komputera z urządzeniami zewnętrznymi.  </w:t>
            </w:r>
          </w:p>
          <w:p w14:paraId="2B508010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  <w:rPr>
                <w:lang w:val="en-US"/>
              </w:rPr>
            </w:pPr>
            <w:proofErr w:type="spellStart"/>
            <w:r w:rsidRPr="00054189">
              <w:rPr>
                <w:lang w:val="en-US"/>
              </w:rPr>
              <w:t>Obsługa</w:t>
            </w:r>
            <w:proofErr w:type="spellEnd"/>
            <w:r w:rsidRPr="00054189">
              <w:rPr>
                <w:lang w:val="en-US"/>
              </w:rPr>
              <w:t xml:space="preserve"> </w:t>
            </w:r>
            <w:proofErr w:type="spellStart"/>
            <w:r w:rsidRPr="00054189">
              <w:rPr>
                <w:lang w:val="en-US"/>
              </w:rPr>
              <w:t>standardu</w:t>
            </w:r>
            <w:proofErr w:type="spellEnd"/>
            <w:r w:rsidRPr="00054189">
              <w:rPr>
                <w:lang w:val="en-US"/>
              </w:rPr>
              <w:t xml:space="preserve"> NFC (near field communication).</w:t>
            </w:r>
          </w:p>
          <w:p w14:paraId="4A4DA2CE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 xml:space="preserve">Możliwość przystosowania stanowiska dla osób niepełnosprawnych (np. słabo widzących). </w:t>
            </w:r>
          </w:p>
          <w:p w14:paraId="1F6B8D22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Wsparcie dla IPSEC oparte na politykach – wdrażanie IPSEC oparte na zestawach reguł definiujących ustawienia zarządzanych w sposób centralny.</w:t>
            </w:r>
          </w:p>
          <w:p w14:paraId="7C121216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Automatyczne występowanie i używanie (wystawianie) certyfikatów PKI X.509.</w:t>
            </w:r>
          </w:p>
          <w:p w14:paraId="5C4CD3CC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Mechanizmy logowania do domeny w oparciu o:</w:t>
            </w:r>
          </w:p>
          <w:p w14:paraId="0A66120E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Login i hasło,</w:t>
            </w:r>
          </w:p>
          <w:p w14:paraId="08CF4781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Karty z certyfikatami (</w:t>
            </w:r>
            <w:proofErr w:type="spellStart"/>
            <w:r w:rsidRPr="00054189">
              <w:t>smartcard</w:t>
            </w:r>
            <w:proofErr w:type="spellEnd"/>
            <w:r w:rsidRPr="00054189">
              <w:t>),</w:t>
            </w:r>
          </w:p>
          <w:p w14:paraId="12F6DDFB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Wirtualne karty (logowanie w oparciu o certyfikat chroniony poprzez moduł TPM).</w:t>
            </w:r>
          </w:p>
          <w:p w14:paraId="23AEAFEA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Mechanizmy wieloelementowego uwierzytelniania.</w:t>
            </w:r>
          </w:p>
          <w:p w14:paraId="7F9F73A7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 xml:space="preserve">Wsparcie dla uwierzytelniania na bazie </w:t>
            </w:r>
            <w:proofErr w:type="spellStart"/>
            <w:r w:rsidRPr="00054189">
              <w:t>Kerberos</w:t>
            </w:r>
            <w:proofErr w:type="spellEnd"/>
            <w:r w:rsidRPr="00054189">
              <w:t xml:space="preserve"> v. 5.</w:t>
            </w:r>
          </w:p>
          <w:p w14:paraId="2324D118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Wsparcie do uwierzytelnienia urządzenia na bazie certyfikatu.</w:t>
            </w:r>
          </w:p>
          <w:p w14:paraId="56765045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lastRenderedPageBreak/>
              <w:t>Wsparcie dla algorytmów Suite B (RFC 4869).</w:t>
            </w:r>
          </w:p>
          <w:p w14:paraId="13F25D02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 xml:space="preserve">Wsparcie wbudowanej zapory ogniowej dla Internet </w:t>
            </w:r>
            <w:proofErr w:type="spellStart"/>
            <w:r w:rsidRPr="00054189">
              <w:t>Key</w:t>
            </w:r>
            <w:proofErr w:type="spellEnd"/>
            <w:r w:rsidRPr="00054189">
              <w:t xml:space="preserve"> Exchange v. 2 (IKEv2) dla warstwy transportowej </w:t>
            </w:r>
            <w:proofErr w:type="spellStart"/>
            <w:r w:rsidRPr="00054189">
              <w:t>IPsec</w:t>
            </w:r>
            <w:proofErr w:type="spellEnd"/>
            <w:r w:rsidRPr="00054189">
              <w:t>.</w:t>
            </w:r>
          </w:p>
          <w:p w14:paraId="53E6C574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Wbudowane narzędzia służące do administracji, do wykonywania kopii zapasowych polityk i ich odtwarzania oraz generowania raportów z ustawień polityk.</w:t>
            </w:r>
          </w:p>
          <w:p w14:paraId="5731E807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Wsparcie dla środowisk Java i .NET Framework 4.x – możliwość uruchomienia aplikacji działających we wskazanych środowiskach.</w:t>
            </w:r>
          </w:p>
          <w:p w14:paraId="309F3C2C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 xml:space="preserve">Wsparcie dla JScript i </w:t>
            </w:r>
            <w:proofErr w:type="spellStart"/>
            <w:r w:rsidRPr="00054189">
              <w:t>VBScript</w:t>
            </w:r>
            <w:proofErr w:type="spellEnd"/>
            <w:r w:rsidRPr="00054189">
              <w:t xml:space="preserve"> – możliwość uruchamiania interpretera poleceń.</w:t>
            </w:r>
          </w:p>
          <w:p w14:paraId="67D41F7A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Zdalna pomoc i współdzielenie aplikacji – możliwość zdalnego przejęcia sesji zalogowanego użytkownika celem rozwiązania problemu z komputerem,</w:t>
            </w:r>
          </w:p>
          <w:p w14:paraId="4FC86DB3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14:paraId="572558D2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Rozwiązanie ma umożliwiające wdrożenie nowego obrazu poprzez zdalną instalację.</w:t>
            </w:r>
          </w:p>
          <w:p w14:paraId="4ECD669A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 xml:space="preserve">Transakcyjny system plików pozwalający na stosowanie przydziałów (ang. </w:t>
            </w:r>
            <w:proofErr w:type="spellStart"/>
            <w:r w:rsidRPr="00054189">
              <w:t>quota</w:t>
            </w:r>
            <w:proofErr w:type="spellEnd"/>
            <w:r w:rsidRPr="00054189">
              <w:t>) na dysku dla użytkowników oraz zapewniający większą niezawodność i pozwalający tworzyć kopie zapasowe.</w:t>
            </w:r>
          </w:p>
          <w:p w14:paraId="38E5F484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Zarządzanie kontami użytkowników sieci oraz urządzeniami sieciowymi tj. drukarki, modemy, woluminy dyskowe, usługi katalogowe.</w:t>
            </w:r>
          </w:p>
          <w:p w14:paraId="68E24C3C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Udostępnianie modemu.</w:t>
            </w:r>
          </w:p>
          <w:p w14:paraId="4C93834C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Oprogramowanie dla tworzenia kopii zapasowych (Backup); automatyczne wykonywanie kopii plików z możliwością automatycznego przywrócenia wersji wcześniejszej.</w:t>
            </w:r>
          </w:p>
          <w:p w14:paraId="5220CADB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Możliwość przywracania obrazu plików systemowych do uprzednio zapisanej postaci.</w:t>
            </w:r>
          </w:p>
          <w:p w14:paraId="4F132201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 xml:space="preserve">Identyfikacja sieci komputerowych, do których jest podłączony system operacyjny, zapamiętywanie ustawień i przypisywanie do min. 3 kategorii bezpieczeństwa </w:t>
            </w:r>
            <w:r w:rsidRPr="00054189">
              <w:br/>
              <w:t>(z predefiniowanymi odpowiednio do kategorii ustawieniami zapory sieciowej, udostępniania plików itp.).</w:t>
            </w:r>
          </w:p>
          <w:p w14:paraId="2C0C502A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Możliwość blokowania lub dopuszczania dowolnych urządzeń peryferyjnych za pomocą polityk grupowych (np. przy użyciu numerów identyfikacyjnych sprzętu).</w:t>
            </w:r>
          </w:p>
          <w:p w14:paraId="6F6C1FE4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 xml:space="preserve">Wbudowany mechanizm wirtualizacji typu </w:t>
            </w:r>
            <w:proofErr w:type="spellStart"/>
            <w:r w:rsidRPr="00054189">
              <w:t>hypervisor</w:t>
            </w:r>
            <w:proofErr w:type="spellEnd"/>
            <w:r w:rsidRPr="00054189">
              <w:t xml:space="preserve">, umożliwiający, zgodnie </w:t>
            </w:r>
            <w:r w:rsidRPr="00054189">
              <w:br/>
              <w:t>z uprawnieniami licencyjnymi, uruchomienie do 4 maszyn wirtualnych.</w:t>
            </w:r>
          </w:p>
          <w:p w14:paraId="2210565B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Mechanizm szyfrowania dysków wewnętrznych i zewnętrznych z możliwością szyfrowania ograniczonego do danych użytkownika.</w:t>
            </w:r>
          </w:p>
          <w:p w14:paraId="67CDA385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 xml:space="preserve">Wbudowane w system narzędzie do szyfrowania partycji systemowych komputera, </w:t>
            </w:r>
            <w:r w:rsidRPr="00054189">
              <w:br/>
            </w:r>
            <w:r w:rsidRPr="00054189">
              <w:lastRenderedPageBreak/>
              <w:t xml:space="preserve">z możliwością przechowywania certyfikatów w </w:t>
            </w:r>
            <w:proofErr w:type="spellStart"/>
            <w:r w:rsidRPr="00054189">
              <w:t>mikrochipie</w:t>
            </w:r>
            <w:proofErr w:type="spellEnd"/>
            <w:r w:rsidRPr="00054189">
              <w:t xml:space="preserve"> TPM (</w:t>
            </w:r>
            <w:proofErr w:type="spellStart"/>
            <w:r w:rsidRPr="00054189">
              <w:t>Trusted</w:t>
            </w:r>
            <w:proofErr w:type="spellEnd"/>
            <w:r w:rsidRPr="00054189">
              <w:t xml:space="preserve"> Platform Module) w wersji minimum 1.2 lub na kluczach pamięci przenośnej USB.</w:t>
            </w:r>
          </w:p>
          <w:p w14:paraId="57070393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Wbudowane w system narzędzie do szyfrowania dysków przenośnych, z możliwością centralnego zarządzania poprzez polityki grupowe, pozwalające na wymuszenie szyfrowania dysków przenośnych.</w:t>
            </w:r>
          </w:p>
          <w:p w14:paraId="43210B93" w14:textId="77777777" w:rsidR="00D50678" w:rsidRPr="00054189" w:rsidRDefault="00D50678" w:rsidP="00D50678">
            <w:pPr>
              <w:pStyle w:val="Bezodstpw"/>
              <w:numPr>
                <w:ilvl w:val="0"/>
                <w:numId w:val="22"/>
              </w:numPr>
            </w:pPr>
            <w:r w:rsidRPr="00054189">
              <w:t>Możliwość tworzenia i przechowywania kopii zapasowych kluczy odzyskiwania do szyfrowania partycji w usługach katalogowych.</w:t>
            </w:r>
          </w:p>
          <w:p w14:paraId="599C1209" w14:textId="77777777" w:rsidR="00D50678" w:rsidRPr="00491F8D" w:rsidRDefault="00D50678" w:rsidP="00D50678">
            <w:pPr>
              <w:pStyle w:val="Bezodstpw"/>
              <w:numPr>
                <w:ilvl w:val="0"/>
                <w:numId w:val="22"/>
              </w:numPr>
              <w:rPr>
                <w:b/>
              </w:rPr>
            </w:pPr>
            <w:r w:rsidRPr="00054189">
              <w:t xml:space="preserve">Możliwość instalowania dodatkowych języków interfejsu systemu operacyjnego oraz możliwość zmiany języka bez konieczności </w:t>
            </w:r>
            <w:proofErr w:type="spellStart"/>
            <w:r w:rsidRPr="00054189">
              <w:t>reinstalacji</w:t>
            </w:r>
            <w:proofErr w:type="spellEnd"/>
            <w:r w:rsidRPr="00054189">
              <w:t xml:space="preserve"> systemu.</w:t>
            </w:r>
          </w:p>
          <w:p w14:paraId="65C5D2D4" w14:textId="7657F908" w:rsidR="00491F8D" w:rsidRPr="00054189" w:rsidRDefault="00491F8D" w:rsidP="00D50678">
            <w:pPr>
              <w:pStyle w:val="Bezodstpw"/>
              <w:numPr>
                <w:ilvl w:val="0"/>
                <w:numId w:val="22"/>
              </w:numPr>
              <w:rPr>
                <w:b/>
              </w:rPr>
            </w:pPr>
            <w:r>
              <w:rPr>
                <w:b/>
              </w:rPr>
              <w:t>Licencja bezterminowa</w:t>
            </w:r>
          </w:p>
        </w:tc>
      </w:tr>
      <w:tr w:rsidR="00D50678" w:rsidRPr="00242485" w14:paraId="0EF46490" w14:textId="77777777" w:rsidTr="00B81D77">
        <w:trPr>
          <w:trHeight w:val="117"/>
        </w:trPr>
        <w:tc>
          <w:tcPr>
            <w:tcW w:w="22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DC55920" w14:textId="18B62EBE" w:rsidR="00D50678" w:rsidRPr="00242485" w:rsidRDefault="00D50678" w:rsidP="00A5000D">
            <w:pPr>
              <w:pStyle w:val="Bezodstpw"/>
            </w:pPr>
            <w:r w:rsidRPr="00242485">
              <w:lastRenderedPageBreak/>
              <w:t>Gwarancja</w:t>
            </w:r>
          </w:p>
          <w:p w14:paraId="28687C02" w14:textId="661E3BBB" w:rsidR="00D50678" w:rsidRPr="00242485" w:rsidRDefault="00D50678" w:rsidP="00A26D61">
            <w:pPr>
              <w:shd w:val="clear" w:color="auto" w:fill="F2F2F2" w:themeFill="background1" w:themeFillShade="F2"/>
              <w:spacing w:after="0"/>
              <w:jc w:val="center"/>
            </w:pPr>
          </w:p>
        </w:tc>
        <w:tc>
          <w:tcPr>
            <w:tcW w:w="6864" w:type="dxa"/>
            <w:tcMar>
              <w:left w:w="108" w:type="dxa"/>
              <w:right w:w="108" w:type="dxa"/>
            </w:tcMar>
          </w:tcPr>
          <w:p w14:paraId="4B6A21EE" w14:textId="77777777" w:rsidR="00D50678" w:rsidRPr="00242485" w:rsidRDefault="00D50678" w:rsidP="00A26D61">
            <w:pPr>
              <w:spacing w:after="0"/>
            </w:pPr>
            <w:r w:rsidRPr="00242485">
              <w:t>Gwarancja:</w:t>
            </w:r>
          </w:p>
          <w:p w14:paraId="41A4930F" w14:textId="7E2B81C4" w:rsidR="00517D75" w:rsidRPr="00054189" w:rsidRDefault="00D50678" w:rsidP="00517D75">
            <w:pPr>
              <w:pStyle w:val="Bezodstpw"/>
              <w:numPr>
                <w:ilvl w:val="0"/>
                <w:numId w:val="24"/>
              </w:numPr>
            </w:pPr>
            <w:r w:rsidRPr="00242485">
              <w:t xml:space="preserve">Gwarancja </w:t>
            </w:r>
            <w:r>
              <w:t>minimum</w:t>
            </w:r>
            <w:r w:rsidR="00517D75">
              <w:t xml:space="preserve"> 2 lata.</w:t>
            </w:r>
          </w:p>
          <w:p w14:paraId="3A1D3E86" w14:textId="6D4BD8D4" w:rsidR="00D50678" w:rsidRPr="00054189" w:rsidRDefault="00D50678" w:rsidP="00517D75">
            <w:pPr>
              <w:pStyle w:val="Bezodstpw"/>
              <w:ind w:left="720"/>
            </w:pPr>
          </w:p>
        </w:tc>
      </w:tr>
      <w:tr w:rsidR="00D50678" w:rsidRPr="00242485" w14:paraId="1B49504C" w14:textId="77777777" w:rsidTr="00B81D77">
        <w:trPr>
          <w:trHeight w:val="117"/>
        </w:trPr>
        <w:tc>
          <w:tcPr>
            <w:tcW w:w="220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0C29F89" w14:textId="2ADA4BC0" w:rsidR="00D50678" w:rsidRPr="00242485" w:rsidRDefault="00491F8D" w:rsidP="00A5000D">
            <w:pPr>
              <w:spacing w:after="0"/>
            </w:pPr>
            <w:r w:rsidRPr="00491F8D">
              <w:rPr>
                <w:shd w:val="clear" w:color="auto" w:fill="F2F2F2" w:themeFill="background1" w:themeFillShade="F2"/>
              </w:rPr>
              <w:t>Pakiet biurowy oprogramowania.</w:t>
            </w:r>
          </w:p>
        </w:tc>
        <w:tc>
          <w:tcPr>
            <w:tcW w:w="6864" w:type="dxa"/>
            <w:tcMar>
              <w:left w:w="108" w:type="dxa"/>
              <w:right w:w="108" w:type="dxa"/>
            </w:tcMar>
          </w:tcPr>
          <w:p w14:paraId="0F4EC942" w14:textId="77777777" w:rsidR="00517D75" w:rsidRPr="00517D75" w:rsidRDefault="00BF3CA5" w:rsidP="00E60167">
            <w:pPr>
              <w:pStyle w:val="Bezodstpw"/>
              <w:numPr>
                <w:ilvl w:val="0"/>
                <w:numId w:val="23"/>
              </w:numPr>
            </w:pPr>
            <w:r w:rsidRPr="00BF3CA5">
              <w:rPr>
                <w:b/>
                <w:bCs/>
              </w:rPr>
              <w:t>Zastosowanie:</w:t>
            </w:r>
            <w:r>
              <w:t xml:space="preserve"> </w:t>
            </w:r>
            <w:r w:rsidRPr="00BF3CA5">
              <w:t xml:space="preserve">Dożywotnia, bezterminowa licencja na programy, którą można przenosić na inne komputery. Program ma być w wersji polskiej z przeznaczeniem wykorzystania </w:t>
            </w:r>
            <w:r w:rsidRPr="00E60167">
              <w:rPr>
                <w:b/>
                <w:bCs/>
              </w:rPr>
              <w:t xml:space="preserve">dla szkół </w:t>
            </w:r>
          </w:p>
          <w:p w14:paraId="0091A290" w14:textId="7E837EF9" w:rsidR="00BF3CA5" w:rsidRDefault="00517D75" w:rsidP="00517D75">
            <w:pPr>
              <w:pStyle w:val="Bezodstpw"/>
              <w:ind w:left="360"/>
            </w:pPr>
            <w:r>
              <w:rPr>
                <w:b/>
                <w:bCs/>
              </w:rPr>
              <w:t xml:space="preserve">       </w:t>
            </w:r>
            <w:r w:rsidR="00BF3CA5" w:rsidRPr="00E60167">
              <w:rPr>
                <w:b/>
                <w:bCs/>
              </w:rPr>
              <w:t>i edukacji.</w:t>
            </w:r>
            <w:r w:rsidR="00E60167">
              <w:t xml:space="preserve"> </w:t>
            </w:r>
          </w:p>
          <w:p w14:paraId="4E846515" w14:textId="50C67A5C" w:rsidR="00E60167" w:rsidRDefault="00137328" w:rsidP="00137328">
            <w:pPr>
              <w:pStyle w:val="Bezodstpw"/>
              <w:numPr>
                <w:ilvl w:val="0"/>
                <w:numId w:val="23"/>
              </w:numPr>
            </w:pPr>
            <w:r>
              <w:t xml:space="preserve">Bezpłatny dostęp do programów tekstowych, liczenia, rysowania, poczty elektronicznej, </w:t>
            </w:r>
            <w:proofErr w:type="spellStart"/>
            <w:r>
              <w:t>wideoczatów</w:t>
            </w:r>
            <w:proofErr w:type="spellEnd"/>
            <w:r>
              <w:t>, konferencji online</w:t>
            </w:r>
          </w:p>
          <w:p w14:paraId="556F1F96" w14:textId="67ADC3B2" w:rsidR="00D50678" w:rsidRPr="00242485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>Pakiet biurowy musi zawierać</w:t>
            </w:r>
            <w:r w:rsidR="00D030B0">
              <w:t xml:space="preserve"> co najmniej</w:t>
            </w:r>
            <w:r w:rsidRPr="00242485">
              <w:t xml:space="preserve">: </w:t>
            </w:r>
          </w:p>
          <w:p w14:paraId="231BAF03" w14:textId="77777777" w:rsidR="00D50678" w:rsidRPr="00242485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>edytor tekstu</w:t>
            </w:r>
          </w:p>
          <w:p w14:paraId="7815C0AE" w14:textId="77777777" w:rsidR="00D50678" w:rsidRPr="00242485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>arkusz kalkulacyjny</w:t>
            </w:r>
          </w:p>
          <w:p w14:paraId="758DD50F" w14:textId="77777777" w:rsidR="00D50678" w:rsidRPr="00242485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>program do tworzenia prezentacji</w:t>
            </w:r>
          </w:p>
          <w:p w14:paraId="5D339868" w14:textId="77777777" w:rsidR="00D50678" w:rsidRPr="00242485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>program do obsługi poczty elektronicznej oraz kalendarza  charakteryzujący się następującymi cechami:</w:t>
            </w:r>
          </w:p>
          <w:p w14:paraId="1F6AC6A5" w14:textId="77777777" w:rsidR="00D50678" w:rsidRPr="00242485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>Poza tym musi spełniać następujące wymagania poprzez wbudowane mechanizmy, bez użycia dodatkowych aplikacji:</w:t>
            </w:r>
          </w:p>
          <w:p w14:paraId="5E535AE4" w14:textId="77777777" w:rsidR="00D50678" w:rsidRPr="00242485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>Możliwość automatycznej instalacji komponentów (przy użyciu instalatora systemowego).</w:t>
            </w:r>
          </w:p>
          <w:p w14:paraId="3ED2CA73" w14:textId="77777777" w:rsidR="00D50678" w:rsidRPr="00242485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>Możliwość zdalnej instalacji komponentów.</w:t>
            </w:r>
          </w:p>
          <w:p w14:paraId="37AD6DA7" w14:textId="77777777" w:rsidR="00D50678" w:rsidRPr="00242485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>Możliwość instalacji wszystkich składników pakietu na komputerze (wykluczenie produktów działających w chmurze).</w:t>
            </w:r>
          </w:p>
          <w:p w14:paraId="13546B46" w14:textId="77777777" w:rsidR="00D50678" w:rsidRPr="00242485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>Całkowicie zlokalizowany w języku polskim system komunikatów i podręcznej pomocy technicznej w pakiecie</w:t>
            </w:r>
          </w:p>
          <w:p w14:paraId="28A41A79" w14:textId="77777777" w:rsidR="00D50678" w:rsidRPr="00242485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>Możliwość prowadzenia dyskusji i subskrypcji dokumentów w sieci z automatycznym powiadomieniem o zmianach w dokumentach.</w:t>
            </w:r>
          </w:p>
          <w:p w14:paraId="3A9856B8" w14:textId="77777777" w:rsidR="00D50678" w:rsidRPr="00242485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>Możliwość automatycznego odzyskiwania dokumentów i arkuszy kalkulacyjnych w wypadku odcięcia dopływu prądu.</w:t>
            </w:r>
          </w:p>
          <w:p w14:paraId="0143A49E" w14:textId="77777777" w:rsidR="00D50678" w:rsidRPr="00242485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>Wszystkie komponenty oferowanego pakietu biurowego muszą być integralną częścią tego samego pakietu, współpracować ze sobą (osadzanie i wymiana danych), posiadać jednolity interfejs oraz ten sam jednolity sposób obsługi;</w:t>
            </w:r>
          </w:p>
          <w:p w14:paraId="1B0EF7B9" w14:textId="77777777" w:rsidR="00D50678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lastRenderedPageBreak/>
              <w:t>Dostępna pełna polska wersja językowa interfejsu użytkownika, systemu komunikatów i podręcznej kontekstowej pomocy techn</w:t>
            </w:r>
            <w:r>
              <w:t>iczne</w:t>
            </w:r>
          </w:p>
          <w:p w14:paraId="28424223" w14:textId="77777777" w:rsidR="00D50678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 xml:space="preserve">Prawidłowe odczytywanie i zapisywanie danych w dokumentach w formatach: </w:t>
            </w:r>
            <w:proofErr w:type="spellStart"/>
            <w:r w:rsidRPr="00242485">
              <w:t>doc</w:t>
            </w:r>
            <w:proofErr w:type="spellEnd"/>
            <w:r w:rsidRPr="00242485">
              <w:t xml:space="preserve">, </w:t>
            </w:r>
            <w:proofErr w:type="spellStart"/>
            <w:r w:rsidRPr="00242485">
              <w:t>docx</w:t>
            </w:r>
            <w:proofErr w:type="spellEnd"/>
            <w:r w:rsidRPr="00242485">
              <w:t xml:space="preserve">, xls, </w:t>
            </w:r>
            <w:proofErr w:type="spellStart"/>
            <w:r w:rsidRPr="00242485">
              <w:t>xlsx</w:t>
            </w:r>
            <w:proofErr w:type="spellEnd"/>
            <w:r w:rsidRPr="00242485">
              <w:t xml:space="preserve">, </w:t>
            </w:r>
            <w:proofErr w:type="spellStart"/>
            <w:r w:rsidRPr="00242485">
              <w:t>ppt</w:t>
            </w:r>
            <w:proofErr w:type="spellEnd"/>
            <w:r w:rsidRPr="00242485">
              <w:t xml:space="preserve">, </w:t>
            </w:r>
            <w:proofErr w:type="spellStart"/>
            <w:r w:rsidRPr="00242485">
              <w:t>pptx</w:t>
            </w:r>
            <w:proofErr w:type="spellEnd"/>
            <w:r w:rsidRPr="00242485">
              <w:t xml:space="preserve">, </w:t>
            </w:r>
            <w:proofErr w:type="spellStart"/>
            <w:r w:rsidRPr="00242485">
              <w:t>pps</w:t>
            </w:r>
            <w:proofErr w:type="spellEnd"/>
            <w:r w:rsidRPr="00242485">
              <w:t xml:space="preserve">, </w:t>
            </w:r>
            <w:proofErr w:type="spellStart"/>
            <w:r w:rsidRPr="00242485">
              <w:t>ppsx</w:t>
            </w:r>
            <w:proofErr w:type="spellEnd"/>
            <w:r w:rsidRPr="00242485">
              <w:t>, w tym obsługa formatowania bez utraty parametrów i cech użytkowych (zachowane wszelkie formatowanie, umiejscowienie tekstów, liczb, obrazków, wykresów, odstępy między tymi obiektami i kolorów) Dokumenty muszą być tworzone zgodnie z zdefiniowanym układem informacji w postaci XML zgodnie z Tabelą B1 załącznika 2 Rozporządzenia w sprawie minimalnych wymagań dla systemów teleinformatycznych (Dz.U.2017 poz.2247), umożliwia wykorzystanie schematów XML.</w:t>
            </w:r>
          </w:p>
          <w:p w14:paraId="10EFF419" w14:textId="77777777" w:rsidR="00D50678" w:rsidRPr="00242485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 xml:space="preserve">Wykonywanie i edycja makr oraz kodu zapisanego w języku Visual Basic w plikach xls, </w:t>
            </w:r>
            <w:proofErr w:type="spellStart"/>
            <w:r w:rsidRPr="00242485">
              <w:t>xlsx</w:t>
            </w:r>
            <w:proofErr w:type="spellEnd"/>
            <w:r w:rsidRPr="00242485">
              <w:t xml:space="preserve"> oraz formuł bez utraty danych oraz bez konieczności przerabiania dokumentów;</w:t>
            </w:r>
          </w:p>
          <w:p w14:paraId="607427D4" w14:textId="77777777" w:rsidR="00D50678" w:rsidRPr="00242485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>Możliwość zapisywania wytworzonych dokumentów bezpośrednio w formacie PDF</w:t>
            </w:r>
          </w:p>
          <w:p w14:paraId="6328CFCF" w14:textId="77777777" w:rsidR="00D50678" w:rsidRPr="00242485" w:rsidRDefault="00D50678" w:rsidP="00D50678">
            <w:pPr>
              <w:pStyle w:val="Bezodstpw"/>
              <w:numPr>
                <w:ilvl w:val="0"/>
                <w:numId w:val="23"/>
              </w:numPr>
              <w:rPr>
                <w:b/>
                <w:u w:val="single"/>
              </w:rPr>
            </w:pPr>
            <w:r w:rsidRPr="00242485">
              <w:t>Możliwość nadawania uprawnień do modyfikacji i formatowania dokumentów lub ich elementów</w:t>
            </w:r>
          </w:p>
          <w:p w14:paraId="2FB92DFD" w14:textId="77777777" w:rsidR="00D50678" w:rsidRPr="00242485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>Posiadać pełną kompatybilność z systemam</w:t>
            </w:r>
            <w:r>
              <w:t>i operacyjnymi:</w:t>
            </w:r>
            <w:r>
              <w:br/>
              <w:t xml:space="preserve">MS Windows 10, </w:t>
            </w:r>
            <w:r w:rsidRPr="00242485">
              <w:t xml:space="preserve"> MS Windows 11 </w:t>
            </w:r>
          </w:p>
          <w:p w14:paraId="6E260B10" w14:textId="77777777" w:rsidR="00D50678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>Licencja bezterminowa</w:t>
            </w:r>
          </w:p>
          <w:p w14:paraId="448361F1" w14:textId="77777777" w:rsidR="00D50678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242485">
              <w:t>Każda licencja zawiera indywidualny klucz licencji.</w:t>
            </w:r>
          </w:p>
          <w:p w14:paraId="7F514193" w14:textId="77777777" w:rsidR="00D50678" w:rsidRPr="00491F8D" w:rsidRDefault="00D50678" w:rsidP="00D50678">
            <w:pPr>
              <w:pStyle w:val="Bezodstpw"/>
              <w:numPr>
                <w:ilvl w:val="0"/>
                <w:numId w:val="23"/>
              </w:numPr>
            </w:pPr>
            <w:r w:rsidRPr="00491F8D">
              <w:t>Oprogramowanie musi być nowe, nieużywane, nie przypisane wcześniej do innego konta / użytkownika</w:t>
            </w:r>
          </w:p>
          <w:p w14:paraId="6B4D9B3C" w14:textId="77777777" w:rsidR="00D50678" w:rsidRPr="001C732F" w:rsidRDefault="00D50678" w:rsidP="00A26D61">
            <w:pPr>
              <w:pStyle w:val="Bezodstpw"/>
              <w:rPr>
                <w:b/>
                <w:bCs/>
              </w:rPr>
            </w:pPr>
            <w:r w:rsidRPr="001C732F">
              <w:rPr>
                <w:b/>
                <w:bCs/>
              </w:rPr>
              <w:t>W przypadku zaoferowania przez Wykonawcę rozwiązania równoważnego, Wykonawca jest zobowiązany do pokrycia wszelkich możliwych kosztów, wymaganych w czasie wdrożenia oferowanego rozwiązania, serwisu gwarancyjnego oraz kosztów certyfikowanych szkoleń dla użytkowników oferowanego rozwiązania</w:t>
            </w:r>
          </w:p>
        </w:tc>
      </w:tr>
    </w:tbl>
    <w:p w14:paraId="54D51153" w14:textId="77777777" w:rsidR="00B178E3" w:rsidRPr="004434E5" w:rsidRDefault="00B178E3" w:rsidP="00B97DAE">
      <w:pPr>
        <w:tabs>
          <w:tab w:val="left" w:pos="1548"/>
        </w:tabs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54D51163" w14:textId="77777777" w:rsidR="00B178E3" w:rsidRPr="004434E5" w:rsidRDefault="00B178E3" w:rsidP="00B97DAE">
      <w:pPr>
        <w:tabs>
          <w:tab w:val="left" w:pos="1548"/>
        </w:tabs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5A6C5010" w14:textId="77777777" w:rsidR="00AB6593" w:rsidRDefault="00AB6593" w:rsidP="00AB6593">
      <w:pPr>
        <w:spacing w:after="160" w:line="259" w:lineRule="auto"/>
        <w:rPr>
          <w:rFonts w:cstheme="minorHAnsi"/>
          <w:b/>
          <w:bCs/>
          <w:sz w:val="20"/>
          <w:szCs w:val="20"/>
          <w:u w:val="single"/>
        </w:rPr>
      </w:pPr>
    </w:p>
    <w:p w14:paraId="54D51253" w14:textId="77777777" w:rsidR="007E6964" w:rsidRPr="004434E5" w:rsidRDefault="007E6964" w:rsidP="00B97DAE">
      <w:pPr>
        <w:tabs>
          <w:tab w:val="left" w:pos="1548"/>
        </w:tabs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54D51274" w14:textId="77777777" w:rsidR="008F1D88" w:rsidRPr="004434E5" w:rsidRDefault="008F1D88" w:rsidP="00B97DAE">
      <w:pPr>
        <w:tabs>
          <w:tab w:val="left" w:pos="1548"/>
        </w:tabs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54D5128F" w14:textId="3FE5BE36" w:rsidR="006A6E26" w:rsidRPr="004434E5" w:rsidRDefault="006A6E26">
      <w:pPr>
        <w:spacing w:after="160" w:line="259" w:lineRule="auto"/>
        <w:rPr>
          <w:rFonts w:cstheme="minorHAnsi"/>
          <w:b/>
          <w:bCs/>
          <w:sz w:val="20"/>
          <w:szCs w:val="20"/>
          <w:u w:val="single"/>
        </w:rPr>
      </w:pPr>
    </w:p>
    <w:sectPr w:rsidR="006A6E26" w:rsidRPr="004434E5" w:rsidSect="00CA7BB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9483" w14:textId="77777777" w:rsidR="00FD14ED" w:rsidRDefault="00FD14ED" w:rsidP="007A28F0">
      <w:pPr>
        <w:spacing w:after="0" w:line="240" w:lineRule="auto"/>
      </w:pPr>
      <w:r>
        <w:separator/>
      </w:r>
    </w:p>
  </w:endnote>
  <w:endnote w:type="continuationSeparator" w:id="0">
    <w:p w14:paraId="5595CC1B" w14:textId="77777777" w:rsidR="00FD14ED" w:rsidRDefault="00FD14ED" w:rsidP="007A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499B4" w14:textId="77777777" w:rsidR="00FD14ED" w:rsidRDefault="00FD14ED" w:rsidP="007A28F0">
      <w:pPr>
        <w:spacing w:after="0" w:line="240" w:lineRule="auto"/>
      </w:pPr>
      <w:r>
        <w:separator/>
      </w:r>
    </w:p>
  </w:footnote>
  <w:footnote w:type="continuationSeparator" w:id="0">
    <w:p w14:paraId="4A07DDCC" w14:textId="77777777" w:rsidR="00FD14ED" w:rsidRDefault="00FD14ED" w:rsidP="007A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12AE" w14:textId="77777777" w:rsidR="00FF3501" w:rsidRDefault="00FF3501">
    <w:pPr>
      <w:pStyle w:val="Nagwek"/>
    </w:pPr>
    <w:r>
      <w:rPr>
        <w:noProof/>
        <w:lang w:eastAsia="pl-PL"/>
      </w:rPr>
      <w:drawing>
        <wp:inline distT="0" distB="0" distL="0" distR="0" wp14:anchorId="54D512AF" wp14:editId="54D512B0">
          <wp:extent cx="5760720" cy="810260"/>
          <wp:effectExtent l="0" t="0" r="0" b="8890"/>
          <wp:docPr id="123094777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947777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5FB0"/>
    <w:multiLevelType w:val="hybridMultilevel"/>
    <w:tmpl w:val="E19CB31A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6E02"/>
    <w:multiLevelType w:val="hybridMultilevel"/>
    <w:tmpl w:val="2ADA6BF6"/>
    <w:lvl w:ilvl="0" w:tplc="E3DE6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415B"/>
    <w:multiLevelType w:val="hybridMultilevel"/>
    <w:tmpl w:val="B4CEE908"/>
    <w:lvl w:ilvl="0" w:tplc="E3DE6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8313B"/>
    <w:multiLevelType w:val="hybridMultilevel"/>
    <w:tmpl w:val="1BDE9E5E"/>
    <w:lvl w:ilvl="0" w:tplc="4B3A5126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10147D59"/>
    <w:multiLevelType w:val="hybridMultilevel"/>
    <w:tmpl w:val="00AE6724"/>
    <w:lvl w:ilvl="0" w:tplc="E3DE6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93A35"/>
    <w:multiLevelType w:val="hybridMultilevel"/>
    <w:tmpl w:val="A6A0EEFE"/>
    <w:lvl w:ilvl="0" w:tplc="E3DE6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063C7"/>
    <w:multiLevelType w:val="hybridMultilevel"/>
    <w:tmpl w:val="3ED4B132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6740EDA"/>
    <w:multiLevelType w:val="hybridMultilevel"/>
    <w:tmpl w:val="8DD4A25C"/>
    <w:lvl w:ilvl="0" w:tplc="2FCE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4CFE"/>
    <w:multiLevelType w:val="hybridMultilevel"/>
    <w:tmpl w:val="04208664"/>
    <w:lvl w:ilvl="0" w:tplc="E3DE6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A449D"/>
    <w:multiLevelType w:val="hybridMultilevel"/>
    <w:tmpl w:val="09BCF538"/>
    <w:lvl w:ilvl="0" w:tplc="E3DE6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829A5"/>
    <w:multiLevelType w:val="hybridMultilevel"/>
    <w:tmpl w:val="A7888D12"/>
    <w:lvl w:ilvl="0" w:tplc="18BA1E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E02B39"/>
    <w:multiLevelType w:val="hybridMultilevel"/>
    <w:tmpl w:val="B4629ADE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20C2A"/>
    <w:multiLevelType w:val="hybridMultilevel"/>
    <w:tmpl w:val="B904717E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234E4"/>
    <w:multiLevelType w:val="hybridMultilevel"/>
    <w:tmpl w:val="A4D4E190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22720"/>
    <w:multiLevelType w:val="hybridMultilevel"/>
    <w:tmpl w:val="69B6D3F6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C3971"/>
    <w:multiLevelType w:val="hybridMultilevel"/>
    <w:tmpl w:val="A72E1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312F0"/>
    <w:multiLevelType w:val="hybridMultilevel"/>
    <w:tmpl w:val="121C3396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279FA"/>
    <w:multiLevelType w:val="hybridMultilevel"/>
    <w:tmpl w:val="966633AA"/>
    <w:lvl w:ilvl="0" w:tplc="18BA1E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8E1720"/>
    <w:multiLevelType w:val="hybridMultilevel"/>
    <w:tmpl w:val="BE5C5A1E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D6182"/>
    <w:multiLevelType w:val="hybridMultilevel"/>
    <w:tmpl w:val="9358390C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32CC1"/>
    <w:multiLevelType w:val="hybridMultilevel"/>
    <w:tmpl w:val="33FA7374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D432D"/>
    <w:multiLevelType w:val="hybridMultilevel"/>
    <w:tmpl w:val="BE32F634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64362"/>
    <w:multiLevelType w:val="hybridMultilevel"/>
    <w:tmpl w:val="7FD6BF3C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02412"/>
    <w:multiLevelType w:val="hybridMultilevel"/>
    <w:tmpl w:val="DD1C18FA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72518"/>
    <w:multiLevelType w:val="hybridMultilevel"/>
    <w:tmpl w:val="FDA43B30"/>
    <w:lvl w:ilvl="0" w:tplc="E3DE6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B7304"/>
    <w:multiLevelType w:val="hybridMultilevel"/>
    <w:tmpl w:val="8424D4C6"/>
    <w:lvl w:ilvl="0" w:tplc="18BA1E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322783"/>
    <w:multiLevelType w:val="hybridMultilevel"/>
    <w:tmpl w:val="2B081730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6162D"/>
    <w:multiLevelType w:val="hybridMultilevel"/>
    <w:tmpl w:val="0408F196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D62D5"/>
    <w:multiLevelType w:val="hybridMultilevel"/>
    <w:tmpl w:val="7D046F40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92F25"/>
    <w:multiLevelType w:val="hybridMultilevel"/>
    <w:tmpl w:val="C1E62E26"/>
    <w:lvl w:ilvl="0" w:tplc="18BA1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197795">
    <w:abstractNumId w:val="16"/>
  </w:num>
  <w:num w:numId="2" w16cid:durableId="690566374">
    <w:abstractNumId w:val="19"/>
  </w:num>
  <w:num w:numId="3" w16cid:durableId="1694190293">
    <w:abstractNumId w:val="29"/>
  </w:num>
  <w:num w:numId="4" w16cid:durableId="1417894536">
    <w:abstractNumId w:val="3"/>
  </w:num>
  <w:num w:numId="5" w16cid:durableId="1137264813">
    <w:abstractNumId w:val="0"/>
  </w:num>
  <w:num w:numId="6" w16cid:durableId="1315988068">
    <w:abstractNumId w:val="7"/>
  </w:num>
  <w:num w:numId="7" w16cid:durableId="1122382638">
    <w:abstractNumId w:val="6"/>
  </w:num>
  <w:num w:numId="8" w16cid:durableId="1127502880">
    <w:abstractNumId w:val="30"/>
  </w:num>
  <w:num w:numId="9" w16cid:durableId="257295488">
    <w:abstractNumId w:val="24"/>
  </w:num>
  <w:num w:numId="10" w16cid:durableId="732970026">
    <w:abstractNumId w:val="15"/>
  </w:num>
  <w:num w:numId="11" w16cid:durableId="563029652">
    <w:abstractNumId w:val="23"/>
  </w:num>
  <w:num w:numId="12" w16cid:durableId="720179086">
    <w:abstractNumId w:val="27"/>
  </w:num>
  <w:num w:numId="13" w16cid:durableId="885068904">
    <w:abstractNumId w:val="28"/>
  </w:num>
  <w:num w:numId="14" w16cid:durableId="1314986131">
    <w:abstractNumId w:val="20"/>
  </w:num>
  <w:num w:numId="15" w16cid:durableId="1607152347">
    <w:abstractNumId w:val="22"/>
  </w:num>
  <w:num w:numId="16" w16cid:durableId="850023382">
    <w:abstractNumId w:val="13"/>
  </w:num>
  <w:num w:numId="17" w16cid:durableId="660931699">
    <w:abstractNumId w:val="21"/>
  </w:num>
  <w:num w:numId="18" w16cid:durableId="1291282580">
    <w:abstractNumId w:val="25"/>
  </w:num>
  <w:num w:numId="19" w16cid:durableId="1411804749">
    <w:abstractNumId w:val="5"/>
  </w:num>
  <w:num w:numId="20" w16cid:durableId="1925531188">
    <w:abstractNumId w:val="9"/>
  </w:num>
  <w:num w:numId="21" w16cid:durableId="1888643634">
    <w:abstractNumId w:val="1"/>
  </w:num>
  <w:num w:numId="22" w16cid:durableId="85346025">
    <w:abstractNumId w:val="10"/>
  </w:num>
  <w:num w:numId="23" w16cid:durableId="370807793">
    <w:abstractNumId w:val="4"/>
  </w:num>
  <w:num w:numId="24" w16cid:durableId="1930692889">
    <w:abstractNumId w:val="2"/>
  </w:num>
  <w:num w:numId="25" w16cid:durableId="876628157">
    <w:abstractNumId w:val="17"/>
  </w:num>
  <w:num w:numId="26" w16cid:durableId="1541354313">
    <w:abstractNumId w:val="14"/>
  </w:num>
  <w:num w:numId="27" w16cid:durableId="2099864788">
    <w:abstractNumId w:val="26"/>
  </w:num>
  <w:num w:numId="28" w16cid:durableId="2079866374">
    <w:abstractNumId w:val="12"/>
  </w:num>
  <w:num w:numId="29" w16cid:durableId="1465778317">
    <w:abstractNumId w:val="18"/>
  </w:num>
  <w:num w:numId="30" w16cid:durableId="611281373">
    <w:abstractNumId w:val="11"/>
  </w:num>
  <w:num w:numId="31" w16cid:durableId="1931696741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E7"/>
    <w:rsid w:val="0000125F"/>
    <w:rsid w:val="00005520"/>
    <w:rsid w:val="000109F9"/>
    <w:rsid w:val="00010FC8"/>
    <w:rsid w:val="00012489"/>
    <w:rsid w:val="0001548A"/>
    <w:rsid w:val="000156DD"/>
    <w:rsid w:val="00020219"/>
    <w:rsid w:val="00021FA4"/>
    <w:rsid w:val="00022DA7"/>
    <w:rsid w:val="00030326"/>
    <w:rsid w:val="00035E62"/>
    <w:rsid w:val="0004027F"/>
    <w:rsid w:val="0004114F"/>
    <w:rsid w:val="00050A44"/>
    <w:rsid w:val="00053A8B"/>
    <w:rsid w:val="000546B2"/>
    <w:rsid w:val="00062232"/>
    <w:rsid w:val="000628C5"/>
    <w:rsid w:val="00071C56"/>
    <w:rsid w:val="000720E8"/>
    <w:rsid w:val="00072C98"/>
    <w:rsid w:val="00072FD7"/>
    <w:rsid w:val="00080414"/>
    <w:rsid w:val="00085005"/>
    <w:rsid w:val="0009111A"/>
    <w:rsid w:val="000953C5"/>
    <w:rsid w:val="000967A1"/>
    <w:rsid w:val="00096FDA"/>
    <w:rsid w:val="000A6762"/>
    <w:rsid w:val="000B43BB"/>
    <w:rsid w:val="000B6A0D"/>
    <w:rsid w:val="000B6D6C"/>
    <w:rsid w:val="000C1D9B"/>
    <w:rsid w:val="000C23B6"/>
    <w:rsid w:val="000C30E9"/>
    <w:rsid w:val="000D0C2F"/>
    <w:rsid w:val="000D40E6"/>
    <w:rsid w:val="000D590A"/>
    <w:rsid w:val="000D6F5F"/>
    <w:rsid w:val="000E27C7"/>
    <w:rsid w:val="000E286F"/>
    <w:rsid w:val="000E52B7"/>
    <w:rsid w:val="000E7103"/>
    <w:rsid w:val="000F1162"/>
    <w:rsid w:val="000F12D1"/>
    <w:rsid w:val="000F26CB"/>
    <w:rsid w:val="000F3004"/>
    <w:rsid w:val="000F444F"/>
    <w:rsid w:val="000F6CA6"/>
    <w:rsid w:val="001006E3"/>
    <w:rsid w:val="00100D84"/>
    <w:rsid w:val="00102F47"/>
    <w:rsid w:val="00111947"/>
    <w:rsid w:val="00112CE2"/>
    <w:rsid w:val="00115C67"/>
    <w:rsid w:val="001209F7"/>
    <w:rsid w:val="00120FAC"/>
    <w:rsid w:val="0012299A"/>
    <w:rsid w:val="00122EE2"/>
    <w:rsid w:val="00125C7A"/>
    <w:rsid w:val="00137328"/>
    <w:rsid w:val="00142461"/>
    <w:rsid w:val="00144849"/>
    <w:rsid w:val="0015566A"/>
    <w:rsid w:val="0016084B"/>
    <w:rsid w:val="001629FA"/>
    <w:rsid w:val="00165554"/>
    <w:rsid w:val="001759B1"/>
    <w:rsid w:val="0017611B"/>
    <w:rsid w:val="001809EF"/>
    <w:rsid w:val="001821E0"/>
    <w:rsid w:val="00182ECE"/>
    <w:rsid w:val="00187F00"/>
    <w:rsid w:val="00191D0F"/>
    <w:rsid w:val="00191E1E"/>
    <w:rsid w:val="00192FAD"/>
    <w:rsid w:val="001B14B9"/>
    <w:rsid w:val="001B1AFE"/>
    <w:rsid w:val="001B372C"/>
    <w:rsid w:val="001B3B33"/>
    <w:rsid w:val="001B4389"/>
    <w:rsid w:val="001C010E"/>
    <w:rsid w:val="001C01C5"/>
    <w:rsid w:val="001C6401"/>
    <w:rsid w:val="001C6765"/>
    <w:rsid w:val="001C732F"/>
    <w:rsid w:val="001D739F"/>
    <w:rsid w:val="001E3579"/>
    <w:rsid w:val="001F4ADA"/>
    <w:rsid w:val="001F5119"/>
    <w:rsid w:val="001F6E5F"/>
    <w:rsid w:val="00202237"/>
    <w:rsid w:val="00207EC3"/>
    <w:rsid w:val="00210402"/>
    <w:rsid w:val="002130C7"/>
    <w:rsid w:val="00216298"/>
    <w:rsid w:val="002235E2"/>
    <w:rsid w:val="00223EA2"/>
    <w:rsid w:val="00224AD6"/>
    <w:rsid w:val="0023268D"/>
    <w:rsid w:val="00244E0E"/>
    <w:rsid w:val="00256B06"/>
    <w:rsid w:val="00256FE5"/>
    <w:rsid w:val="00264BB0"/>
    <w:rsid w:val="00264E54"/>
    <w:rsid w:val="00265C35"/>
    <w:rsid w:val="00267699"/>
    <w:rsid w:val="00274A76"/>
    <w:rsid w:val="00281B48"/>
    <w:rsid w:val="00281EBD"/>
    <w:rsid w:val="00296226"/>
    <w:rsid w:val="002A02DF"/>
    <w:rsid w:val="002A08E5"/>
    <w:rsid w:val="002A143B"/>
    <w:rsid w:val="002A165C"/>
    <w:rsid w:val="002A6980"/>
    <w:rsid w:val="002B6653"/>
    <w:rsid w:val="002C676F"/>
    <w:rsid w:val="002D12E8"/>
    <w:rsid w:val="002D38E6"/>
    <w:rsid w:val="002D6E23"/>
    <w:rsid w:val="002D7A2E"/>
    <w:rsid w:val="002E1961"/>
    <w:rsid w:val="002E2C70"/>
    <w:rsid w:val="002E5C1E"/>
    <w:rsid w:val="002E61CC"/>
    <w:rsid w:val="00301D12"/>
    <w:rsid w:val="0030632B"/>
    <w:rsid w:val="00310EBA"/>
    <w:rsid w:val="00312000"/>
    <w:rsid w:val="00312981"/>
    <w:rsid w:val="00317D3C"/>
    <w:rsid w:val="003225F4"/>
    <w:rsid w:val="00326C6B"/>
    <w:rsid w:val="00346092"/>
    <w:rsid w:val="00346DB8"/>
    <w:rsid w:val="0037000D"/>
    <w:rsid w:val="00373C3F"/>
    <w:rsid w:val="00376AB0"/>
    <w:rsid w:val="003921D4"/>
    <w:rsid w:val="003949AC"/>
    <w:rsid w:val="00395497"/>
    <w:rsid w:val="003A10F7"/>
    <w:rsid w:val="003A4D88"/>
    <w:rsid w:val="003B4436"/>
    <w:rsid w:val="003B53EC"/>
    <w:rsid w:val="003B6EA0"/>
    <w:rsid w:val="003C5729"/>
    <w:rsid w:val="003D24F4"/>
    <w:rsid w:val="003D5700"/>
    <w:rsid w:val="003E0BA6"/>
    <w:rsid w:val="003E133E"/>
    <w:rsid w:val="003F0F6D"/>
    <w:rsid w:val="003F426A"/>
    <w:rsid w:val="003F487B"/>
    <w:rsid w:val="003F50BE"/>
    <w:rsid w:val="003F6E0A"/>
    <w:rsid w:val="00400358"/>
    <w:rsid w:val="004030C3"/>
    <w:rsid w:val="00410BEC"/>
    <w:rsid w:val="00411C60"/>
    <w:rsid w:val="00412D28"/>
    <w:rsid w:val="00416183"/>
    <w:rsid w:val="00425EAD"/>
    <w:rsid w:val="00436DC2"/>
    <w:rsid w:val="00441B5F"/>
    <w:rsid w:val="004434E5"/>
    <w:rsid w:val="00443B20"/>
    <w:rsid w:val="004469B7"/>
    <w:rsid w:val="00451AFB"/>
    <w:rsid w:val="004547C0"/>
    <w:rsid w:val="00464756"/>
    <w:rsid w:val="00466682"/>
    <w:rsid w:val="0047075D"/>
    <w:rsid w:val="00473F81"/>
    <w:rsid w:val="00474AAD"/>
    <w:rsid w:val="004773E5"/>
    <w:rsid w:val="0047759F"/>
    <w:rsid w:val="00482BC6"/>
    <w:rsid w:val="00484F03"/>
    <w:rsid w:val="004858F8"/>
    <w:rsid w:val="004908EA"/>
    <w:rsid w:val="00491F8D"/>
    <w:rsid w:val="00493F5D"/>
    <w:rsid w:val="00495630"/>
    <w:rsid w:val="00496A31"/>
    <w:rsid w:val="00496C8D"/>
    <w:rsid w:val="004A30D6"/>
    <w:rsid w:val="004A36D7"/>
    <w:rsid w:val="004A4086"/>
    <w:rsid w:val="004A6192"/>
    <w:rsid w:val="004B01DB"/>
    <w:rsid w:val="004B03EE"/>
    <w:rsid w:val="004B7770"/>
    <w:rsid w:val="004C17F4"/>
    <w:rsid w:val="004C5E22"/>
    <w:rsid w:val="004C79FB"/>
    <w:rsid w:val="004D21CA"/>
    <w:rsid w:val="004D2CD8"/>
    <w:rsid w:val="004D34B9"/>
    <w:rsid w:val="004D5A98"/>
    <w:rsid w:val="004D7AD2"/>
    <w:rsid w:val="004D7FE9"/>
    <w:rsid w:val="004E020A"/>
    <w:rsid w:val="004E05B8"/>
    <w:rsid w:val="004E0D4B"/>
    <w:rsid w:val="004E0F95"/>
    <w:rsid w:val="004E41FA"/>
    <w:rsid w:val="004E46BF"/>
    <w:rsid w:val="004E74DF"/>
    <w:rsid w:val="004F0644"/>
    <w:rsid w:val="004F4E69"/>
    <w:rsid w:val="004F6F2E"/>
    <w:rsid w:val="004F7E76"/>
    <w:rsid w:val="00501F46"/>
    <w:rsid w:val="005027AC"/>
    <w:rsid w:val="00502DA5"/>
    <w:rsid w:val="0050538A"/>
    <w:rsid w:val="00510021"/>
    <w:rsid w:val="00512EE2"/>
    <w:rsid w:val="005132E0"/>
    <w:rsid w:val="005151A0"/>
    <w:rsid w:val="00517D75"/>
    <w:rsid w:val="0052142F"/>
    <w:rsid w:val="0052210D"/>
    <w:rsid w:val="00527E1D"/>
    <w:rsid w:val="005307FC"/>
    <w:rsid w:val="005321D0"/>
    <w:rsid w:val="00533D1D"/>
    <w:rsid w:val="00535A3B"/>
    <w:rsid w:val="00541A37"/>
    <w:rsid w:val="00542621"/>
    <w:rsid w:val="00542E30"/>
    <w:rsid w:val="00551A9A"/>
    <w:rsid w:val="00553AA7"/>
    <w:rsid w:val="005561BA"/>
    <w:rsid w:val="00562AC3"/>
    <w:rsid w:val="00571890"/>
    <w:rsid w:val="00574BF2"/>
    <w:rsid w:val="00580F8B"/>
    <w:rsid w:val="00587061"/>
    <w:rsid w:val="0059247D"/>
    <w:rsid w:val="0059550D"/>
    <w:rsid w:val="00596086"/>
    <w:rsid w:val="005A0514"/>
    <w:rsid w:val="005A15CF"/>
    <w:rsid w:val="005A223C"/>
    <w:rsid w:val="005A22C5"/>
    <w:rsid w:val="005A5D71"/>
    <w:rsid w:val="005B2DB9"/>
    <w:rsid w:val="005C3D94"/>
    <w:rsid w:val="005D0816"/>
    <w:rsid w:val="005D4CEC"/>
    <w:rsid w:val="005D51B6"/>
    <w:rsid w:val="005E4097"/>
    <w:rsid w:val="005E65C1"/>
    <w:rsid w:val="005E6E8D"/>
    <w:rsid w:val="005E7762"/>
    <w:rsid w:val="005F26E5"/>
    <w:rsid w:val="005F3F81"/>
    <w:rsid w:val="005F54C0"/>
    <w:rsid w:val="005F6A18"/>
    <w:rsid w:val="00600A40"/>
    <w:rsid w:val="006052B8"/>
    <w:rsid w:val="006154EA"/>
    <w:rsid w:val="00620277"/>
    <w:rsid w:val="00620841"/>
    <w:rsid w:val="0062798F"/>
    <w:rsid w:val="00632E4E"/>
    <w:rsid w:val="00636558"/>
    <w:rsid w:val="00636588"/>
    <w:rsid w:val="00637771"/>
    <w:rsid w:val="00640276"/>
    <w:rsid w:val="006462D1"/>
    <w:rsid w:val="00652791"/>
    <w:rsid w:val="00652AEA"/>
    <w:rsid w:val="00653929"/>
    <w:rsid w:val="00664BB8"/>
    <w:rsid w:val="00665D2D"/>
    <w:rsid w:val="00687B9A"/>
    <w:rsid w:val="00692513"/>
    <w:rsid w:val="0069417B"/>
    <w:rsid w:val="006943F2"/>
    <w:rsid w:val="006A029A"/>
    <w:rsid w:val="006A6E26"/>
    <w:rsid w:val="006B2D4A"/>
    <w:rsid w:val="006B4B9A"/>
    <w:rsid w:val="006B57FB"/>
    <w:rsid w:val="006B76A6"/>
    <w:rsid w:val="006C0062"/>
    <w:rsid w:val="006C476C"/>
    <w:rsid w:val="006D029A"/>
    <w:rsid w:val="006D04F4"/>
    <w:rsid w:val="006D296B"/>
    <w:rsid w:val="006E0113"/>
    <w:rsid w:val="006E0511"/>
    <w:rsid w:val="006E1E9A"/>
    <w:rsid w:val="006E4028"/>
    <w:rsid w:val="006F15A0"/>
    <w:rsid w:val="006F2DAF"/>
    <w:rsid w:val="006F4663"/>
    <w:rsid w:val="006F5B5E"/>
    <w:rsid w:val="006F745A"/>
    <w:rsid w:val="00701BDF"/>
    <w:rsid w:val="00701DB5"/>
    <w:rsid w:val="0070249C"/>
    <w:rsid w:val="00727210"/>
    <w:rsid w:val="0073161B"/>
    <w:rsid w:val="00732CED"/>
    <w:rsid w:val="00733378"/>
    <w:rsid w:val="007403E8"/>
    <w:rsid w:val="00740B4D"/>
    <w:rsid w:val="00742438"/>
    <w:rsid w:val="00742680"/>
    <w:rsid w:val="00746910"/>
    <w:rsid w:val="007529A9"/>
    <w:rsid w:val="00752B81"/>
    <w:rsid w:val="007600F5"/>
    <w:rsid w:val="00763690"/>
    <w:rsid w:val="00765234"/>
    <w:rsid w:val="00766330"/>
    <w:rsid w:val="00772C46"/>
    <w:rsid w:val="007744D3"/>
    <w:rsid w:val="00780CF6"/>
    <w:rsid w:val="00780D7D"/>
    <w:rsid w:val="00780F97"/>
    <w:rsid w:val="0078109E"/>
    <w:rsid w:val="00786892"/>
    <w:rsid w:val="0079012E"/>
    <w:rsid w:val="0079589A"/>
    <w:rsid w:val="007A23BA"/>
    <w:rsid w:val="007A28F0"/>
    <w:rsid w:val="007A7E2E"/>
    <w:rsid w:val="007B576B"/>
    <w:rsid w:val="007B6303"/>
    <w:rsid w:val="007B70FA"/>
    <w:rsid w:val="007C157A"/>
    <w:rsid w:val="007C2794"/>
    <w:rsid w:val="007D045F"/>
    <w:rsid w:val="007D29B6"/>
    <w:rsid w:val="007D3097"/>
    <w:rsid w:val="007D51CA"/>
    <w:rsid w:val="007D730D"/>
    <w:rsid w:val="007E1A1E"/>
    <w:rsid w:val="007E259E"/>
    <w:rsid w:val="007E361F"/>
    <w:rsid w:val="007E582B"/>
    <w:rsid w:val="007E6964"/>
    <w:rsid w:val="007F4E02"/>
    <w:rsid w:val="007F7CFE"/>
    <w:rsid w:val="00800163"/>
    <w:rsid w:val="00806725"/>
    <w:rsid w:val="00814289"/>
    <w:rsid w:val="0081595C"/>
    <w:rsid w:val="00821795"/>
    <w:rsid w:val="008218FB"/>
    <w:rsid w:val="008256A8"/>
    <w:rsid w:val="00827047"/>
    <w:rsid w:val="0082725C"/>
    <w:rsid w:val="00827A6C"/>
    <w:rsid w:val="008325B0"/>
    <w:rsid w:val="00833595"/>
    <w:rsid w:val="00834191"/>
    <w:rsid w:val="00834493"/>
    <w:rsid w:val="00835273"/>
    <w:rsid w:val="008374EE"/>
    <w:rsid w:val="00840BEC"/>
    <w:rsid w:val="008417F6"/>
    <w:rsid w:val="00847DEF"/>
    <w:rsid w:val="00851EF0"/>
    <w:rsid w:val="00853544"/>
    <w:rsid w:val="0085549D"/>
    <w:rsid w:val="008643CA"/>
    <w:rsid w:val="00872BC9"/>
    <w:rsid w:val="00880537"/>
    <w:rsid w:val="00880555"/>
    <w:rsid w:val="0088062F"/>
    <w:rsid w:val="00881816"/>
    <w:rsid w:val="008839EA"/>
    <w:rsid w:val="008851BE"/>
    <w:rsid w:val="00885A54"/>
    <w:rsid w:val="00886DD5"/>
    <w:rsid w:val="00887E2E"/>
    <w:rsid w:val="00890668"/>
    <w:rsid w:val="00890895"/>
    <w:rsid w:val="00890907"/>
    <w:rsid w:val="00890C54"/>
    <w:rsid w:val="008947FE"/>
    <w:rsid w:val="008B30D8"/>
    <w:rsid w:val="008B5F17"/>
    <w:rsid w:val="008B69FB"/>
    <w:rsid w:val="008C032F"/>
    <w:rsid w:val="008C08AB"/>
    <w:rsid w:val="008C4555"/>
    <w:rsid w:val="008C71BE"/>
    <w:rsid w:val="008D1183"/>
    <w:rsid w:val="008D25D8"/>
    <w:rsid w:val="008E4629"/>
    <w:rsid w:val="008E572D"/>
    <w:rsid w:val="008F1D88"/>
    <w:rsid w:val="008F419E"/>
    <w:rsid w:val="008F577F"/>
    <w:rsid w:val="008F7008"/>
    <w:rsid w:val="008F79CC"/>
    <w:rsid w:val="00901598"/>
    <w:rsid w:val="00902FD0"/>
    <w:rsid w:val="009100F9"/>
    <w:rsid w:val="0091188F"/>
    <w:rsid w:val="00911912"/>
    <w:rsid w:val="009249C3"/>
    <w:rsid w:val="00925353"/>
    <w:rsid w:val="0092616C"/>
    <w:rsid w:val="0093544B"/>
    <w:rsid w:val="00935E6B"/>
    <w:rsid w:val="00937E42"/>
    <w:rsid w:val="0094478B"/>
    <w:rsid w:val="009508B7"/>
    <w:rsid w:val="00960268"/>
    <w:rsid w:val="009606E6"/>
    <w:rsid w:val="00965943"/>
    <w:rsid w:val="00966091"/>
    <w:rsid w:val="00970158"/>
    <w:rsid w:val="00971760"/>
    <w:rsid w:val="0097345B"/>
    <w:rsid w:val="00977B06"/>
    <w:rsid w:val="00990735"/>
    <w:rsid w:val="009971C4"/>
    <w:rsid w:val="009A238B"/>
    <w:rsid w:val="009A487B"/>
    <w:rsid w:val="009A510F"/>
    <w:rsid w:val="009A7851"/>
    <w:rsid w:val="009B4D5D"/>
    <w:rsid w:val="009C68E9"/>
    <w:rsid w:val="009D401A"/>
    <w:rsid w:val="009D781A"/>
    <w:rsid w:val="009E1BFE"/>
    <w:rsid w:val="009E3B73"/>
    <w:rsid w:val="009E7541"/>
    <w:rsid w:val="009F2C88"/>
    <w:rsid w:val="009F3BE6"/>
    <w:rsid w:val="009F4A15"/>
    <w:rsid w:val="009F60F7"/>
    <w:rsid w:val="009F717E"/>
    <w:rsid w:val="00A06F19"/>
    <w:rsid w:val="00A10B86"/>
    <w:rsid w:val="00A30B19"/>
    <w:rsid w:val="00A30C12"/>
    <w:rsid w:val="00A31402"/>
    <w:rsid w:val="00A31A24"/>
    <w:rsid w:val="00A36A22"/>
    <w:rsid w:val="00A40731"/>
    <w:rsid w:val="00A43716"/>
    <w:rsid w:val="00A4387A"/>
    <w:rsid w:val="00A43B91"/>
    <w:rsid w:val="00A44F62"/>
    <w:rsid w:val="00A5000D"/>
    <w:rsid w:val="00A5204F"/>
    <w:rsid w:val="00A569FA"/>
    <w:rsid w:val="00A57A8F"/>
    <w:rsid w:val="00A60776"/>
    <w:rsid w:val="00A73515"/>
    <w:rsid w:val="00A735BD"/>
    <w:rsid w:val="00A76711"/>
    <w:rsid w:val="00A76EF4"/>
    <w:rsid w:val="00A8081D"/>
    <w:rsid w:val="00A94EB7"/>
    <w:rsid w:val="00A95F58"/>
    <w:rsid w:val="00A96BB9"/>
    <w:rsid w:val="00A97D4A"/>
    <w:rsid w:val="00AA1898"/>
    <w:rsid w:val="00AA2D5E"/>
    <w:rsid w:val="00AA4A06"/>
    <w:rsid w:val="00AA7A9D"/>
    <w:rsid w:val="00AB5727"/>
    <w:rsid w:val="00AB6467"/>
    <w:rsid w:val="00AB6593"/>
    <w:rsid w:val="00AC2453"/>
    <w:rsid w:val="00AD22DB"/>
    <w:rsid w:val="00AD7307"/>
    <w:rsid w:val="00AE0676"/>
    <w:rsid w:val="00AE390C"/>
    <w:rsid w:val="00AE414C"/>
    <w:rsid w:val="00AE4D89"/>
    <w:rsid w:val="00AF347F"/>
    <w:rsid w:val="00AF413C"/>
    <w:rsid w:val="00AF4461"/>
    <w:rsid w:val="00AF6748"/>
    <w:rsid w:val="00AF6A71"/>
    <w:rsid w:val="00B037BB"/>
    <w:rsid w:val="00B06F7F"/>
    <w:rsid w:val="00B106C6"/>
    <w:rsid w:val="00B11659"/>
    <w:rsid w:val="00B13902"/>
    <w:rsid w:val="00B178E3"/>
    <w:rsid w:val="00B24479"/>
    <w:rsid w:val="00B33DD3"/>
    <w:rsid w:val="00B34C9E"/>
    <w:rsid w:val="00B356F1"/>
    <w:rsid w:val="00B37398"/>
    <w:rsid w:val="00B5015D"/>
    <w:rsid w:val="00B5534F"/>
    <w:rsid w:val="00B64431"/>
    <w:rsid w:val="00B70584"/>
    <w:rsid w:val="00B71860"/>
    <w:rsid w:val="00B720E1"/>
    <w:rsid w:val="00B72509"/>
    <w:rsid w:val="00B74127"/>
    <w:rsid w:val="00B80B19"/>
    <w:rsid w:val="00B80D5F"/>
    <w:rsid w:val="00B81B72"/>
    <w:rsid w:val="00B81D77"/>
    <w:rsid w:val="00B84325"/>
    <w:rsid w:val="00B848E9"/>
    <w:rsid w:val="00B87B0F"/>
    <w:rsid w:val="00B9101C"/>
    <w:rsid w:val="00B9162A"/>
    <w:rsid w:val="00B93607"/>
    <w:rsid w:val="00B93AFE"/>
    <w:rsid w:val="00B96EAA"/>
    <w:rsid w:val="00B97DAE"/>
    <w:rsid w:val="00BA703C"/>
    <w:rsid w:val="00BB0B13"/>
    <w:rsid w:val="00BB20E7"/>
    <w:rsid w:val="00BB3B82"/>
    <w:rsid w:val="00BB4EBF"/>
    <w:rsid w:val="00BB54FB"/>
    <w:rsid w:val="00BB6DAF"/>
    <w:rsid w:val="00BB749E"/>
    <w:rsid w:val="00BC0982"/>
    <w:rsid w:val="00BC3B08"/>
    <w:rsid w:val="00BD0096"/>
    <w:rsid w:val="00BD1C31"/>
    <w:rsid w:val="00BD39B6"/>
    <w:rsid w:val="00BE1705"/>
    <w:rsid w:val="00BF005F"/>
    <w:rsid w:val="00BF1287"/>
    <w:rsid w:val="00BF1D0C"/>
    <w:rsid w:val="00BF2883"/>
    <w:rsid w:val="00BF3CA5"/>
    <w:rsid w:val="00C072F9"/>
    <w:rsid w:val="00C111AE"/>
    <w:rsid w:val="00C13856"/>
    <w:rsid w:val="00C13F23"/>
    <w:rsid w:val="00C206E2"/>
    <w:rsid w:val="00C23C2D"/>
    <w:rsid w:val="00C316F2"/>
    <w:rsid w:val="00C31A35"/>
    <w:rsid w:val="00C35F67"/>
    <w:rsid w:val="00C36D37"/>
    <w:rsid w:val="00C372E9"/>
    <w:rsid w:val="00C37EE2"/>
    <w:rsid w:val="00C53D7A"/>
    <w:rsid w:val="00C60907"/>
    <w:rsid w:val="00C60EFA"/>
    <w:rsid w:val="00C6202D"/>
    <w:rsid w:val="00C67760"/>
    <w:rsid w:val="00C707E5"/>
    <w:rsid w:val="00C80F16"/>
    <w:rsid w:val="00C86020"/>
    <w:rsid w:val="00C9342D"/>
    <w:rsid w:val="00C95E59"/>
    <w:rsid w:val="00C97D26"/>
    <w:rsid w:val="00CA281C"/>
    <w:rsid w:val="00CA3E1B"/>
    <w:rsid w:val="00CA5ECD"/>
    <w:rsid w:val="00CA7920"/>
    <w:rsid w:val="00CA7BB8"/>
    <w:rsid w:val="00CA7E7A"/>
    <w:rsid w:val="00CB1888"/>
    <w:rsid w:val="00CB7F64"/>
    <w:rsid w:val="00CC241B"/>
    <w:rsid w:val="00CC3C56"/>
    <w:rsid w:val="00CC5F0B"/>
    <w:rsid w:val="00CC7481"/>
    <w:rsid w:val="00CD098B"/>
    <w:rsid w:val="00CD0DD4"/>
    <w:rsid w:val="00CD135F"/>
    <w:rsid w:val="00CD58C4"/>
    <w:rsid w:val="00CD7E9D"/>
    <w:rsid w:val="00CE49B5"/>
    <w:rsid w:val="00CF0378"/>
    <w:rsid w:val="00CF2D05"/>
    <w:rsid w:val="00CF581A"/>
    <w:rsid w:val="00CF72EE"/>
    <w:rsid w:val="00D030B0"/>
    <w:rsid w:val="00D05727"/>
    <w:rsid w:val="00D10990"/>
    <w:rsid w:val="00D11FAF"/>
    <w:rsid w:val="00D140DD"/>
    <w:rsid w:val="00D15429"/>
    <w:rsid w:val="00D313B2"/>
    <w:rsid w:val="00D440CC"/>
    <w:rsid w:val="00D444ED"/>
    <w:rsid w:val="00D50678"/>
    <w:rsid w:val="00D51364"/>
    <w:rsid w:val="00D533A3"/>
    <w:rsid w:val="00D572A2"/>
    <w:rsid w:val="00D61A7A"/>
    <w:rsid w:val="00D66163"/>
    <w:rsid w:val="00D70C22"/>
    <w:rsid w:val="00D72923"/>
    <w:rsid w:val="00D732C6"/>
    <w:rsid w:val="00D75D8C"/>
    <w:rsid w:val="00D843D9"/>
    <w:rsid w:val="00D85102"/>
    <w:rsid w:val="00D85206"/>
    <w:rsid w:val="00DA0972"/>
    <w:rsid w:val="00DA30C2"/>
    <w:rsid w:val="00DB165A"/>
    <w:rsid w:val="00DB2B73"/>
    <w:rsid w:val="00DC168D"/>
    <w:rsid w:val="00DC4298"/>
    <w:rsid w:val="00DC5ECF"/>
    <w:rsid w:val="00DC70DF"/>
    <w:rsid w:val="00DC7FA1"/>
    <w:rsid w:val="00DD1595"/>
    <w:rsid w:val="00DD2FD3"/>
    <w:rsid w:val="00DD568B"/>
    <w:rsid w:val="00DD6FE6"/>
    <w:rsid w:val="00DE2A97"/>
    <w:rsid w:val="00DE7D4E"/>
    <w:rsid w:val="00DF3EED"/>
    <w:rsid w:val="00E00225"/>
    <w:rsid w:val="00E009EB"/>
    <w:rsid w:val="00E06C07"/>
    <w:rsid w:val="00E117B7"/>
    <w:rsid w:val="00E12C43"/>
    <w:rsid w:val="00E17C52"/>
    <w:rsid w:val="00E17EC2"/>
    <w:rsid w:val="00E24FDE"/>
    <w:rsid w:val="00E33812"/>
    <w:rsid w:val="00E376A4"/>
    <w:rsid w:val="00E411C4"/>
    <w:rsid w:val="00E41BAE"/>
    <w:rsid w:val="00E443D5"/>
    <w:rsid w:val="00E45567"/>
    <w:rsid w:val="00E45B38"/>
    <w:rsid w:val="00E54CCE"/>
    <w:rsid w:val="00E60167"/>
    <w:rsid w:val="00E62DE7"/>
    <w:rsid w:val="00E630E1"/>
    <w:rsid w:val="00E70986"/>
    <w:rsid w:val="00E7117A"/>
    <w:rsid w:val="00E76E1E"/>
    <w:rsid w:val="00E8041E"/>
    <w:rsid w:val="00E8066D"/>
    <w:rsid w:val="00E929FB"/>
    <w:rsid w:val="00E92AA8"/>
    <w:rsid w:val="00E92CA5"/>
    <w:rsid w:val="00EA0455"/>
    <w:rsid w:val="00EA142A"/>
    <w:rsid w:val="00EA2114"/>
    <w:rsid w:val="00EA25BE"/>
    <w:rsid w:val="00EB08D6"/>
    <w:rsid w:val="00EB08ED"/>
    <w:rsid w:val="00EB0C6E"/>
    <w:rsid w:val="00EB1420"/>
    <w:rsid w:val="00EB3B4E"/>
    <w:rsid w:val="00EB5D1C"/>
    <w:rsid w:val="00EC1118"/>
    <w:rsid w:val="00EC1553"/>
    <w:rsid w:val="00EC37ED"/>
    <w:rsid w:val="00EC7BB4"/>
    <w:rsid w:val="00EC7D1E"/>
    <w:rsid w:val="00ED0222"/>
    <w:rsid w:val="00ED351C"/>
    <w:rsid w:val="00EE1147"/>
    <w:rsid w:val="00EE1B62"/>
    <w:rsid w:val="00EE34CB"/>
    <w:rsid w:val="00EE584D"/>
    <w:rsid w:val="00EF469C"/>
    <w:rsid w:val="00EF4F31"/>
    <w:rsid w:val="00F024F6"/>
    <w:rsid w:val="00F0730E"/>
    <w:rsid w:val="00F15AD5"/>
    <w:rsid w:val="00F22608"/>
    <w:rsid w:val="00F22BCB"/>
    <w:rsid w:val="00F25930"/>
    <w:rsid w:val="00F25B36"/>
    <w:rsid w:val="00F30277"/>
    <w:rsid w:val="00F35304"/>
    <w:rsid w:val="00F401B7"/>
    <w:rsid w:val="00F43909"/>
    <w:rsid w:val="00F45AB5"/>
    <w:rsid w:val="00F619DA"/>
    <w:rsid w:val="00F63650"/>
    <w:rsid w:val="00F74089"/>
    <w:rsid w:val="00F75BE2"/>
    <w:rsid w:val="00F818CD"/>
    <w:rsid w:val="00F8413C"/>
    <w:rsid w:val="00F85699"/>
    <w:rsid w:val="00F8747E"/>
    <w:rsid w:val="00F92897"/>
    <w:rsid w:val="00F93AB1"/>
    <w:rsid w:val="00F94065"/>
    <w:rsid w:val="00F955FC"/>
    <w:rsid w:val="00F973A6"/>
    <w:rsid w:val="00F97596"/>
    <w:rsid w:val="00FA0A8A"/>
    <w:rsid w:val="00FA3B52"/>
    <w:rsid w:val="00FA5CF2"/>
    <w:rsid w:val="00FA7C2A"/>
    <w:rsid w:val="00FB3AA7"/>
    <w:rsid w:val="00FB643A"/>
    <w:rsid w:val="00FD010D"/>
    <w:rsid w:val="00FD14ED"/>
    <w:rsid w:val="00FD169A"/>
    <w:rsid w:val="00FD250F"/>
    <w:rsid w:val="00FD2E0A"/>
    <w:rsid w:val="00FE34AB"/>
    <w:rsid w:val="00FE7AB9"/>
    <w:rsid w:val="00FE7FBB"/>
    <w:rsid w:val="00FF00B2"/>
    <w:rsid w:val="00FF3501"/>
    <w:rsid w:val="00FF5041"/>
    <w:rsid w:val="00FF6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50E41"/>
  <w15:docId w15:val="{089C9F66-BF5C-41F2-9920-55BD9C3A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BE6"/>
    <w:pPr>
      <w:spacing w:after="200" w:line="27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09EF"/>
    <w:pPr>
      <w:keepNext/>
      <w:keepLines/>
      <w:numPr>
        <w:numId w:val="6"/>
      </w:numPr>
      <w:pBdr>
        <w:bottom w:val="single" w:sz="4" w:space="1" w:color="595959"/>
      </w:pBdr>
      <w:spacing w:before="360" w:after="160" w:line="259" w:lineRule="auto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09EF"/>
    <w:pPr>
      <w:keepNext/>
      <w:keepLines/>
      <w:numPr>
        <w:ilvl w:val="1"/>
        <w:numId w:val="6"/>
      </w:numPr>
      <w:spacing w:before="360" w:after="0" w:line="259" w:lineRule="auto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9EF"/>
    <w:pPr>
      <w:keepNext/>
      <w:keepLines/>
      <w:numPr>
        <w:ilvl w:val="2"/>
        <w:numId w:val="6"/>
      </w:numPr>
      <w:spacing w:before="200" w:after="0" w:line="259" w:lineRule="auto"/>
      <w:outlineLvl w:val="2"/>
    </w:pPr>
    <w:rPr>
      <w:rFonts w:ascii="Calibri Light" w:eastAsia="SimSun" w:hAnsi="Calibri Light" w:cs="Times New Roman"/>
      <w:b/>
      <w:bCs/>
      <w:color w:val="00000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9EF"/>
    <w:pPr>
      <w:keepNext/>
      <w:keepLines/>
      <w:numPr>
        <w:ilvl w:val="3"/>
        <w:numId w:val="6"/>
      </w:numPr>
      <w:spacing w:before="200" w:after="0" w:line="259" w:lineRule="auto"/>
      <w:outlineLvl w:val="3"/>
    </w:pPr>
    <w:rPr>
      <w:rFonts w:ascii="Calibri Light" w:eastAsia="SimSun" w:hAnsi="Calibri Light" w:cs="Times New Roman"/>
      <w:b/>
      <w:bCs/>
      <w:i/>
      <w:iCs/>
      <w:color w:val="00000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9EF"/>
    <w:pPr>
      <w:keepNext/>
      <w:keepLines/>
      <w:numPr>
        <w:ilvl w:val="4"/>
        <w:numId w:val="6"/>
      </w:numPr>
      <w:spacing w:before="200" w:after="0" w:line="259" w:lineRule="auto"/>
      <w:outlineLvl w:val="4"/>
    </w:pPr>
    <w:rPr>
      <w:rFonts w:ascii="Calibri Light" w:eastAsia="SimSun" w:hAnsi="Calibri Light" w:cs="Times New Roman"/>
      <w:color w:val="323E4F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9EF"/>
    <w:pPr>
      <w:keepNext/>
      <w:keepLines/>
      <w:numPr>
        <w:ilvl w:val="5"/>
        <w:numId w:val="6"/>
      </w:numPr>
      <w:spacing w:before="200" w:after="0" w:line="259" w:lineRule="auto"/>
      <w:outlineLvl w:val="5"/>
    </w:pPr>
    <w:rPr>
      <w:rFonts w:ascii="Calibri Light" w:eastAsia="SimSun" w:hAnsi="Calibri Light" w:cs="Times New Roman"/>
      <w:i/>
      <w:iCs/>
      <w:color w:val="323E4F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9EF"/>
    <w:pPr>
      <w:keepNext/>
      <w:keepLines/>
      <w:numPr>
        <w:ilvl w:val="6"/>
        <w:numId w:val="6"/>
      </w:numPr>
      <w:spacing w:before="200" w:after="0" w:line="259" w:lineRule="auto"/>
      <w:outlineLvl w:val="6"/>
    </w:pPr>
    <w:rPr>
      <w:rFonts w:ascii="Calibri Light" w:eastAsia="SimSun" w:hAnsi="Calibri Light" w:cs="Times New Roman"/>
      <w:i/>
      <w:iCs/>
      <w:color w:val="40404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9EF"/>
    <w:pPr>
      <w:keepNext/>
      <w:keepLines/>
      <w:numPr>
        <w:ilvl w:val="7"/>
        <w:numId w:val="6"/>
      </w:numPr>
      <w:spacing w:before="200" w:after="0" w:line="259" w:lineRule="auto"/>
      <w:outlineLvl w:val="7"/>
    </w:pPr>
    <w:rPr>
      <w:rFonts w:ascii="Calibri Light" w:eastAsia="SimSun" w:hAnsi="Calibri Light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9EF"/>
    <w:pPr>
      <w:keepNext/>
      <w:keepLines/>
      <w:numPr>
        <w:ilvl w:val="8"/>
        <w:numId w:val="6"/>
      </w:numPr>
      <w:spacing w:before="200" w:after="0" w:line="259" w:lineRule="auto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3BE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F3BE6"/>
    <w:pPr>
      <w:spacing w:after="0" w:line="240" w:lineRule="auto"/>
    </w:pPr>
    <w:rPr>
      <w:kern w:val="0"/>
    </w:rPr>
  </w:style>
  <w:style w:type="paragraph" w:styleId="Akapitzlist">
    <w:name w:val="List Paragraph"/>
    <w:basedOn w:val="Normalny"/>
    <w:link w:val="AkapitzlistZnak"/>
    <w:uiPriority w:val="34"/>
    <w:qFormat/>
    <w:rsid w:val="009F3BE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F3B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3B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3BE6"/>
    <w:rPr>
      <w:kern w:val="0"/>
      <w:sz w:val="20"/>
      <w:szCs w:val="20"/>
    </w:rPr>
  </w:style>
  <w:style w:type="character" w:customStyle="1" w:styleId="apple-style-span">
    <w:name w:val="apple-style-span"/>
    <w:basedOn w:val="Domylnaczcionkaakapitu"/>
    <w:qFormat/>
    <w:rsid w:val="002D12E8"/>
  </w:style>
  <w:style w:type="paragraph" w:customStyle="1" w:styleId="Standard">
    <w:name w:val="Standard"/>
    <w:rsid w:val="002D12E8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7A2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8F0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7A2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8F0"/>
    <w:rPr>
      <w:kern w:val="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2B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2B73"/>
    <w:rPr>
      <w:b/>
      <w:bCs/>
      <w:kern w:val="0"/>
      <w:sz w:val="20"/>
      <w:szCs w:val="20"/>
    </w:rPr>
  </w:style>
  <w:style w:type="table" w:styleId="Tabela-Siatka">
    <w:name w:val="Table Grid"/>
    <w:basedOn w:val="Standardowy"/>
    <w:uiPriority w:val="39"/>
    <w:rsid w:val="00D4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389"/>
    <w:rPr>
      <w:rFonts w:ascii="Tahoma" w:hAnsi="Tahoma" w:cs="Tahoma"/>
      <w:kern w:val="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809EF"/>
    <w:rPr>
      <w:rFonts w:ascii="Calibri Light" w:eastAsia="SimSun" w:hAnsi="Calibri Light" w:cs="Times New Roman"/>
      <w:b/>
      <w:bCs/>
      <w:smallCaps/>
      <w:color w:val="000000"/>
      <w:kern w:val="0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809EF"/>
    <w:rPr>
      <w:rFonts w:ascii="Calibri Light" w:eastAsia="SimSun" w:hAnsi="Calibri Light" w:cs="Times New Roman"/>
      <w:b/>
      <w:bCs/>
      <w:smallCaps/>
      <w:color w:val="000000"/>
      <w:kern w:val="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9EF"/>
    <w:rPr>
      <w:rFonts w:ascii="Calibri Light" w:eastAsia="SimSun" w:hAnsi="Calibri Light" w:cs="Times New Roman"/>
      <w:b/>
      <w:bCs/>
      <w:color w:val="000000"/>
      <w:kern w:val="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9EF"/>
    <w:rPr>
      <w:rFonts w:ascii="Calibri Light" w:eastAsia="SimSun" w:hAnsi="Calibri Light" w:cs="Times New Roman"/>
      <w:b/>
      <w:bCs/>
      <w:i/>
      <w:iCs/>
      <w:color w:val="000000"/>
      <w:kern w:val="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9EF"/>
    <w:rPr>
      <w:rFonts w:ascii="Calibri Light" w:eastAsia="SimSun" w:hAnsi="Calibri Light" w:cs="Times New Roman"/>
      <w:color w:val="323E4F"/>
      <w:kern w:val="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9EF"/>
    <w:rPr>
      <w:rFonts w:ascii="Calibri Light" w:eastAsia="SimSun" w:hAnsi="Calibri Light" w:cs="Times New Roman"/>
      <w:i/>
      <w:iCs/>
      <w:color w:val="323E4F"/>
      <w:kern w:val="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9EF"/>
    <w:rPr>
      <w:rFonts w:ascii="Calibri Light" w:eastAsia="SimSun" w:hAnsi="Calibri Light" w:cs="Times New Roman"/>
      <w:i/>
      <w:iCs/>
      <w:color w:val="404040"/>
      <w:kern w:val="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9EF"/>
    <w:rPr>
      <w:rFonts w:ascii="Calibri Light" w:eastAsia="SimSun" w:hAnsi="Calibri Light" w:cs="Times New Roman"/>
      <w:color w:val="404040"/>
      <w:kern w:val="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9EF"/>
    <w:rPr>
      <w:rFonts w:ascii="Calibri Light" w:eastAsia="SimSun" w:hAnsi="Calibri Light" w:cs="Times New Roman"/>
      <w:i/>
      <w:iCs/>
      <w:color w:val="404040"/>
      <w:kern w:val="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474AAD"/>
    <w:rPr>
      <w:kern w:val="0"/>
    </w:rPr>
  </w:style>
  <w:style w:type="character" w:styleId="UyteHipercze">
    <w:name w:val="FollowedHyperlink"/>
    <w:basedOn w:val="Domylnaczcionkaakapitu"/>
    <w:uiPriority w:val="99"/>
    <w:semiHidden/>
    <w:unhideWhenUsed/>
    <w:rsid w:val="008D25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DEB5C-30BC-4684-A84D-82641703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1788</Words>
  <Characters>10728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Kosakowska</dc:creator>
  <cp:lastModifiedBy>Elżbieta Lipska</cp:lastModifiedBy>
  <cp:revision>36</cp:revision>
  <cp:lastPrinted>2024-05-10T08:17:00Z</cp:lastPrinted>
  <dcterms:created xsi:type="dcterms:W3CDTF">2025-03-12T15:25:00Z</dcterms:created>
  <dcterms:modified xsi:type="dcterms:W3CDTF">2025-10-28T10:06:00Z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7f1e1a55c6a7926b966bc0be878dd0bfefe336ea3c83c9dcb45500274f84f711</vt:lpwstr>
  </property>
</Properties>
</file>