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44" w:rsidRPr="008144EF" w:rsidRDefault="008B2244" w:rsidP="008B2244">
      <w:pPr>
        <w:jc w:val="center"/>
        <w:rPr>
          <w:rFonts w:asciiTheme="minorHAnsi" w:hAnsiTheme="minorHAnsi" w:cstheme="minorHAnsi"/>
          <w:b/>
        </w:rPr>
      </w:pPr>
      <w:r w:rsidRPr="008144EF">
        <w:rPr>
          <w:rFonts w:asciiTheme="minorHAnsi" w:hAnsiTheme="minorHAnsi" w:cstheme="minorHAnsi"/>
          <w:b/>
        </w:rPr>
        <w:t>Projekt: Słupca stawia na eksperyment!</w:t>
      </w:r>
    </w:p>
    <w:p w:rsidR="008B2244" w:rsidRPr="008144EF" w:rsidRDefault="008B2244" w:rsidP="008B2244">
      <w:pPr>
        <w:jc w:val="center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  <w:b/>
        </w:rPr>
        <w:t>RPWP.08.01.02-30-0029/17</w:t>
      </w:r>
    </w:p>
    <w:p w:rsidR="008B2244" w:rsidRPr="008144EF" w:rsidRDefault="008B2244" w:rsidP="0009207A">
      <w:pPr>
        <w:jc w:val="center"/>
        <w:rPr>
          <w:rFonts w:asciiTheme="minorHAnsi" w:hAnsiTheme="minorHAnsi" w:cstheme="minorHAnsi"/>
          <w:b/>
        </w:rPr>
      </w:pPr>
    </w:p>
    <w:p w:rsidR="0009207A" w:rsidRPr="008144EF" w:rsidRDefault="0009207A" w:rsidP="0009207A">
      <w:pPr>
        <w:jc w:val="center"/>
        <w:rPr>
          <w:rFonts w:asciiTheme="minorHAnsi" w:hAnsiTheme="minorHAnsi" w:cstheme="minorHAnsi"/>
          <w:b/>
        </w:rPr>
      </w:pPr>
      <w:r w:rsidRPr="008144EF">
        <w:rPr>
          <w:rFonts w:asciiTheme="minorHAnsi" w:hAnsiTheme="minorHAnsi" w:cstheme="minorHAnsi"/>
          <w:b/>
        </w:rPr>
        <w:t xml:space="preserve">UMOWA NR </w:t>
      </w:r>
      <w:r w:rsidR="00391DE0" w:rsidRPr="008144EF">
        <w:rPr>
          <w:rFonts w:asciiTheme="minorHAnsi" w:hAnsiTheme="minorHAnsi" w:cstheme="minorHAnsi"/>
          <w:b/>
        </w:rPr>
        <w:t>………………..</w:t>
      </w:r>
    </w:p>
    <w:p w:rsidR="0009207A" w:rsidRPr="008144EF" w:rsidRDefault="0009207A" w:rsidP="0009207A">
      <w:pPr>
        <w:spacing w:after="240"/>
        <w:jc w:val="center"/>
        <w:rPr>
          <w:rFonts w:asciiTheme="minorHAnsi" w:hAnsiTheme="minorHAnsi" w:cstheme="minorHAnsi"/>
          <w:b/>
        </w:rPr>
      </w:pPr>
      <w:r w:rsidRPr="008144EF">
        <w:rPr>
          <w:rFonts w:asciiTheme="minorHAnsi" w:hAnsiTheme="minorHAnsi" w:cstheme="minorHAnsi"/>
          <w:b/>
        </w:rPr>
        <w:t>na usługi szkoleniowe</w:t>
      </w:r>
    </w:p>
    <w:p w:rsidR="0009207A" w:rsidRPr="008144EF" w:rsidRDefault="0009207A" w:rsidP="0009207A">
      <w:pPr>
        <w:spacing w:before="240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Zawarta w dniu .................... r. w .................... pomiędzy:</w:t>
      </w:r>
    </w:p>
    <w:p w:rsidR="0009207A" w:rsidRPr="008144EF" w:rsidRDefault="0009207A" w:rsidP="0009207A">
      <w:pPr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 xml:space="preserve">...................., </w:t>
      </w:r>
      <w:r w:rsidR="00391DE0" w:rsidRPr="008144EF">
        <w:rPr>
          <w:rFonts w:asciiTheme="minorHAnsi" w:hAnsiTheme="minorHAnsi" w:cstheme="minorHAnsi"/>
        </w:rPr>
        <w:t xml:space="preserve">z siedzibą w .................... przy ul. ...................., </w:t>
      </w:r>
      <w:r w:rsidRPr="008144EF">
        <w:rPr>
          <w:rFonts w:asciiTheme="minorHAnsi" w:hAnsiTheme="minorHAnsi" w:cstheme="minorHAnsi"/>
        </w:rPr>
        <w:t xml:space="preserve">NIP </w:t>
      </w:r>
      <w:r w:rsidR="00391DE0" w:rsidRPr="008144EF">
        <w:rPr>
          <w:rFonts w:asciiTheme="minorHAnsi" w:hAnsiTheme="minorHAnsi" w:cstheme="minorHAnsi"/>
        </w:rPr>
        <w:t>…………………</w:t>
      </w:r>
      <w:r w:rsidRPr="008144EF">
        <w:rPr>
          <w:rFonts w:asciiTheme="minorHAnsi" w:hAnsiTheme="minorHAnsi" w:cstheme="minorHAnsi"/>
        </w:rPr>
        <w:t>, zwanym/ą dalej: "Zamawiającym", reprezentowany/ą przez:</w:t>
      </w:r>
    </w:p>
    <w:p w:rsidR="0009207A" w:rsidRPr="008144EF" w:rsidRDefault="0009207A" w:rsidP="0009207A">
      <w:pPr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Pana/</w:t>
      </w:r>
      <w:proofErr w:type="spellStart"/>
      <w:r w:rsidRPr="008144EF">
        <w:rPr>
          <w:rFonts w:asciiTheme="minorHAnsi" w:hAnsiTheme="minorHAnsi" w:cstheme="minorHAnsi"/>
        </w:rPr>
        <w:t>ią</w:t>
      </w:r>
      <w:proofErr w:type="spellEnd"/>
      <w:r w:rsidRPr="008144EF">
        <w:rPr>
          <w:rFonts w:asciiTheme="minorHAnsi" w:hAnsiTheme="minorHAnsi" w:cstheme="minorHAnsi"/>
        </w:rPr>
        <w:t xml:space="preserve"> .................... - ....................</w:t>
      </w:r>
    </w:p>
    <w:p w:rsidR="0009207A" w:rsidRPr="008144EF" w:rsidRDefault="0009207A" w:rsidP="0009207A">
      <w:pPr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a</w:t>
      </w:r>
    </w:p>
    <w:p w:rsidR="0009207A" w:rsidRPr="008144EF" w:rsidRDefault="0009207A" w:rsidP="0009207A">
      <w:pPr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 xml:space="preserve">...................., </w:t>
      </w:r>
      <w:r w:rsidR="00391DE0" w:rsidRPr="008144EF">
        <w:rPr>
          <w:rFonts w:asciiTheme="minorHAnsi" w:hAnsiTheme="minorHAnsi" w:cstheme="minorHAnsi"/>
        </w:rPr>
        <w:t xml:space="preserve">z siedzibą w .................... </w:t>
      </w:r>
      <w:r w:rsidRPr="008144EF">
        <w:rPr>
          <w:rFonts w:asciiTheme="minorHAnsi" w:hAnsiTheme="minorHAnsi" w:cstheme="minorHAnsi"/>
        </w:rPr>
        <w:t xml:space="preserve">NIP </w:t>
      </w:r>
      <w:r w:rsidR="00391DE0" w:rsidRPr="008144EF">
        <w:rPr>
          <w:rFonts w:asciiTheme="minorHAnsi" w:hAnsiTheme="minorHAnsi" w:cstheme="minorHAnsi"/>
        </w:rPr>
        <w:t>……………………..</w:t>
      </w:r>
      <w:r w:rsidRPr="008144EF">
        <w:rPr>
          <w:rFonts w:asciiTheme="minorHAnsi" w:hAnsiTheme="minorHAnsi" w:cstheme="minorHAnsi"/>
        </w:rPr>
        <w:t>, zwanym/ą dalej: "Wykonawcą"</w:t>
      </w:r>
    </w:p>
    <w:p w:rsidR="0009207A" w:rsidRPr="008144EF" w:rsidRDefault="0009207A" w:rsidP="0009207A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8144EF">
        <w:rPr>
          <w:rFonts w:asciiTheme="minorHAnsi" w:hAnsiTheme="minorHAnsi" w:cstheme="minorHAnsi"/>
          <w:b/>
        </w:rPr>
        <w:t>§ 1</w:t>
      </w:r>
    </w:p>
    <w:p w:rsidR="0003549E" w:rsidRPr="0003549E" w:rsidRDefault="0009207A" w:rsidP="0003549E">
      <w:pPr>
        <w:pStyle w:val="default"/>
        <w:jc w:val="both"/>
        <w:rPr>
          <w:rFonts w:ascii="Times New Roman" w:hAnsi="Times New Roman" w:cs="Times New Roman"/>
        </w:rPr>
      </w:pPr>
      <w:r w:rsidRPr="008144EF">
        <w:rPr>
          <w:rFonts w:asciiTheme="minorHAnsi" w:hAnsiTheme="minorHAnsi" w:cstheme="minorHAnsi"/>
        </w:rPr>
        <w:t>Umowa zostaje zawarta po przeprowadzeniu</w:t>
      </w:r>
      <w:r w:rsidR="00391DE0" w:rsidRPr="008144EF">
        <w:rPr>
          <w:rFonts w:asciiTheme="minorHAnsi" w:hAnsiTheme="minorHAnsi" w:cstheme="minorHAnsi"/>
        </w:rPr>
        <w:t xml:space="preserve"> zapytania ofertowego nr………… pn. Usługi szkoleniowe w celu podniesienia kwalifikacji zawodowych nauczycieli 7 szkół podstawowych z terenu Gminy Słupca</w:t>
      </w:r>
      <w:r w:rsidR="0003549E">
        <w:rPr>
          <w:rFonts w:asciiTheme="minorHAnsi" w:hAnsiTheme="minorHAnsi" w:cstheme="minorHAnsi"/>
        </w:rPr>
        <w:t xml:space="preserve"> realizowanego w ramach projektu „Słupca stawia na eksperyment!”.</w:t>
      </w:r>
      <w:r w:rsidR="0003549E" w:rsidRPr="0003549E">
        <w:rPr>
          <w:b/>
          <w:bCs/>
        </w:rPr>
        <w:t xml:space="preserve"> </w:t>
      </w:r>
      <w:r w:rsidR="0003549E" w:rsidRPr="0003549E">
        <w:rPr>
          <w:rFonts w:ascii="Times New Roman" w:hAnsi="Times New Roman" w:cs="Times New Roman"/>
          <w:bCs/>
        </w:rPr>
        <w:t>Wielkopolski Regionalny Program Operacyjny na lata 2014 – 2020</w:t>
      </w:r>
      <w:r w:rsidR="0003549E">
        <w:rPr>
          <w:rFonts w:ascii="Times New Roman" w:hAnsi="Times New Roman" w:cs="Times New Roman"/>
        </w:rPr>
        <w:t xml:space="preserve"> </w:t>
      </w:r>
      <w:r w:rsidR="0003549E" w:rsidRPr="0003549E">
        <w:rPr>
          <w:rFonts w:ascii="Times New Roman" w:hAnsi="Times New Roman" w:cs="Times New Roman"/>
          <w:bCs/>
        </w:rPr>
        <w:t xml:space="preserve">Poddziałanie 8.1.2 </w:t>
      </w:r>
      <w:r w:rsidR="0003549E" w:rsidRPr="0003549E">
        <w:rPr>
          <w:rFonts w:ascii="Times New Roman" w:hAnsi="Times New Roman" w:cs="Times New Roman"/>
        </w:rPr>
        <w:t>Kształcenie ogólne – projekty konkursowe</w:t>
      </w:r>
      <w:r w:rsidR="0003549E">
        <w:rPr>
          <w:rFonts w:ascii="Times New Roman" w:hAnsi="Times New Roman" w:cs="Times New Roman"/>
        </w:rPr>
        <w:t>.</w:t>
      </w:r>
    </w:p>
    <w:p w:rsidR="0009207A" w:rsidRPr="008144EF" w:rsidRDefault="0009207A" w:rsidP="00391DE0">
      <w:pPr>
        <w:ind w:firstLine="434"/>
        <w:jc w:val="both"/>
        <w:rPr>
          <w:rFonts w:asciiTheme="minorHAnsi" w:hAnsiTheme="minorHAnsi" w:cstheme="minorHAnsi"/>
        </w:rPr>
      </w:pPr>
    </w:p>
    <w:p w:rsidR="0009207A" w:rsidRPr="008144EF" w:rsidRDefault="0009207A" w:rsidP="0009207A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8144EF">
        <w:rPr>
          <w:rFonts w:asciiTheme="minorHAnsi" w:hAnsiTheme="minorHAnsi" w:cstheme="minorHAnsi"/>
          <w:b/>
        </w:rPr>
        <w:t>§ 2</w:t>
      </w:r>
    </w:p>
    <w:p w:rsidR="0009207A" w:rsidRPr="008144EF" w:rsidRDefault="0009207A" w:rsidP="0009207A">
      <w:pPr>
        <w:spacing w:after="240"/>
        <w:ind w:firstLine="406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 xml:space="preserve">Wykonawca zobowiązuje się do zorganizowania i przeprowadzenia szkoleń </w:t>
      </w:r>
      <w:r w:rsidR="00391DE0" w:rsidRPr="008144EF">
        <w:rPr>
          <w:rFonts w:asciiTheme="minorHAnsi" w:hAnsiTheme="minorHAnsi" w:cstheme="minorHAnsi"/>
        </w:rPr>
        <w:t>w następujących miejscach, terminach</w:t>
      </w:r>
      <w:r w:rsidR="008144EF" w:rsidRPr="008144EF">
        <w:rPr>
          <w:rFonts w:asciiTheme="minorHAnsi" w:hAnsiTheme="minorHAnsi" w:cstheme="minorHAnsi"/>
        </w:rPr>
        <w:t>,</w:t>
      </w:r>
      <w:r w:rsidR="00391DE0" w:rsidRPr="008144EF">
        <w:rPr>
          <w:rFonts w:asciiTheme="minorHAnsi" w:hAnsiTheme="minorHAnsi" w:cstheme="minorHAnsi"/>
        </w:rPr>
        <w:t xml:space="preserve"> zakresie</w:t>
      </w:r>
      <w:r w:rsidR="008144EF" w:rsidRPr="008144EF">
        <w:rPr>
          <w:rFonts w:asciiTheme="minorHAnsi" w:hAnsiTheme="minorHAnsi" w:cstheme="minorHAnsi"/>
        </w:rPr>
        <w:t xml:space="preserve"> i po cenach jednostkowych</w:t>
      </w:r>
      <w:r w:rsidR="00391DE0" w:rsidRPr="008144EF">
        <w:rPr>
          <w:rFonts w:asciiTheme="minorHAnsi" w:hAnsiTheme="minorHAnsi" w:cstheme="minorHAnsi"/>
        </w:rPr>
        <w:t>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48"/>
        <w:gridCol w:w="2520"/>
        <w:gridCol w:w="3098"/>
        <w:gridCol w:w="1421"/>
        <w:gridCol w:w="1473"/>
      </w:tblGrid>
      <w:tr w:rsidR="008144EF" w:rsidRPr="008144EF" w:rsidTr="008144EF">
        <w:tc>
          <w:tcPr>
            <w:tcW w:w="553" w:type="dxa"/>
          </w:tcPr>
          <w:p w:rsidR="008144EF" w:rsidRPr="008144EF" w:rsidRDefault="008144EF" w:rsidP="00C309EC">
            <w:pPr>
              <w:rPr>
                <w:rFonts w:cstheme="minorHAnsi"/>
              </w:rPr>
            </w:pPr>
            <w:bookmarkStart w:id="0" w:name="_Hlk531212867"/>
            <w:r w:rsidRPr="008144EF">
              <w:rPr>
                <w:rFonts w:cstheme="minorHAnsi"/>
              </w:rPr>
              <w:t>Lp.</w:t>
            </w:r>
          </w:p>
        </w:tc>
        <w:tc>
          <w:tcPr>
            <w:tcW w:w="2634" w:type="dxa"/>
          </w:tcPr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Miejsce realizacji</w:t>
            </w:r>
          </w:p>
        </w:tc>
        <w:tc>
          <w:tcPr>
            <w:tcW w:w="3208" w:type="dxa"/>
          </w:tcPr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Nazwa i opis przedmiotu zamówienia</w:t>
            </w:r>
          </w:p>
        </w:tc>
        <w:tc>
          <w:tcPr>
            <w:tcW w:w="1421" w:type="dxa"/>
          </w:tcPr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 ilość</w:t>
            </w:r>
          </w:p>
        </w:tc>
        <w:tc>
          <w:tcPr>
            <w:tcW w:w="1244" w:type="dxa"/>
          </w:tcPr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Ceny jednostkowe za szkolenia:</w:t>
            </w:r>
          </w:p>
        </w:tc>
      </w:tr>
      <w:tr w:rsidR="008144EF" w:rsidRPr="008144EF" w:rsidTr="008144EF">
        <w:tc>
          <w:tcPr>
            <w:tcW w:w="553" w:type="dxa"/>
          </w:tcPr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1.</w:t>
            </w:r>
          </w:p>
        </w:tc>
        <w:tc>
          <w:tcPr>
            <w:tcW w:w="2634" w:type="dxa"/>
          </w:tcPr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Szkoły podstawowe na terenie gminy Słupca (po 1 grupie 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w każdej szkole):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1.Szkoła Podstawowa 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w Cieninie Kościelnym przy ZSP w Cieninie Kościelnym, Cienin Kościelny 82, 62-400 Słupca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2.Szkoła Podstawowa  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w Cieninie Zabornym przy  ZSP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 w Cieninie Zabornym, Cienin Zaborny 44, 62-400 Słupca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3.Szkoła Podstawowa 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w Drążnej, Drążna 38,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lastRenderedPageBreak/>
              <w:t xml:space="preserve"> 62 – 400 Słupca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4.Szkoła Podstawowa                   w Koszutach, Koszuty 17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 62 – 400 Słupca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5.Szkoła Podstawowa w Kotuni przy  ZSP w Kotuni,  Kotunia 47, 62-400 Słupca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6.Szkoła Podstawowa 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w Kowalewie Opactwie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Kowalewo Opactwo  25, 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62 – 400 Słupca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7.Szkoła Podstawowa 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w Młodojewie przy  ZSP 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w Młodojewie,  Młodojewo 92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62-400 Słupca</w:t>
            </w:r>
          </w:p>
        </w:tc>
        <w:tc>
          <w:tcPr>
            <w:tcW w:w="3208" w:type="dxa"/>
          </w:tcPr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b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Szkolenie: Jak pracować z dzieckiem 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b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b/>
                <w:sz w:val="24"/>
                <w:szCs w:val="24"/>
              </w:rPr>
              <w:t xml:space="preserve">o potrzebie kształcenia specjalnego 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b/>
                <w:sz w:val="24"/>
                <w:szCs w:val="24"/>
              </w:rPr>
              <w:t>w szkole.</w:t>
            </w: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 xml:space="preserve"> Realizacja do 31.12.2018r.  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Kadra: osoby posiadające odpowiednie wykształcenie, kompetencje i kwalifikacje;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Sugerowany program: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1. Organizacja procesu wspierania uczniów ze SPE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- wspieranie ucznia w rozwijaniu jego indywidualnego potencjału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- tworzenie przyjaznego klimatu w klasie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lastRenderedPageBreak/>
              <w:t>- koordynacja i integracja pracy wychowawczej dotyczącej całej klasy z działaniami wobec uczniów doświadczających trudności.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 xml:space="preserve"> 2. Zasady i metody pracy z uczniem ze SPE: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- niepełnosprawnym ruchowo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- upośledzonym w stopniu lekkim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- z zaburzeniami w rozwoju emocjonalnym i społecznym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- zagrożonym niedostosowaniem społecznym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- z ADHD.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- materiały szkoleniowe, jakie zostaną przekazane uczestnikom – brak</w:t>
            </w:r>
          </w:p>
          <w:p w:rsidR="008144EF" w:rsidRPr="008144EF" w:rsidRDefault="008144EF" w:rsidP="00C309EC">
            <w:pPr>
              <w:pStyle w:val="Bezodstpw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- certyfikaty ukończenia szkolenia.</w:t>
            </w:r>
          </w:p>
        </w:tc>
        <w:tc>
          <w:tcPr>
            <w:tcW w:w="1421" w:type="dxa"/>
          </w:tcPr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lastRenderedPageBreak/>
              <w:t>7grup x 3h,  liczba uczestników łącznie: 76 nauczycieli</w:t>
            </w:r>
          </w:p>
        </w:tc>
        <w:tc>
          <w:tcPr>
            <w:tcW w:w="1244" w:type="dxa"/>
          </w:tcPr>
          <w:p w:rsidR="008144EF" w:rsidRPr="008144EF" w:rsidRDefault="008144EF" w:rsidP="00C309EC">
            <w:pPr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8144EF" w:rsidRPr="008144EF" w:rsidRDefault="008144EF" w:rsidP="00C309EC">
            <w:pPr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</w:p>
          <w:p w:rsidR="008144EF" w:rsidRPr="008144EF" w:rsidRDefault="008144EF" w:rsidP="00C309EC">
            <w:pPr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………………</w:t>
            </w:r>
          </w:p>
        </w:tc>
      </w:tr>
      <w:tr w:rsidR="008144EF" w:rsidRPr="008144EF" w:rsidTr="008144EF">
        <w:tc>
          <w:tcPr>
            <w:tcW w:w="553" w:type="dxa"/>
          </w:tcPr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2.</w:t>
            </w:r>
          </w:p>
        </w:tc>
        <w:tc>
          <w:tcPr>
            <w:tcW w:w="2634" w:type="dxa"/>
          </w:tcPr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Szkoły podstawowe na terenie gminy Słupca (po 1 grupie 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w każdej szkole):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1.Szkoła Podstawowa 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w Cieninie Kościelnym przy ZSP w Cieninie Kościelnym, Cienin Kościelny 82, 62-400 Słupca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2.Szkoła Podstawowa  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w Cieninie Zabornym przy  ZSP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 w Cieninie Zabornym, Cienin Zaborny 44, 62-400 Słupca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3.Szkoła Podstawowa 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w Drążnej, Drążna 38,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 62 – 400 Słupca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4.Szkoła Podstawowa                   w Koszutach, Koszuty 17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 62 – 400 Słupca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5.Szkoła Podstawowa w Kotuni przy  ZSP w </w:t>
            </w:r>
            <w:r w:rsidRPr="008144EF">
              <w:rPr>
                <w:rFonts w:cstheme="minorHAnsi"/>
              </w:rPr>
              <w:lastRenderedPageBreak/>
              <w:t>Kotuni,  Kotunia 47, 62-400 Słupca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6.Szkoła Podstawowa 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w Kowalewie Opactwie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Kowalewo Opactwo  25, 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62 – 400 Słupca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7.Szkoła Podstawowa 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w Młodojewie przy  ZSP 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w Młodojewie,  Młodojewo 92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62-400 Słupca</w:t>
            </w:r>
          </w:p>
        </w:tc>
        <w:tc>
          <w:tcPr>
            <w:tcW w:w="3208" w:type="dxa"/>
          </w:tcPr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Szkolenie: Wychowawca w szkole - rozwój kompetencji wychowawczych.</w:t>
            </w: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 xml:space="preserve"> Realizacja  w  okresie 1.01.2019-31.05.2019; termin dostosowany do możliwości grupy docelowej i podmiotu świadczącego usługę szkoleniową;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Kadra: osoby posiadające odpowiednie wykształcenie, kompetencje                         i kwalifikacje;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Sugerowany program: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rozwijanie umiejętności nawiązywania relacji pomiędzy dzieckiem                                  a wychowawcą; zdobycie wiedzy i umiejętności pozwalających na twórczą pracę z dziećmi i młodzieżą; zmiana postaw opiekuńczych w kierunku wartości pożądanych wychowawczo;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lastRenderedPageBreak/>
              <w:t>zasady – jak je ustalać i egzekwować;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strategie radzenia sobie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 xml:space="preserve"> z wychowankiem.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Materiały szkoleniowe, jakie zostaną przekazane uczestnikom – brak.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Certyfikaty ukończenia szkolenia.</w:t>
            </w:r>
          </w:p>
        </w:tc>
        <w:tc>
          <w:tcPr>
            <w:tcW w:w="1421" w:type="dxa"/>
          </w:tcPr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lastRenderedPageBreak/>
              <w:t>7grup x 3h,  liczba uczestników łącznie: 76 nauczycieli</w:t>
            </w:r>
          </w:p>
        </w:tc>
        <w:tc>
          <w:tcPr>
            <w:tcW w:w="1244" w:type="dxa"/>
          </w:tcPr>
          <w:p w:rsidR="008144EF" w:rsidRPr="008144EF" w:rsidRDefault="008144EF" w:rsidP="008144EF">
            <w:pPr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8144EF" w:rsidRPr="008144EF" w:rsidRDefault="008144EF" w:rsidP="008144EF">
            <w:pPr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</w:p>
          <w:p w:rsidR="008144EF" w:rsidRPr="008144EF" w:rsidRDefault="008144EF" w:rsidP="008144EF">
            <w:pPr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………………</w:t>
            </w:r>
          </w:p>
        </w:tc>
      </w:tr>
      <w:tr w:rsidR="008144EF" w:rsidRPr="008144EF" w:rsidTr="008144EF">
        <w:tc>
          <w:tcPr>
            <w:tcW w:w="553" w:type="dxa"/>
          </w:tcPr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3.</w:t>
            </w:r>
          </w:p>
        </w:tc>
        <w:tc>
          <w:tcPr>
            <w:tcW w:w="2634" w:type="dxa"/>
          </w:tcPr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Szkoła Podstawowa                   w Koszutach, Koszuty 17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 xml:space="preserve"> 62 – 400 Słupca</w:t>
            </w:r>
          </w:p>
          <w:p w:rsidR="008144EF" w:rsidRPr="008144EF" w:rsidRDefault="008144EF" w:rsidP="00C309EC">
            <w:pPr>
              <w:rPr>
                <w:rFonts w:cstheme="minorHAnsi"/>
              </w:rPr>
            </w:pPr>
          </w:p>
        </w:tc>
        <w:tc>
          <w:tcPr>
            <w:tcW w:w="3208" w:type="dxa"/>
          </w:tcPr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b/>
                <w:sz w:val="24"/>
                <w:szCs w:val="24"/>
              </w:rPr>
              <w:t>Szkolenie: Wykorzystanie e-podręczników i e-zasobów w nauczaniu.</w:t>
            </w: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Harmonogram: jeden dzień wybrany         w okresie 1.01.2019-31.05.2019r. dostosowany do możliwości grupy docelowej i podmiotu świadczącego usługę szkoleniową;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 xml:space="preserve">Kadra: osoby posiadające odpowiednie wykształcenie, kompetencje 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i kwalifikacje;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Sugerowany program: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prawo autorskie – czy i jak używać zasobów z Internetu: jak komunikować się z nowymi mediami? e-podręcznik w procesie nauczania – uczenia się.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Materiały szkoleniowe, jakie zostaną przekazane uczestnikom – brak.</w:t>
            </w:r>
          </w:p>
          <w:p w:rsidR="008144EF" w:rsidRPr="008144EF" w:rsidRDefault="008144EF" w:rsidP="00C309EC">
            <w:pPr>
              <w:pStyle w:val="Bezodstpw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Certyfikaty ukończenia szkolenia.</w:t>
            </w:r>
          </w:p>
        </w:tc>
        <w:tc>
          <w:tcPr>
            <w:tcW w:w="1421" w:type="dxa"/>
          </w:tcPr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1 grupa x 3h,  liczba uczestników łącznie: 7 nauczycieli</w:t>
            </w:r>
          </w:p>
        </w:tc>
        <w:tc>
          <w:tcPr>
            <w:tcW w:w="1244" w:type="dxa"/>
          </w:tcPr>
          <w:p w:rsidR="008144EF" w:rsidRPr="008144EF" w:rsidRDefault="008144EF" w:rsidP="008144EF">
            <w:pPr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8144EF" w:rsidRPr="008144EF" w:rsidRDefault="008144EF" w:rsidP="008144EF">
            <w:pPr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</w:p>
          <w:p w:rsidR="008144EF" w:rsidRPr="008144EF" w:rsidRDefault="008144EF" w:rsidP="008144EF">
            <w:pPr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………………</w:t>
            </w:r>
          </w:p>
        </w:tc>
      </w:tr>
      <w:tr w:rsidR="008144EF" w:rsidRPr="008144EF" w:rsidTr="008144EF">
        <w:tc>
          <w:tcPr>
            <w:tcW w:w="553" w:type="dxa"/>
          </w:tcPr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4.</w:t>
            </w:r>
          </w:p>
        </w:tc>
        <w:tc>
          <w:tcPr>
            <w:tcW w:w="2634" w:type="dxa"/>
          </w:tcPr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Fonts w:cstheme="minorHAnsi"/>
              </w:rPr>
              <w:t>Szkoła Podstawowa w Kotuni przy  ZSP w Kotuni,  Kotunia 47, 62-400 Słupca</w:t>
            </w:r>
          </w:p>
        </w:tc>
        <w:tc>
          <w:tcPr>
            <w:tcW w:w="3208" w:type="dxa"/>
          </w:tcPr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b/>
                <w:sz w:val="24"/>
                <w:szCs w:val="24"/>
              </w:rPr>
              <w:t>Szkolenie: Techniki efektywnego nauczania - jak uczyć dzieci uczenia się.</w:t>
            </w: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 xml:space="preserve">- harmonogram:  realizacja w okresie 1.09.2019-31.12.2019, dostosowany do możliwości grupy docelowej i </w:t>
            </w: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lastRenderedPageBreak/>
              <w:t>podmiotu świadczącego usługę szkoleniową;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Kadra: osoby posiadające odpowiednie wykształcenie, kompetencje i kwalifikacje;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Sugerowany program: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 xml:space="preserve"> techniki wspierające efektywne uczenie się; rodzaje i funkcje uwagi i pamięci;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- elementy treningu skojarzeniowo- wyobrażeniowego; organizacja materiału do zapamiętania; mnemotechniki w nauce materiału szkolnego.</w:t>
            </w:r>
          </w:p>
          <w:p w:rsidR="008144EF" w:rsidRPr="008144EF" w:rsidRDefault="008144EF" w:rsidP="00C309EC">
            <w:pPr>
              <w:pStyle w:val="Bezodstpw"/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Materiały szkoleniowe, jakie zostaną przekazane uczestnikom – brak.</w:t>
            </w:r>
          </w:p>
          <w:p w:rsidR="008144EF" w:rsidRPr="008144EF" w:rsidRDefault="008144EF" w:rsidP="00C309EC">
            <w:pPr>
              <w:pStyle w:val="Bezodstpw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Certyfikaty ukończenia szkolenia.</w:t>
            </w:r>
          </w:p>
        </w:tc>
        <w:tc>
          <w:tcPr>
            <w:tcW w:w="1421" w:type="dxa"/>
          </w:tcPr>
          <w:p w:rsidR="008144EF" w:rsidRPr="008144EF" w:rsidRDefault="008144EF" w:rsidP="00C309EC">
            <w:pPr>
              <w:rPr>
                <w:rFonts w:cstheme="minorHAnsi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lastRenderedPageBreak/>
              <w:t>1 grupa x 16h,  liczba uczestników łącznie: 13 nauczycieli</w:t>
            </w:r>
          </w:p>
        </w:tc>
        <w:tc>
          <w:tcPr>
            <w:tcW w:w="1244" w:type="dxa"/>
          </w:tcPr>
          <w:p w:rsidR="008144EF" w:rsidRPr="008144EF" w:rsidRDefault="008144EF" w:rsidP="008144EF">
            <w:pPr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8144EF" w:rsidRPr="008144EF" w:rsidRDefault="008144EF" w:rsidP="008144EF">
            <w:pPr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</w:p>
          <w:p w:rsidR="008144EF" w:rsidRPr="008144EF" w:rsidRDefault="008144EF" w:rsidP="008144EF">
            <w:pPr>
              <w:rPr>
                <w:rStyle w:val="2"/>
                <w:rFonts w:asciiTheme="minorHAnsi" w:hAnsiTheme="minorHAnsi" w:cstheme="minorHAnsi"/>
                <w:sz w:val="24"/>
                <w:szCs w:val="24"/>
              </w:rPr>
            </w:pPr>
            <w:r w:rsidRPr="008144EF">
              <w:rPr>
                <w:rStyle w:val="2"/>
                <w:rFonts w:asciiTheme="minorHAnsi" w:hAnsiTheme="minorHAnsi" w:cstheme="minorHAnsi"/>
                <w:sz w:val="24"/>
                <w:szCs w:val="24"/>
              </w:rPr>
              <w:t>………………</w:t>
            </w:r>
          </w:p>
        </w:tc>
      </w:tr>
    </w:tbl>
    <w:bookmarkEnd w:id="0"/>
    <w:p w:rsidR="0009207A" w:rsidRPr="008144EF" w:rsidRDefault="0009207A" w:rsidP="0009207A">
      <w:pPr>
        <w:spacing w:after="240"/>
        <w:jc w:val="center"/>
        <w:rPr>
          <w:rFonts w:asciiTheme="minorHAnsi" w:hAnsiTheme="minorHAnsi" w:cstheme="minorHAnsi"/>
          <w:b/>
        </w:rPr>
      </w:pPr>
      <w:r w:rsidRPr="008144EF">
        <w:rPr>
          <w:rFonts w:asciiTheme="minorHAnsi" w:hAnsiTheme="minorHAnsi" w:cstheme="minorHAnsi"/>
          <w:b/>
        </w:rPr>
        <w:t>§ 3</w:t>
      </w:r>
    </w:p>
    <w:p w:rsidR="0009207A" w:rsidRPr="008144EF" w:rsidRDefault="0009207A" w:rsidP="00965C93">
      <w:pPr>
        <w:ind w:left="434" w:hanging="434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 xml:space="preserve"> Do zakresu obowiązków Wykonawcy należy w szczególności:</w:t>
      </w:r>
    </w:p>
    <w:p w:rsidR="0009207A" w:rsidRPr="008144EF" w:rsidRDefault="0009207A" w:rsidP="0009207A">
      <w:pPr>
        <w:ind w:left="350" w:hanging="360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1.</w:t>
      </w:r>
      <w:r w:rsidRPr="008144EF">
        <w:rPr>
          <w:rFonts w:asciiTheme="minorHAnsi" w:hAnsiTheme="minorHAnsi" w:cstheme="minorHAnsi"/>
        </w:rPr>
        <w:tab/>
        <w:t>uzgodnienie harmonogramu szkoleń;</w:t>
      </w:r>
    </w:p>
    <w:p w:rsidR="0009207A" w:rsidRPr="008144EF" w:rsidRDefault="0009207A" w:rsidP="0009207A">
      <w:pPr>
        <w:ind w:left="350" w:hanging="360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2.</w:t>
      </w:r>
      <w:r w:rsidRPr="008144EF">
        <w:rPr>
          <w:rFonts w:asciiTheme="minorHAnsi" w:hAnsiTheme="minorHAnsi" w:cstheme="minorHAnsi"/>
        </w:rPr>
        <w:tab/>
        <w:t>zaangażowanie wykładowców - szkolących do przeprowadzenia szkoleń;</w:t>
      </w:r>
    </w:p>
    <w:p w:rsidR="0009207A" w:rsidRPr="008144EF" w:rsidRDefault="0009207A" w:rsidP="0009207A">
      <w:pPr>
        <w:ind w:left="350" w:hanging="360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3.</w:t>
      </w:r>
      <w:r w:rsidRPr="008144EF">
        <w:rPr>
          <w:rFonts w:asciiTheme="minorHAnsi" w:hAnsiTheme="minorHAnsi" w:cstheme="minorHAnsi"/>
        </w:rPr>
        <w:tab/>
        <w:t>przygotowanie oraz zrealizowanie programu szkolenia;</w:t>
      </w:r>
    </w:p>
    <w:p w:rsidR="00965C93" w:rsidRPr="008144EF" w:rsidRDefault="0009207A" w:rsidP="00965C93">
      <w:pPr>
        <w:ind w:left="350" w:hanging="360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4.</w:t>
      </w:r>
      <w:r w:rsidRPr="008144EF">
        <w:rPr>
          <w:rFonts w:asciiTheme="minorHAnsi" w:hAnsiTheme="minorHAnsi" w:cstheme="minorHAnsi"/>
        </w:rPr>
        <w:tab/>
      </w:r>
      <w:r w:rsidR="00965C93" w:rsidRPr="008144EF">
        <w:rPr>
          <w:rFonts w:asciiTheme="minorHAnsi" w:hAnsiTheme="minorHAnsi" w:cstheme="minorHAnsi"/>
        </w:rPr>
        <w:t>Przygotowanie i przekazanie odpowiednich certyfikatów ukończenia szkoleń.</w:t>
      </w:r>
    </w:p>
    <w:p w:rsidR="0009207A" w:rsidRPr="008144EF" w:rsidRDefault="0009207A" w:rsidP="0009207A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8144EF">
        <w:rPr>
          <w:rFonts w:asciiTheme="minorHAnsi" w:hAnsiTheme="minorHAnsi" w:cstheme="minorHAnsi"/>
          <w:b/>
        </w:rPr>
        <w:t xml:space="preserve">§ </w:t>
      </w:r>
      <w:r w:rsidR="00DF4698" w:rsidRPr="008144EF">
        <w:rPr>
          <w:rFonts w:asciiTheme="minorHAnsi" w:hAnsiTheme="minorHAnsi" w:cstheme="minorHAnsi"/>
          <w:b/>
        </w:rPr>
        <w:t>4</w:t>
      </w:r>
    </w:p>
    <w:p w:rsidR="0009207A" w:rsidRPr="008144EF" w:rsidRDefault="0009207A" w:rsidP="0009207A">
      <w:pPr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Do zakresu obowiązków Zamawiającego należy w szczególności:</w:t>
      </w:r>
    </w:p>
    <w:p w:rsidR="0009207A" w:rsidRPr="008144EF" w:rsidRDefault="0009207A" w:rsidP="0009207A">
      <w:pPr>
        <w:ind w:left="360" w:hanging="360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1.</w:t>
      </w:r>
      <w:r w:rsidRPr="008144EF">
        <w:rPr>
          <w:rFonts w:asciiTheme="minorHAnsi" w:hAnsiTheme="minorHAnsi" w:cstheme="minorHAnsi"/>
        </w:rPr>
        <w:tab/>
        <w:t>uzgodnienie harmonogramu i zakresu merytorycznego szkoleń;</w:t>
      </w:r>
    </w:p>
    <w:p w:rsidR="0009207A" w:rsidRPr="008144EF" w:rsidRDefault="0009207A" w:rsidP="0009207A">
      <w:pPr>
        <w:ind w:left="360" w:hanging="360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2.</w:t>
      </w:r>
      <w:r w:rsidRPr="008144EF">
        <w:rPr>
          <w:rFonts w:asciiTheme="minorHAnsi" w:hAnsiTheme="minorHAnsi" w:cstheme="minorHAnsi"/>
        </w:rPr>
        <w:tab/>
      </w:r>
      <w:r w:rsidR="00965C93" w:rsidRPr="008144EF">
        <w:rPr>
          <w:rFonts w:asciiTheme="minorHAnsi" w:hAnsiTheme="minorHAnsi" w:cstheme="minorHAnsi"/>
        </w:rPr>
        <w:t>rekrutacja</w:t>
      </w:r>
      <w:r w:rsidRPr="008144EF">
        <w:rPr>
          <w:rFonts w:asciiTheme="minorHAnsi" w:hAnsiTheme="minorHAnsi" w:cstheme="minorHAnsi"/>
        </w:rPr>
        <w:t xml:space="preserve"> uczestników szkoleń;</w:t>
      </w:r>
    </w:p>
    <w:p w:rsidR="0009207A" w:rsidRPr="008144EF" w:rsidRDefault="0009207A" w:rsidP="0009207A">
      <w:pPr>
        <w:ind w:left="360" w:hanging="360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3.</w:t>
      </w:r>
      <w:r w:rsidRPr="008144EF">
        <w:rPr>
          <w:rFonts w:asciiTheme="minorHAnsi" w:hAnsiTheme="minorHAnsi" w:cstheme="minorHAnsi"/>
        </w:rPr>
        <w:tab/>
        <w:t xml:space="preserve">zapłata w ustalonym terminie wynagrodzenia za </w:t>
      </w:r>
      <w:r w:rsidR="00965C93" w:rsidRPr="008144EF">
        <w:rPr>
          <w:rFonts w:asciiTheme="minorHAnsi" w:hAnsiTheme="minorHAnsi" w:cstheme="minorHAnsi"/>
        </w:rPr>
        <w:t>zrealizowanie całego przedmiotu umowy</w:t>
      </w:r>
      <w:r w:rsidRPr="008144EF">
        <w:rPr>
          <w:rFonts w:asciiTheme="minorHAnsi" w:hAnsiTheme="minorHAnsi" w:cstheme="minorHAnsi"/>
        </w:rPr>
        <w:t>.</w:t>
      </w:r>
    </w:p>
    <w:p w:rsidR="0009207A" w:rsidRPr="008144EF" w:rsidRDefault="0009207A" w:rsidP="0009207A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8144EF">
        <w:rPr>
          <w:rFonts w:asciiTheme="minorHAnsi" w:hAnsiTheme="minorHAnsi" w:cstheme="minorHAnsi"/>
          <w:b/>
        </w:rPr>
        <w:t xml:space="preserve">§ </w:t>
      </w:r>
      <w:r w:rsidR="00DF4698" w:rsidRPr="008144EF">
        <w:rPr>
          <w:rFonts w:asciiTheme="minorHAnsi" w:hAnsiTheme="minorHAnsi" w:cstheme="minorHAnsi"/>
          <w:b/>
        </w:rPr>
        <w:t>5</w:t>
      </w:r>
    </w:p>
    <w:p w:rsidR="0009207A" w:rsidRPr="008144EF" w:rsidRDefault="00D815CF" w:rsidP="008144E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W</w:t>
      </w:r>
      <w:r w:rsidR="0009207A" w:rsidRPr="008144EF">
        <w:rPr>
          <w:rFonts w:asciiTheme="minorHAnsi" w:hAnsiTheme="minorHAnsi" w:cstheme="minorHAnsi"/>
        </w:rPr>
        <w:t xml:space="preserve">ysokość wynagrodzenia za </w:t>
      </w:r>
      <w:r w:rsidRPr="008144EF">
        <w:rPr>
          <w:rFonts w:asciiTheme="minorHAnsi" w:hAnsiTheme="minorHAnsi" w:cstheme="minorHAnsi"/>
        </w:rPr>
        <w:t>zrealizowanie całości przedmiotu zamówienia</w:t>
      </w:r>
      <w:r w:rsidR="0009207A" w:rsidRPr="008144EF">
        <w:rPr>
          <w:rFonts w:asciiTheme="minorHAnsi" w:hAnsiTheme="minorHAnsi" w:cstheme="minorHAnsi"/>
        </w:rPr>
        <w:t>, o który</w:t>
      </w:r>
      <w:r w:rsidRPr="008144EF">
        <w:rPr>
          <w:rFonts w:asciiTheme="minorHAnsi" w:hAnsiTheme="minorHAnsi" w:cstheme="minorHAnsi"/>
        </w:rPr>
        <w:t>m</w:t>
      </w:r>
      <w:r w:rsidR="0009207A" w:rsidRPr="008144EF">
        <w:rPr>
          <w:rFonts w:asciiTheme="minorHAnsi" w:hAnsiTheme="minorHAnsi" w:cstheme="minorHAnsi"/>
        </w:rPr>
        <w:t xml:space="preserve"> mowa w §2 Strony ustalają na .................... zł brutto (słownie: .................... złotych 00/00).</w:t>
      </w:r>
    </w:p>
    <w:p w:rsidR="008144EF" w:rsidRPr="008144EF" w:rsidRDefault="008144EF" w:rsidP="008144E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 xml:space="preserve">Rozliczenie pomiędzy stronami następować będzie </w:t>
      </w:r>
      <w:r>
        <w:rPr>
          <w:rFonts w:asciiTheme="minorHAnsi" w:hAnsiTheme="minorHAnsi" w:cstheme="minorHAnsi"/>
        </w:rPr>
        <w:t xml:space="preserve">częściowo, odrębnie za każde ze </w:t>
      </w:r>
      <w:r w:rsidR="00EB16B6">
        <w:rPr>
          <w:rFonts w:asciiTheme="minorHAnsi" w:hAnsiTheme="minorHAnsi" w:cstheme="minorHAnsi"/>
        </w:rPr>
        <w:t xml:space="preserve">zrealizowanych </w:t>
      </w:r>
      <w:r>
        <w:rPr>
          <w:rFonts w:asciiTheme="minorHAnsi" w:hAnsiTheme="minorHAnsi" w:cstheme="minorHAnsi"/>
        </w:rPr>
        <w:t xml:space="preserve">szkoleń. Zgodnie z opisem przedmiotu zamówienia i cenami określonymi w  </w:t>
      </w:r>
      <w:r w:rsidRPr="008144EF">
        <w:rPr>
          <w:rFonts w:asciiTheme="minorHAnsi" w:hAnsiTheme="minorHAnsi" w:cstheme="minorHAnsi"/>
        </w:rPr>
        <w:t>§ 2</w:t>
      </w:r>
      <w:r>
        <w:rPr>
          <w:rFonts w:asciiTheme="minorHAnsi" w:hAnsiTheme="minorHAnsi" w:cstheme="minorHAnsi"/>
        </w:rPr>
        <w:t>.</w:t>
      </w:r>
    </w:p>
    <w:p w:rsidR="0009207A" w:rsidRPr="008144EF" w:rsidRDefault="0009207A" w:rsidP="008144EF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Kwot</w:t>
      </w:r>
      <w:r w:rsidR="0032778F">
        <w:rPr>
          <w:rFonts w:asciiTheme="minorHAnsi" w:hAnsiTheme="minorHAnsi" w:cstheme="minorHAnsi"/>
        </w:rPr>
        <w:t>y</w:t>
      </w:r>
      <w:r w:rsidRPr="008144EF">
        <w:rPr>
          <w:rFonts w:asciiTheme="minorHAnsi" w:hAnsiTheme="minorHAnsi" w:cstheme="minorHAnsi"/>
        </w:rPr>
        <w:t xml:space="preserve"> wynagrodze</w:t>
      </w:r>
      <w:r w:rsidR="00BF00A6">
        <w:rPr>
          <w:rFonts w:asciiTheme="minorHAnsi" w:hAnsiTheme="minorHAnsi" w:cstheme="minorHAnsi"/>
        </w:rPr>
        <w:t>ń</w:t>
      </w:r>
      <w:r w:rsidRPr="008144EF">
        <w:rPr>
          <w:rFonts w:asciiTheme="minorHAnsi" w:hAnsiTheme="minorHAnsi" w:cstheme="minorHAnsi"/>
        </w:rPr>
        <w:t>, o któr</w:t>
      </w:r>
      <w:r w:rsidR="0032778F">
        <w:rPr>
          <w:rFonts w:asciiTheme="minorHAnsi" w:hAnsiTheme="minorHAnsi" w:cstheme="minorHAnsi"/>
        </w:rPr>
        <w:t>ych</w:t>
      </w:r>
      <w:r w:rsidRPr="008144EF">
        <w:rPr>
          <w:rFonts w:asciiTheme="minorHAnsi" w:hAnsiTheme="minorHAnsi" w:cstheme="minorHAnsi"/>
        </w:rPr>
        <w:t xml:space="preserve"> mowa w ust. 1</w:t>
      </w:r>
      <w:r w:rsidR="008144EF" w:rsidRPr="008144EF">
        <w:rPr>
          <w:rFonts w:asciiTheme="minorHAnsi" w:hAnsiTheme="minorHAnsi" w:cstheme="minorHAnsi"/>
        </w:rPr>
        <w:t xml:space="preserve"> i ust. 2</w:t>
      </w:r>
      <w:r w:rsidRPr="008144EF">
        <w:rPr>
          <w:rFonts w:asciiTheme="minorHAnsi" w:hAnsiTheme="minorHAnsi" w:cstheme="minorHAnsi"/>
        </w:rPr>
        <w:t xml:space="preserve"> </w:t>
      </w:r>
      <w:r w:rsidR="0032778F">
        <w:rPr>
          <w:rFonts w:asciiTheme="minorHAnsi" w:hAnsiTheme="minorHAnsi" w:cstheme="minorHAnsi"/>
        </w:rPr>
        <w:t>są</w:t>
      </w:r>
      <w:r w:rsidRPr="008144EF">
        <w:rPr>
          <w:rFonts w:asciiTheme="minorHAnsi" w:hAnsiTheme="minorHAnsi" w:cstheme="minorHAnsi"/>
        </w:rPr>
        <w:t xml:space="preserve"> kwot</w:t>
      </w:r>
      <w:r w:rsidR="0032778F">
        <w:rPr>
          <w:rFonts w:asciiTheme="minorHAnsi" w:hAnsiTheme="minorHAnsi" w:cstheme="minorHAnsi"/>
        </w:rPr>
        <w:t>ami</w:t>
      </w:r>
      <w:r w:rsidRPr="008144EF">
        <w:rPr>
          <w:rFonts w:asciiTheme="minorHAnsi" w:hAnsiTheme="minorHAnsi" w:cstheme="minorHAnsi"/>
        </w:rPr>
        <w:t xml:space="preserve"> ryczałtow</w:t>
      </w:r>
      <w:r w:rsidR="0032778F">
        <w:rPr>
          <w:rFonts w:asciiTheme="minorHAnsi" w:hAnsiTheme="minorHAnsi" w:cstheme="minorHAnsi"/>
        </w:rPr>
        <w:t>ymi</w:t>
      </w:r>
      <w:r w:rsidRPr="008144EF">
        <w:rPr>
          <w:rFonts w:asciiTheme="minorHAnsi" w:hAnsiTheme="minorHAnsi" w:cstheme="minorHAnsi"/>
        </w:rPr>
        <w:t xml:space="preserve"> i</w:t>
      </w:r>
      <w:r w:rsidR="0032778F">
        <w:rPr>
          <w:rFonts w:asciiTheme="minorHAnsi" w:hAnsiTheme="minorHAnsi" w:cstheme="minorHAnsi"/>
        </w:rPr>
        <w:t> </w:t>
      </w:r>
      <w:r w:rsidRPr="008144EF">
        <w:rPr>
          <w:rFonts w:asciiTheme="minorHAnsi" w:hAnsiTheme="minorHAnsi" w:cstheme="minorHAnsi"/>
        </w:rPr>
        <w:t>obejmu</w:t>
      </w:r>
      <w:r w:rsidR="0032778F">
        <w:rPr>
          <w:rFonts w:asciiTheme="minorHAnsi" w:hAnsiTheme="minorHAnsi" w:cstheme="minorHAnsi"/>
        </w:rPr>
        <w:t>ją</w:t>
      </w:r>
      <w:r w:rsidRPr="008144EF">
        <w:rPr>
          <w:rFonts w:asciiTheme="minorHAnsi" w:hAnsiTheme="minorHAnsi" w:cstheme="minorHAnsi"/>
        </w:rPr>
        <w:t xml:space="preserve"> koszty wszelkich czynności, wydatków i usług Wykonawcy związanych przeprowadzonymi szkoleniami.</w:t>
      </w:r>
    </w:p>
    <w:p w:rsidR="0009207A" w:rsidRPr="008144EF" w:rsidRDefault="0009207A" w:rsidP="008144E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lastRenderedPageBreak/>
        <w:t>Wynagrodzeni</w:t>
      </w:r>
      <w:r w:rsidR="00BF00A6">
        <w:rPr>
          <w:rFonts w:asciiTheme="minorHAnsi" w:hAnsiTheme="minorHAnsi" w:cstheme="minorHAnsi"/>
        </w:rPr>
        <w:t>a</w:t>
      </w:r>
      <w:r w:rsidRPr="008144EF">
        <w:rPr>
          <w:rFonts w:asciiTheme="minorHAnsi" w:hAnsiTheme="minorHAnsi" w:cstheme="minorHAnsi"/>
        </w:rPr>
        <w:t xml:space="preserve"> </w:t>
      </w:r>
      <w:r w:rsidR="00EB16B6">
        <w:rPr>
          <w:rFonts w:asciiTheme="minorHAnsi" w:hAnsiTheme="minorHAnsi" w:cstheme="minorHAnsi"/>
        </w:rPr>
        <w:t>będ</w:t>
      </w:r>
      <w:r w:rsidR="00BF00A6">
        <w:rPr>
          <w:rFonts w:asciiTheme="minorHAnsi" w:hAnsiTheme="minorHAnsi" w:cstheme="minorHAnsi"/>
        </w:rPr>
        <w:t>ą</w:t>
      </w:r>
      <w:r w:rsidR="00EB16B6">
        <w:rPr>
          <w:rFonts w:asciiTheme="minorHAnsi" w:hAnsiTheme="minorHAnsi" w:cstheme="minorHAnsi"/>
        </w:rPr>
        <w:t xml:space="preserve"> wypłacane</w:t>
      </w:r>
      <w:r w:rsidRPr="008144EF">
        <w:rPr>
          <w:rFonts w:asciiTheme="minorHAnsi" w:hAnsiTheme="minorHAnsi" w:cstheme="minorHAnsi"/>
        </w:rPr>
        <w:t xml:space="preserve"> </w:t>
      </w:r>
      <w:r w:rsidR="00EB16B6">
        <w:rPr>
          <w:rFonts w:asciiTheme="minorHAnsi" w:hAnsiTheme="minorHAnsi" w:cstheme="minorHAnsi"/>
        </w:rPr>
        <w:t xml:space="preserve">za zrealizowane szkolenia </w:t>
      </w:r>
      <w:r w:rsidRPr="008144EF">
        <w:rPr>
          <w:rFonts w:asciiTheme="minorHAnsi" w:hAnsiTheme="minorHAnsi" w:cstheme="minorHAnsi"/>
        </w:rPr>
        <w:t xml:space="preserve">w terminie </w:t>
      </w:r>
      <w:r w:rsidR="00D815CF" w:rsidRPr="008144EF">
        <w:rPr>
          <w:rFonts w:asciiTheme="minorHAnsi" w:hAnsiTheme="minorHAnsi" w:cstheme="minorHAnsi"/>
        </w:rPr>
        <w:t>do 14</w:t>
      </w:r>
      <w:r w:rsidRPr="008144EF">
        <w:rPr>
          <w:rFonts w:asciiTheme="minorHAnsi" w:hAnsiTheme="minorHAnsi" w:cstheme="minorHAnsi"/>
        </w:rPr>
        <w:t xml:space="preserve"> dni od dnia doręczenia Zamawiającemu prawidłowo </w:t>
      </w:r>
      <w:r w:rsidR="00D815CF" w:rsidRPr="008144EF">
        <w:rPr>
          <w:rFonts w:asciiTheme="minorHAnsi" w:hAnsiTheme="minorHAnsi" w:cstheme="minorHAnsi"/>
        </w:rPr>
        <w:t>wystawion</w:t>
      </w:r>
      <w:r w:rsidR="00EB16B6">
        <w:rPr>
          <w:rFonts w:asciiTheme="minorHAnsi" w:hAnsiTheme="minorHAnsi" w:cstheme="minorHAnsi"/>
        </w:rPr>
        <w:t xml:space="preserve">ych </w:t>
      </w:r>
      <w:r w:rsidR="00D815CF" w:rsidRPr="008144EF">
        <w:rPr>
          <w:rFonts w:asciiTheme="minorHAnsi" w:hAnsiTheme="minorHAnsi" w:cstheme="minorHAnsi"/>
        </w:rPr>
        <w:t>faktur</w:t>
      </w:r>
      <w:r w:rsidR="00EB16B6">
        <w:rPr>
          <w:rFonts w:asciiTheme="minorHAnsi" w:hAnsiTheme="minorHAnsi" w:cstheme="minorHAnsi"/>
        </w:rPr>
        <w:t>.</w:t>
      </w:r>
    </w:p>
    <w:p w:rsidR="0009207A" w:rsidRPr="008144EF" w:rsidRDefault="0009207A" w:rsidP="008144E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 xml:space="preserve">Zapłata wynagrodzenia </w:t>
      </w:r>
      <w:r w:rsidR="00EB16B6">
        <w:rPr>
          <w:rFonts w:asciiTheme="minorHAnsi" w:hAnsiTheme="minorHAnsi" w:cstheme="minorHAnsi"/>
        </w:rPr>
        <w:t>będzie następować</w:t>
      </w:r>
      <w:r w:rsidRPr="008144EF">
        <w:rPr>
          <w:rFonts w:asciiTheme="minorHAnsi" w:hAnsiTheme="minorHAnsi" w:cstheme="minorHAnsi"/>
        </w:rPr>
        <w:t xml:space="preserve"> przelewem na rachunek bankowy Wykonawcy.</w:t>
      </w:r>
    </w:p>
    <w:p w:rsidR="0009207A" w:rsidRPr="008144EF" w:rsidRDefault="0009207A" w:rsidP="008144E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Dniem zapłaty jest dzień obciążenia kwotą należności rachunku Zamawiającego.</w:t>
      </w:r>
    </w:p>
    <w:p w:rsidR="0009207A" w:rsidRPr="008144EF" w:rsidRDefault="0009207A" w:rsidP="0009207A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8144EF">
        <w:rPr>
          <w:rFonts w:asciiTheme="minorHAnsi" w:hAnsiTheme="minorHAnsi" w:cstheme="minorHAnsi"/>
          <w:b/>
        </w:rPr>
        <w:t xml:space="preserve">§ </w:t>
      </w:r>
      <w:r w:rsidR="00D815CF" w:rsidRPr="008144EF">
        <w:rPr>
          <w:rFonts w:asciiTheme="minorHAnsi" w:hAnsiTheme="minorHAnsi" w:cstheme="minorHAnsi"/>
          <w:b/>
        </w:rPr>
        <w:t>6</w:t>
      </w:r>
    </w:p>
    <w:p w:rsidR="0009207A" w:rsidRPr="008144EF" w:rsidRDefault="0009207A" w:rsidP="0009207A">
      <w:pPr>
        <w:ind w:left="406" w:hanging="406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1.</w:t>
      </w:r>
      <w:r w:rsidRPr="008144EF">
        <w:rPr>
          <w:rFonts w:asciiTheme="minorHAnsi" w:hAnsiTheme="minorHAnsi" w:cstheme="minorHAnsi"/>
        </w:rPr>
        <w:tab/>
      </w:r>
      <w:r w:rsidR="00280B84" w:rsidRPr="008144EF">
        <w:rPr>
          <w:rFonts w:asciiTheme="minorHAnsi" w:hAnsiTheme="minorHAnsi" w:cstheme="minorHAnsi"/>
        </w:rPr>
        <w:t>Wykonawca zapłaci Zamawiającemu karę umowną w</w:t>
      </w:r>
      <w:r w:rsidRPr="008144EF">
        <w:rPr>
          <w:rFonts w:asciiTheme="minorHAnsi" w:hAnsiTheme="minorHAnsi" w:cstheme="minorHAnsi"/>
        </w:rPr>
        <w:t xml:space="preserve"> wypadku niewykonania </w:t>
      </w:r>
      <w:r w:rsidR="00280B84" w:rsidRPr="008144EF">
        <w:rPr>
          <w:rFonts w:asciiTheme="minorHAnsi" w:hAnsiTheme="minorHAnsi" w:cstheme="minorHAnsi"/>
        </w:rPr>
        <w:t>przedmiotu zamówienia</w:t>
      </w:r>
      <w:r w:rsidRPr="008144EF">
        <w:rPr>
          <w:rFonts w:asciiTheme="minorHAnsi" w:hAnsiTheme="minorHAnsi" w:cstheme="minorHAnsi"/>
        </w:rPr>
        <w:t xml:space="preserve">, w wysokości </w:t>
      </w:r>
      <w:r w:rsidR="00280B84" w:rsidRPr="008144EF">
        <w:rPr>
          <w:rFonts w:asciiTheme="minorHAnsi" w:hAnsiTheme="minorHAnsi" w:cstheme="minorHAnsi"/>
        </w:rPr>
        <w:t>30</w:t>
      </w:r>
      <w:r w:rsidRPr="008144EF">
        <w:rPr>
          <w:rFonts w:asciiTheme="minorHAnsi" w:hAnsiTheme="minorHAnsi" w:cstheme="minorHAnsi"/>
        </w:rPr>
        <w:t xml:space="preserve">% wynagrodzenia, o którym mowa w § </w:t>
      </w:r>
      <w:r w:rsidR="00280B84" w:rsidRPr="008144EF">
        <w:rPr>
          <w:rFonts w:asciiTheme="minorHAnsi" w:hAnsiTheme="minorHAnsi" w:cstheme="minorHAnsi"/>
        </w:rPr>
        <w:t>5</w:t>
      </w:r>
      <w:r w:rsidRPr="008144EF">
        <w:rPr>
          <w:rFonts w:asciiTheme="minorHAnsi" w:hAnsiTheme="minorHAnsi" w:cstheme="minorHAnsi"/>
        </w:rPr>
        <w:t xml:space="preserve"> ust. 1.</w:t>
      </w:r>
    </w:p>
    <w:p w:rsidR="0009207A" w:rsidRPr="008144EF" w:rsidRDefault="0009207A" w:rsidP="0009207A">
      <w:pPr>
        <w:spacing w:after="240"/>
        <w:ind w:left="406" w:hanging="406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2.</w:t>
      </w:r>
      <w:r w:rsidRPr="008144EF">
        <w:rPr>
          <w:rFonts w:asciiTheme="minorHAnsi" w:hAnsiTheme="minorHAnsi" w:cstheme="minorHAnsi"/>
        </w:rPr>
        <w:tab/>
        <w:t xml:space="preserve">Zamawiający zapłaci Wykonawcy karę umowną w wysokości </w:t>
      </w:r>
      <w:r w:rsidR="00280B84" w:rsidRPr="008144EF">
        <w:rPr>
          <w:rFonts w:asciiTheme="minorHAnsi" w:hAnsiTheme="minorHAnsi" w:cstheme="minorHAnsi"/>
        </w:rPr>
        <w:t>30</w:t>
      </w:r>
      <w:r w:rsidRPr="008144EF">
        <w:rPr>
          <w:rFonts w:asciiTheme="minorHAnsi" w:hAnsiTheme="minorHAnsi" w:cstheme="minorHAnsi"/>
        </w:rPr>
        <w:t xml:space="preserve">% wynagrodzenia, o którym mowa w § </w:t>
      </w:r>
      <w:r w:rsidR="00280B84" w:rsidRPr="008144EF">
        <w:rPr>
          <w:rFonts w:asciiTheme="minorHAnsi" w:hAnsiTheme="minorHAnsi" w:cstheme="minorHAnsi"/>
        </w:rPr>
        <w:t>5</w:t>
      </w:r>
      <w:r w:rsidRPr="008144EF">
        <w:rPr>
          <w:rFonts w:asciiTheme="minorHAnsi" w:hAnsiTheme="minorHAnsi" w:cstheme="minorHAnsi"/>
        </w:rPr>
        <w:t xml:space="preserve"> ust. 1 za odstąpienie przez Zamawiającego od umowy z przyczyn obciążających Zamawiającego</w:t>
      </w:r>
      <w:r w:rsidR="00280B84" w:rsidRPr="008144EF">
        <w:rPr>
          <w:rFonts w:asciiTheme="minorHAnsi" w:hAnsiTheme="minorHAnsi" w:cstheme="minorHAnsi"/>
        </w:rPr>
        <w:t>.</w:t>
      </w:r>
    </w:p>
    <w:p w:rsidR="0009207A" w:rsidRPr="008144EF" w:rsidRDefault="0009207A" w:rsidP="0009207A">
      <w:pPr>
        <w:spacing w:after="240"/>
        <w:jc w:val="center"/>
        <w:rPr>
          <w:rFonts w:asciiTheme="minorHAnsi" w:hAnsiTheme="minorHAnsi" w:cstheme="minorHAnsi"/>
          <w:b/>
        </w:rPr>
      </w:pPr>
      <w:r w:rsidRPr="008144EF">
        <w:rPr>
          <w:rFonts w:asciiTheme="minorHAnsi" w:hAnsiTheme="minorHAnsi" w:cstheme="minorHAnsi"/>
          <w:b/>
        </w:rPr>
        <w:t xml:space="preserve">§ </w:t>
      </w:r>
      <w:r w:rsidR="00280B84" w:rsidRPr="008144EF">
        <w:rPr>
          <w:rFonts w:asciiTheme="minorHAnsi" w:hAnsiTheme="minorHAnsi" w:cstheme="minorHAnsi"/>
          <w:b/>
        </w:rPr>
        <w:t>7</w:t>
      </w:r>
    </w:p>
    <w:p w:rsidR="0009207A" w:rsidRPr="008144EF" w:rsidRDefault="0009207A" w:rsidP="0009207A">
      <w:pPr>
        <w:spacing w:after="240"/>
        <w:ind w:firstLine="406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Wykonawca ponosi odpowiedzialność za to, że szkoleni</w:t>
      </w:r>
      <w:r w:rsidR="00280B84" w:rsidRPr="008144EF">
        <w:rPr>
          <w:rFonts w:asciiTheme="minorHAnsi" w:hAnsiTheme="minorHAnsi" w:cstheme="minorHAnsi"/>
        </w:rPr>
        <w:t>a</w:t>
      </w:r>
      <w:r w:rsidRPr="008144EF">
        <w:rPr>
          <w:rFonts w:asciiTheme="minorHAnsi" w:hAnsiTheme="minorHAnsi" w:cstheme="minorHAnsi"/>
        </w:rPr>
        <w:t xml:space="preserve"> zostan</w:t>
      </w:r>
      <w:r w:rsidR="00280B84" w:rsidRPr="008144EF">
        <w:rPr>
          <w:rFonts w:asciiTheme="minorHAnsi" w:hAnsiTheme="minorHAnsi" w:cstheme="minorHAnsi"/>
        </w:rPr>
        <w:t>ą</w:t>
      </w:r>
      <w:r w:rsidRPr="008144EF">
        <w:rPr>
          <w:rFonts w:asciiTheme="minorHAnsi" w:hAnsiTheme="minorHAnsi" w:cstheme="minorHAnsi"/>
        </w:rPr>
        <w:t xml:space="preserve"> przeprowadzone zgodnie z aktualnie obowiązującymi przepisami, posiadaną wiedzą oraz doświadczeniem praktycznym wykładowców.</w:t>
      </w:r>
    </w:p>
    <w:p w:rsidR="0009207A" w:rsidRPr="008144EF" w:rsidRDefault="0009207A" w:rsidP="0009207A">
      <w:pPr>
        <w:spacing w:after="240"/>
        <w:jc w:val="center"/>
        <w:rPr>
          <w:rFonts w:asciiTheme="minorHAnsi" w:hAnsiTheme="minorHAnsi" w:cstheme="minorHAnsi"/>
          <w:b/>
        </w:rPr>
      </w:pPr>
      <w:r w:rsidRPr="008144EF">
        <w:rPr>
          <w:rFonts w:asciiTheme="minorHAnsi" w:hAnsiTheme="minorHAnsi" w:cstheme="minorHAnsi"/>
          <w:b/>
        </w:rPr>
        <w:t xml:space="preserve">§ </w:t>
      </w:r>
      <w:r w:rsidR="00280B84" w:rsidRPr="008144EF">
        <w:rPr>
          <w:rFonts w:asciiTheme="minorHAnsi" w:hAnsiTheme="minorHAnsi" w:cstheme="minorHAnsi"/>
          <w:b/>
        </w:rPr>
        <w:t>8</w:t>
      </w:r>
    </w:p>
    <w:p w:rsidR="0009207A" w:rsidRPr="008144EF" w:rsidRDefault="0009207A" w:rsidP="0009207A">
      <w:pPr>
        <w:spacing w:after="240"/>
        <w:ind w:firstLine="406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Zmiana postanowień niniejszej umowy może być dokonana za zgodą obu Stron, w formie pisemnego aneksu do umowy.</w:t>
      </w:r>
    </w:p>
    <w:p w:rsidR="0009207A" w:rsidRPr="008144EF" w:rsidRDefault="0009207A" w:rsidP="0009207A">
      <w:pPr>
        <w:spacing w:after="240"/>
        <w:jc w:val="center"/>
        <w:rPr>
          <w:rFonts w:asciiTheme="minorHAnsi" w:hAnsiTheme="minorHAnsi" w:cstheme="minorHAnsi"/>
          <w:b/>
        </w:rPr>
      </w:pPr>
      <w:r w:rsidRPr="008144EF">
        <w:rPr>
          <w:rFonts w:asciiTheme="minorHAnsi" w:hAnsiTheme="minorHAnsi" w:cstheme="minorHAnsi"/>
          <w:b/>
        </w:rPr>
        <w:t xml:space="preserve">§ </w:t>
      </w:r>
      <w:r w:rsidR="00280B84" w:rsidRPr="008144EF">
        <w:rPr>
          <w:rFonts w:asciiTheme="minorHAnsi" w:hAnsiTheme="minorHAnsi" w:cstheme="minorHAnsi"/>
          <w:b/>
        </w:rPr>
        <w:t>9</w:t>
      </w:r>
    </w:p>
    <w:p w:rsidR="0009207A" w:rsidRPr="008144EF" w:rsidRDefault="0009207A" w:rsidP="0009207A">
      <w:pPr>
        <w:spacing w:after="240"/>
        <w:ind w:firstLine="448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W sprawach nieuregulowanych niniejszą umową stosuje się przepisy</w:t>
      </w:r>
      <w:r w:rsidR="00280B84" w:rsidRPr="008144EF">
        <w:rPr>
          <w:rFonts w:asciiTheme="minorHAnsi" w:hAnsiTheme="minorHAnsi" w:cstheme="minorHAnsi"/>
        </w:rPr>
        <w:t xml:space="preserve"> </w:t>
      </w:r>
      <w:r w:rsidRPr="008144EF">
        <w:rPr>
          <w:rFonts w:asciiTheme="minorHAnsi" w:hAnsiTheme="minorHAnsi" w:cstheme="minorHAnsi"/>
          <w:bCs/>
        </w:rPr>
        <w:t xml:space="preserve">ustawy </w:t>
      </w:r>
      <w:r w:rsidRPr="008144EF">
        <w:rPr>
          <w:rFonts w:asciiTheme="minorHAnsi" w:hAnsiTheme="minorHAnsi" w:cstheme="minorHAnsi"/>
        </w:rPr>
        <w:t>z dnia 23 kwietnia 1964 r. - Kodeks cywilny (</w:t>
      </w:r>
      <w:r w:rsidRPr="008144EF">
        <w:rPr>
          <w:rFonts w:asciiTheme="minorHAnsi" w:hAnsiTheme="minorHAnsi" w:cstheme="minorHAnsi"/>
          <w:bCs/>
        </w:rPr>
        <w:t>Dz. U. Nr 16, poz. 93 z późn. zm.).</w:t>
      </w:r>
    </w:p>
    <w:p w:rsidR="0009207A" w:rsidRPr="008144EF" w:rsidRDefault="0009207A" w:rsidP="0009207A">
      <w:pPr>
        <w:spacing w:after="240"/>
        <w:jc w:val="center"/>
        <w:rPr>
          <w:rFonts w:asciiTheme="minorHAnsi" w:hAnsiTheme="minorHAnsi" w:cstheme="minorHAnsi"/>
          <w:b/>
        </w:rPr>
      </w:pPr>
      <w:r w:rsidRPr="008144EF">
        <w:rPr>
          <w:rFonts w:asciiTheme="minorHAnsi" w:hAnsiTheme="minorHAnsi" w:cstheme="minorHAnsi"/>
          <w:b/>
        </w:rPr>
        <w:t>§ 1</w:t>
      </w:r>
      <w:r w:rsidR="00280B84" w:rsidRPr="008144EF">
        <w:rPr>
          <w:rFonts w:asciiTheme="minorHAnsi" w:hAnsiTheme="minorHAnsi" w:cstheme="minorHAnsi"/>
          <w:b/>
        </w:rPr>
        <w:t>0</w:t>
      </w:r>
    </w:p>
    <w:p w:rsidR="0009207A" w:rsidRPr="008144EF" w:rsidRDefault="0009207A" w:rsidP="0009207A">
      <w:pPr>
        <w:ind w:firstLine="406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Spory wynikłe na tle realizacji niniejszej umowy rozstrzygane będą przez sąd powszechny, właściwy dla siedziby Zamawiającego.</w:t>
      </w:r>
    </w:p>
    <w:p w:rsidR="0009207A" w:rsidRPr="008144EF" w:rsidRDefault="0009207A" w:rsidP="0009207A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8144EF">
        <w:rPr>
          <w:rFonts w:asciiTheme="minorHAnsi" w:hAnsiTheme="minorHAnsi" w:cstheme="minorHAnsi"/>
          <w:b/>
        </w:rPr>
        <w:t>§ 12</w:t>
      </w:r>
    </w:p>
    <w:p w:rsidR="0009207A" w:rsidRDefault="0009207A" w:rsidP="0009207A">
      <w:pPr>
        <w:spacing w:after="240"/>
        <w:ind w:firstLine="434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Umowę sporządzono w dwóch jednobrzmiących egzemplarzach, po jednym dla każdej ze Stron.</w:t>
      </w:r>
    </w:p>
    <w:p w:rsidR="0040165F" w:rsidRDefault="0040165F" w:rsidP="0009207A">
      <w:pPr>
        <w:spacing w:after="240"/>
        <w:ind w:firstLine="434"/>
        <w:jc w:val="both"/>
        <w:rPr>
          <w:rFonts w:asciiTheme="minorHAnsi" w:hAnsiTheme="minorHAnsi" w:cstheme="minorHAnsi"/>
        </w:rPr>
      </w:pPr>
    </w:p>
    <w:p w:rsidR="0040165F" w:rsidRPr="008144EF" w:rsidRDefault="0040165F" w:rsidP="0009207A">
      <w:pPr>
        <w:spacing w:after="240"/>
        <w:ind w:firstLine="434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191439" w:rsidRPr="008144EF" w:rsidRDefault="0009207A" w:rsidP="00280B84">
      <w:pPr>
        <w:ind w:left="6943" w:hanging="6943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..........................................</w:t>
      </w:r>
    </w:p>
    <w:p w:rsidR="00280B84" w:rsidRPr="008144EF" w:rsidRDefault="00280B84" w:rsidP="00280B84">
      <w:pPr>
        <w:ind w:left="6943" w:hanging="6943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Wykonawca</w:t>
      </w:r>
    </w:p>
    <w:p w:rsidR="00280B84" w:rsidRPr="008144EF" w:rsidRDefault="00280B84" w:rsidP="00280B84">
      <w:pPr>
        <w:ind w:left="6943" w:hanging="422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..........................................</w:t>
      </w:r>
    </w:p>
    <w:p w:rsidR="00280B84" w:rsidRPr="008144EF" w:rsidRDefault="00280B84" w:rsidP="00280B84">
      <w:pPr>
        <w:ind w:left="6943" w:hanging="422"/>
        <w:jc w:val="both"/>
        <w:rPr>
          <w:rFonts w:asciiTheme="minorHAnsi" w:hAnsiTheme="minorHAnsi" w:cstheme="minorHAnsi"/>
        </w:rPr>
      </w:pPr>
      <w:r w:rsidRPr="008144EF">
        <w:rPr>
          <w:rFonts w:asciiTheme="minorHAnsi" w:hAnsiTheme="minorHAnsi" w:cstheme="minorHAnsi"/>
        </w:rPr>
        <w:t>Zamawiający</w:t>
      </w:r>
    </w:p>
    <w:p w:rsidR="00280B84" w:rsidRPr="008144EF" w:rsidRDefault="00280B84" w:rsidP="00280B84">
      <w:pPr>
        <w:spacing w:before="240"/>
        <w:ind w:left="6943" w:hanging="6943"/>
        <w:jc w:val="both"/>
        <w:rPr>
          <w:rFonts w:asciiTheme="minorHAnsi" w:hAnsiTheme="minorHAnsi" w:cstheme="minorHAnsi"/>
        </w:rPr>
      </w:pPr>
    </w:p>
    <w:sectPr w:rsidR="00280B84" w:rsidRPr="008144EF" w:rsidSect="00FF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B0C" w:rsidRDefault="00B92B0C" w:rsidP="00391DE0">
      <w:r>
        <w:separator/>
      </w:r>
    </w:p>
  </w:endnote>
  <w:endnote w:type="continuationSeparator" w:id="0">
    <w:p w:rsidR="00B92B0C" w:rsidRDefault="00B92B0C" w:rsidP="003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244" w:rsidRDefault="008B22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244" w:rsidRDefault="008B22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244" w:rsidRDefault="008B22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B0C" w:rsidRDefault="00B92B0C" w:rsidP="00391DE0">
      <w:r>
        <w:separator/>
      </w:r>
    </w:p>
  </w:footnote>
  <w:footnote w:type="continuationSeparator" w:id="0">
    <w:p w:rsidR="00B92B0C" w:rsidRDefault="00B92B0C" w:rsidP="003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244" w:rsidRDefault="008B22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DE0" w:rsidRPr="00391DE0" w:rsidRDefault="008B2244" w:rsidP="00391DE0">
    <w:pPr>
      <w:pStyle w:val="Nagwek"/>
    </w:pPr>
    <w:r>
      <w:rPr>
        <w:noProof/>
      </w:rPr>
      <w:drawing>
        <wp:inline distT="0" distB="0" distL="0" distR="0" wp14:anchorId="2002BEA6" wp14:editId="24589C54">
          <wp:extent cx="5759450" cy="585976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5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244" w:rsidRDefault="008B22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7EE5"/>
    <w:multiLevelType w:val="hybridMultilevel"/>
    <w:tmpl w:val="D6BEF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7B1C52"/>
    <w:multiLevelType w:val="hybridMultilevel"/>
    <w:tmpl w:val="94949DA8"/>
    <w:lvl w:ilvl="0" w:tplc="A3ACA0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4270"/>
    <w:multiLevelType w:val="hybridMultilevel"/>
    <w:tmpl w:val="6464B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4293"/>
    <w:rsid w:val="0003549E"/>
    <w:rsid w:val="000630E8"/>
    <w:rsid w:val="0009207A"/>
    <w:rsid w:val="000D4318"/>
    <w:rsid w:val="00100055"/>
    <w:rsid w:val="00191439"/>
    <w:rsid w:val="001B78CA"/>
    <w:rsid w:val="001F2A08"/>
    <w:rsid w:val="00280B84"/>
    <w:rsid w:val="002C2984"/>
    <w:rsid w:val="00303527"/>
    <w:rsid w:val="0032778F"/>
    <w:rsid w:val="00366002"/>
    <w:rsid w:val="00391DE0"/>
    <w:rsid w:val="0040165F"/>
    <w:rsid w:val="00404C48"/>
    <w:rsid w:val="00480AD0"/>
    <w:rsid w:val="00557AED"/>
    <w:rsid w:val="006435E5"/>
    <w:rsid w:val="006A33B4"/>
    <w:rsid w:val="006F5EE7"/>
    <w:rsid w:val="00711550"/>
    <w:rsid w:val="008144EF"/>
    <w:rsid w:val="00822C37"/>
    <w:rsid w:val="008B2244"/>
    <w:rsid w:val="008C4333"/>
    <w:rsid w:val="00965C93"/>
    <w:rsid w:val="009E4B0B"/>
    <w:rsid w:val="00A20E9E"/>
    <w:rsid w:val="00B92B0C"/>
    <w:rsid w:val="00BA1856"/>
    <w:rsid w:val="00BB2105"/>
    <w:rsid w:val="00BF00A6"/>
    <w:rsid w:val="00C12AE1"/>
    <w:rsid w:val="00C24499"/>
    <w:rsid w:val="00C30209"/>
    <w:rsid w:val="00CC6912"/>
    <w:rsid w:val="00CE71C2"/>
    <w:rsid w:val="00D815CF"/>
    <w:rsid w:val="00DA6587"/>
    <w:rsid w:val="00DF4698"/>
    <w:rsid w:val="00E646E4"/>
    <w:rsid w:val="00EB16B6"/>
    <w:rsid w:val="00EB262C"/>
    <w:rsid w:val="00ED6453"/>
    <w:rsid w:val="00EF6147"/>
    <w:rsid w:val="00F51DAF"/>
    <w:rsid w:val="00FC1D14"/>
    <w:rsid w:val="00FE48AB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ACBD0"/>
  <w14:defaultImageDpi w14:val="0"/>
  <w15:docId w15:val="{3B0B794B-1131-4999-99F5-E5D5CFC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20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9207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9207A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C12AE1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391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E0"/>
    <w:rPr>
      <w:sz w:val="24"/>
      <w:szCs w:val="24"/>
    </w:rPr>
  </w:style>
  <w:style w:type="character" w:customStyle="1" w:styleId="2">
    <w:name w:val="正文文本 (2)"/>
    <w:basedOn w:val="Domylnaczcionkaakapitu"/>
    <w:uiPriority w:val="99"/>
    <w:rsid w:val="00391DE0"/>
    <w:rPr>
      <w:rFonts w:ascii="Arial" w:hAnsi="Arial" w:cs="Arial"/>
      <w:sz w:val="20"/>
      <w:szCs w:val="20"/>
      <w:u w:val="none"/>
      <w:shd w:val="clear" w:color="auto" w:fill="FFFFFF"/>
    </w:rPr>
  </w:style>
  <w:style w:type="table" w:styleId="Tabela-Siatka">
    <w:name w:val="Table Grid"/>
    <w:basedOn w:val="Standardowy"/>
    <w:uiPriority w:val="39"/>
    <w:rsid w:val="00391DE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91DE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8144EF"/>
    <w:pPr>
      <w:ind w:left="720"/>
      <w:contextualSpacing/>
    </w:pPr>
  </w:style>
  <w:style w:type="paragraph" w:customStyle="1" w:styleId="default">
    <w:name w:val="default"/>
    <w:basedOn w:val="Normalny"/>
    <w:rsid w:val="000354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ZP-</vt:lpstr>
    </vt:vector>
  </TitlesOfParts>
  <Company>Wolters Kluwer Polska Sp z o.o.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ZP-</dc:title>
  <dc:subject/>
  <dc:creator>Dominik_Krus</dc:creator>
  <cp:keywords/>
  <dc:description>ZNAKI:5920</dc:description>
  <cp:lastModifiedBy>jaroslawa.kobos</cp:lastModifiedBy>
  <cp:revision>4</cp:revision>
  <dcterms:created xsi:type="dcterms:W3CDTF">2018-11-30T08:46:00Z</dcterms:created>
  <dcterms:modified xsi:type="dcterms:W3CDTF">2018-11-30T08:53:00Z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5920</vt:lpwstr>
  </property>
  <property fmtid="{D5CDD505-2E9C-101B-9397-08002B2CF9AE}" pid="3" name="ZNAKI:">
    <vt:lpwstr>5920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2016-01-07 11:13:16</vt:lpwstr>
  </property>
  <property fmtid="{D5CDD505-2E9C-101B-9397-08002B2CF9AE}" pid="8" name="TekstJI">
    <vt:lpwstr>NIE</vt:lpwstr>
  </property>
</Properties>
</file>