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8BD4C" w14:textId="01758A0B" w:rsidR="00945DD7" w:rsidRPr="005723FA" w:rsidRDefault="00945DD7" w:rsidP="00945DD7">
      <w:pPr>
        <w:spacing w:after="0"/>
        <w:jc w:val="right"/>
        <w:rPr>
          <w:rFonts w:ascii="Times New Roman" w:hAnsi="Times New Roman"/>
          <w:b/>
        </w:rPr>
      </w:pPr>
      <w:bookmarkStart w:id="0" w:name="_GoBack"/>
      <w:bookmarkEnd w:id="0"/>
      <w:r w:rsidRPr="005723FA">
        <w:rPr>
          <w:rFonts w:ascii="Times New Roman" w:hAnsi="Times New Roman"/>
          <w:b/>
        </w:rPr>
        <w:t xml:space="preserve">ZAŁĄCZNIK NR </w:t>
      </w:r>
      <w:r w:rsidR="00AA7E26">
        <w:rPr>
          <w:rFonts w:ascii="Times New Roman" w:hAnsi="Times New Roman"/>
          <w:b/>
        </w:rPr>
        <w:t>2</w:t>
      </w:r>
      <w:r w:rsidRPr="005723FA">
        <w:rPr>
          <w:rFonts w:ascii="Times New Roman" w:hAnsi="Times New Roman"/>
          <w:b/>
        </w:rPr>
        <w:t xml:space="preserve"> </w:t>
      </w:r>
    </w:p>
    <w:p w14:paraId="1CE2E986" w14:textId="77777777" w:rsidR="00945DD7" w:rsidRPr="005723FA" w:rsidRDefault="00945DD7" w:rsidP="00945DD7">
      <w:pPr>
        <w:pStyle w:val="Bezodstpw"/>
        <w:rPr>
          <w:rFonts w:ascii="Times New Roman" w:hAnsi="Times New Roman"/>
          <w:b/>
        </w:rPr>
      </w:pPr>
      <w:r w:rsidRPr="005723FA">
        <w:rPr>
          <w:rFonts w:ascii="Times New Roman" w:hAnsi="Times New Roman"/>
          <w:bCs/>
          <w:color w:val="000000"/>
        </w:rPr>
        <w:t>Szczegółowy opis przedmiotu zamówienia.</w:t>
      </w:r>
    </w:p>
    <w:p w14:paraId="48257626" w14:textId="77777777" w:rsidR="00945DD7" w:rsidRPr="005723FA" w:rsidRDefault="00945DD7" w:rsidP="00945DD7">
      <w:pPr>
        <w:pStyle w:val="Bezodstpw"/>
        <w:rPr>
          <w:rFonts w:ascii="Times New Roman" w:hAnsi="Times New Roman"/>
          <w:b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6521"/>
      </w:tblGrid>
      <w:tr w:rsidR="00945DD7" w:rsidRPr="005723FA" w14:paraId="2A3278A3" w14:textId="77777777" w:rsidTr="00B97A27">
        <w:tc>
          <w:tcPr>
            <w:tcW w:w="425" w:type="dxa"/>
            <w:shd w:val="clear" w:color="auto" w:fill="E0E0E0"/>
            <w:vAlign w:val="center"/>
          </w:tcPr>
          <w:p w14:paraId="603259AF" w14:textId="77777777" w:rsidR="00945DD7" w:rsidRPr="005723FA" w:rsidRDefault="00945DD7" w:rsidP="00B97A27">
            <w:pPr>
              <w:pStyle w:val="Tabelapozycja"/>
              <w:jc w:val="center"/>
              <w:rPr>
                <w:rFonts w:ascii="Times New Roman" w:eastAsia="Times New Roman" w:hAnsi="Times New Roman"/>
                <w:b/>
                <w:szCs w:val="22"/>
                <w:lang w:eastAsia="en-US"/>
              </w:rPr>
            </w:pPr>
            <w:r w:rsidRPr="005723FA">
              <w:rPr>
                <w:rFonts w:ascii="Times New Roman" w:eastAsia="Times New Roman" w:hAnsi="Times New Roman"/>
                <w:b/>
                <w:szCs w:val="22"/>
                <w:lang w:eastAsia="en-US"/>
              </w:rPr>
              <w:t>Lp.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06A76C2A" w14:textId="77777777" w:rsidR="00945DD7" w:rsidRPr="005723FA" w:rsidRDefault="00945DD7" w:rsidP="00B97A27">
            <w:pPr>
              <w:jc w:val="center"/>
              <w:rPr>
                <w:rFonts w:ascii="Times New Roman" w:hAnsi="Times New Roman"/>
                <w:b/>
              </w:rPr>
            </w:pPr>
            <w:r w:rsidRPr="005723FA">
              <w:rPr>
                <w:rFonts w:ascii="Times New Roman" w:hAnsi="Times New Roman"/>
                <w:b/>
              </w:rPr>
              <w:t>Nazwa komponentu</w:t>
            </w:r>
          </w:p>
        </w:tc>
        <w:tc>
          <w:tcPr>
            <w:tcW w:w="6521" w:type="dxa"/>
            <w:shd w:val="clear" w:color="auto" w:fill="E0E0E0"/>
            <w:vAlign w:val="center"/>
          </w:tcPr>
          <w:p w14:paraId="5FED35B6" w14:textId="77777777" w:rsidR="00945DD7" w:rsidRPr="005723FA" w:rsidRDefault="00945DD7" w:rsidP="00B97A27">
            <w:pPr>
              <w:ind w:left="-71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5723FA">
              <w:rPr>
                <w:rFonts w:ascii="Times New Roman" w:hAnsi="Times New Roman"/>
                <w:b/>
              </w:rPr>
              <w:t>Wymagane minimalne parametry techniczne komputerów</w:t>
            </w:r>
          </w:p>
        </w:tc>
      </w:tr>
      <w:tr w:rsidR="00945DD7" w:rsidRPr="005723FA" w14:paraId="1824C232" w14:textId="77777777" w:rsidTr="00B97A27">
        <w:tc>
          <w:tcPr>
            <w:tcW w:w="425" w:type="dxa"/>
          </w:tcPr>
          <w:p w14:paraId="6D4ABFCE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67AD43AF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Typ</w:t>
            </w:r>
          </w:p>
        </w:tc>
        <w:tc>
          <w:tcPr>
            <w:tcW w:w="6521" w:type="dxa"/>
          </w:tcPr>
          <w:p w14:paraId="7D0A8888" w14:textId="77777777" w:rsidR="00945DD7" w:rsidRPr="005723FA" w:rsidRDefault="00945DD7" w:rsidP="00B97A27">
            <w:pPr>
              <w:spacing w:after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Fabrycznie nowy k</w:t>
            </w:r>
            <w:r w:rsidRPr="005723FA">
              <w:rPr>
                <w:rFonts w:ascii="Times New Roman" w:hAnsi="Times New Roman"/>
              </w:rPr>
              <w:t>omputer przenośny typu laptop z ekranem min. 15,6" o rozdzielczości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Full</w:t>
            </w:r>
            <w:r w:rsidRPr="005723FA">
              <w:rPr>
                <w:rFonts w:ascii="Times New Roman" w:hAnsi="Times New Roman"/>
              </w:rPr>
              <w:t>HD</w:t>
            </w:r>
            <w:proofErr w:type="spellEnd"/>
            <w:r w:rsidRPr="005723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(1920x1080) </w:t>
            </w:r>
            <w:r w:rsidRPr="005723FA">
              <w:rPr>
                <w:rFonts w:ascii="Times New Roman" w:hAnsi="Times New Roman"/>
              </w:rPr>
              <w:t xml:space="preserve">w technologii LED, </w:t>
            </w:r>
            <w:r>
              <w:rPr>
                <w:rFonts w:ascii="Times New Roman" w:hAnsi="Times New Roman"/>
              </w:rPr>
              <w:t xml:space="preserve">powłoka antyrefleksyjna </w:t>
            </w:r>
            <w:proofErr w:type="spellStart"/>
            <w:r>
              <w:rPr>
                <w:rFonts w:ascii="Times New Roman" w:hAnsi="Times New Roman"/>
              </w:rPr>
              <w:t>Anti-Glare</w:t>
            </w:r>
            <w:proofErr w:type="spellEnd"/>
            <w:r w:rsidRPr="005723FA">
              <w:rPr>
                <w:rFonts w:ascii="Times New Roman" w:hAnsi="Times New Roman"/>
              </w:rPr>
              <w:t>.</w:t>
            </w:r>
          </w:p>
        </w:tc>
      </w:tr>
      <w:tr w:rsidR="00945DD7" w:rsidRPr="005723FA" w14:paraId="34C76187" w14:textId="77777777" w:rsidTr="00B97A27">
        <w:tc>
          <w:tcPr>
            <w:tcW w:w="425" w:type="dxa"/>
          </w:tcPr>
          <w:p w14:paraId="553AA425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45B8112F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Zastosowanie</w:t>
            </w:r>
          </w:p>
        </w:tc>
        <w:tc>
          <w:tcPr>
            <w:tcW w:w="6521" w:type="dxa"/>
          </w:tcPr>
          <w:p w14:paraId="41780793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</w:rPr>
              <w:t xml:space="preserve">Komputer będzie wykorzystywany dla potrzeb aplikacji biurowych, aplikacji edukacyjnych, aplikacji obliczeniowych, dostępu do </w:t>
            </w:r>
            <w:proofErr w:type="spellStart"/>
            <w:r w:rsidRPr="005723FA">
              <w:rPr>
                <w:rFonts w:ascii="Times New Roman" w:hAnsi="Times New Roman"/>
              </w:rPr>
              <w:t>internetu</w:t>
            </w:r>
            <w:proofErr w:type="spellEnd"/>
            <w:r w:rsidRPr="005723FA">
              <w:rPr>
                <w:rFonts w:ascii="Times New Roman" w:hAnsi="Times New Roman"/>
              </w:rPr>
              <w:t xml:space="preserve"> oraz poczty elektronicznej, jako lokalna baza danych, stacja programistyczna.</w:t>
            </w:r>
          </w:p>
        </w:tc>
      </w:tr>
      <w:tr w:rsidR="00945DD7" w:rsidRPr="005723FA" w14:paraId="3698518D" w14:textId="77777777" w:rsidTr="00B97A27">
        <w:tc>
          <w:tcPr>
            <w:tcW w:w="425" w:type="dxa"/>
          </w:tcPr>
          <w:p w14:paraId="5FF54AB0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603F2930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Procesor</w:t>
            </w:r>
          </w:p>
        </w:tc>
        <w:tc>
          <w:tcPr>
            <w:tcW w:w="6521" w:type="dxa"/>
          </w:tcPr>
          <w:p w14:paraId="721BFBD0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color w:val="000000"/>
              </w:rPr>
              <w:t xml:space="preserve">Procesor wielordzeniowy osiągający w teście </w:t>
            </w:r>
            <w:proofErr w:type="spellStart"/>
            <w:r w:rsidRPr="005723FA">
              <w:rPr>
                <w:rFonts w:ascii="Times New Roman" w:hAnsi="Times New Roman"/>
                <w:color w:val="000000"/>
              </w:rPr>
              <w:t>Passmark</w:t>
            </w:r>
            <w:proofErr w:type="spellEnd"/>
            <w:r w:rsidRPr="005723FA">
              <w:rPr>
                <w:rFonts w:ascii="Times New Roman" w:hAnsi="Times New Roman"/>
                <w:color w:val="000000"/>
              </w:rPr>
              <w:t xml:space="preserve"> CPU Mark wynik min. </w:t>
            </w:r>
            <w:r w:rsidRPr="00752A5A">
              <w:rPr>
                <w:rFonts w:ascii="Times New Roman" w:hAnsi="Times New Roman"/>
              </w:rPr>
              <w:t xml:space="preserve">3650 </w:t>
            </w:r>
            <w:r w:rsidRPr="005723FA">
              <w:rPr>
                <w:rFonts w:ascii="Times New Roman" w:hAnsi="Times New Roman"/>
                <w:color w:val="000000"/>
              </w:rPr>
              <w:t>punktów, według wyników ze strony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hyperlink r:id="rId5" w:history="1">
              <w:r w:rsidRPr="002A0960">
                <w:rPr>
                  <w:rStyle w:val="Hipercze"/>
                  <w:rFonts w:ascii="Times New Roman" w:hAnsi="Times New Roman"/>
                </w:rPr>
                <w:t>https://www.cpubenchmark.net/cpu_list.php</w:t>
              </w:r>
            </w:hyperlink>
            <w:r w:rsidRPr="005723FA">
              <w:rPr>
                <w:rFonts w:ascii="Times New Roman" w:hAnsi="Times New Roman"/>
                <w:color w:val="000000"/>
              </w:rPr>
              <w:t>. Wynik na dzień ogłoszenia przetargu.</w:t>
            </w:r>
            <w:r w:rsidRPr="005723FA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945DD7" w:rsidRPr="005723FA" w14:paraId="6A73CA53" w14:textId="77777777" w:rsidTr="00B97A27">
        <w:tc>
          <w:tcPr>
            <w:tcW w:w="425" w:type="dxa"/>
          </w:tcPr>
          <w:p w14:paraId="0C7D52C9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3EDDA437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Pamięć operacyjna RAM</w:t>
            </w:r>
          </w:p>
        </w:tc>
        <w:tc>
          <w:tcPr>
            <w:tcW w:w="6521" w:type="dxa"/>
          </w:tcPr>
          <w:p w14:paraId="57F1987D" w14:textId="77777777" w:rsidR="00945DD7" w:rsidRPr="005723FA" w:rsidRDefault="00945DD7" w:rsidP="00B97A27">
            <w:pPr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</w:rPr>
              <w:t>Min</w:t>
            </w:r>
            <w:r>
              <w:rPr>
                <w:rFonts w:ascii="Times New Roman" w:hAnsi="Times New Roman"/>
              </w:rPr>
              <w:t>imum</w:t>
            </w:r>
            <w:r w:rsidRPr="005723FA">
              <w:rPr>
                <w:rFonts w:ascii="Times New Roman" w:hAnsi="Times New Roman"/>
              </w:rPr>
              <w:t xml:space="preserve"> 8</w:t>
            </w:r>
            <w:r>
              <w:rPr>
                <w:rFonts w:ascii="Times New Roman" w:hAnsi="Times New Roman"/>
              </w:rPr>
              <w:t xml:space="preserve"> </w:t>
            </w:r>
            <w:r w:rsidRPr="005723FA">
              <w:rPr>
                <w:rFonts w:ascii="Times New Roman" w:hAnsi="Times New Roman"/>
              </w:rPr>
              <w:t>GB DDR4</w:t>
            </w:r>
          </w:p>
        </w:tc>
      </w:tr>
      <w:tr w:rsidR="00945DD7" w:rsidRPr="005723FA" w14:paraId="65F8905F" w14:textId="77777777" w:rsidTr="00B97A27">
        <w:tc>
          <w:tcPr>
            <w:tcW w:w="425" w:type="dxa"/>
          </w:tcPr>
          <w:p w14:paraId="7725C6F6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7F4ED262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Parametry pamięci masowej</w:t>
            </w:r>
          </w:p>
        </w:tc>
        <w:tc>
          <w:tcPr>
            <w:tcW w:w="6521" w:type="dxa"/>
          </w:tcPr>
          <w:p w14:paraId="0DEA0618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</w:rPr>
              <w:t xml:space="preserve">Zainstalowany dysk SSD o pojemności minimum 240 GB </w:t>
            </w:r>
          </w:p>
        </w:tc>
      </w:tr>
      <w:tr w:rsidR="00945DD7" w:rsidRPr="005723FA" w14:paraId="129334BE" w14:textId="77777777" w:rsidTr="00B97A27">
        <w:tc>
          <w:tcPr>
            <w:tcW w:w="425" w:type="dxa"/>
          </w:tcPr>
          <w:p w14:paraId="0BC77B8F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7EDBD7C4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Karta graficzna</w:t>
            </w:r>
          </w:p>
        </w:tc>
        <w:tc>
          <w:tcPr>
            <w:tcW w:w="6521" w:type="dxa"/>
          </w:tcPr>
          <w:p w14:paraId="52F16A98" w14:textId="77777777" w:rsidR="00945DD7" w:rsidRPr="00D52F40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D52F40">
              <w:rPr>
                <w:rFonts w:ascii="Times New Roman" w:hAnsi="Times New Roman"/>
                <w:color w:val="000000"/>
              </w:rPr>
              <w:t>Karta graficzna umożliwiająca wsparcie dla DirectX11 lub wyższe. Zamawiający dopuszcza kartę graficzną z pamięcią współdzieloną z systemem operacyjnym</w:t>
            </w:r>
          </w:p>
        </w:tc>
      </w:tr>
      <w:tr w:rsidR="00945DD7" w:rsidRPr="005723FA" w14:paraId="2A99C950" w14:textId="77777777" w:rsidTr="00B97A27">
        <w:tc>
          <w:tcPr>
            <w:tcW w:w="425" w:type="dxa"/>
          </w:tcPr>
          <w:p w14:paraId="345B299A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2857C4D9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Wyposażenie multimedialne</w:t>
            </w:r>
          </w:p>
        </w:tc>
        <w:tc>
          <w:tcPr>
            <w:tcW w:w="6521" w:type="dxa"/>
          </w:tcPr>
          <w:p w14:paraId="4A2792BF" w14:textId="77777777" w:rsidR="00945DD7" w:rsidRPr="005723FA" w:rsidRDefault="00945DD7" w:rsidP="00945D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5723FA">
              <w:rPr>
                <w:rFonts w:ascii="Times New Roman" w:hAnsi="Times New Roman"/>
                <w:bCs/>
              </w:rPr>
              <w:t>Karta dźwiękowa stereo, wbudowane 2 głośniki (stereo)</w:t>
            </w:r>
          </w:p>
          <w:p w14:paraId="6B358206" w14:textId="77777777" w:rsidR="00945DD7" w:rsidRPr="005723FA" w:rsidRDefault="00945DD7" w:rsidP="00945D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5723FA">
              <w:rPr>
                <w:rFonts w:ascii="Times New Roman" w:hAnsi="Times New Roman"/>
                <w:bCs/>
              </w:rPr>
              <w:t xml:space="preserve">Wbudowany w obudowę matrycy mikrofon wraz z </w:t>
            </w:r>
            <w:r>
              <w:rPr>
                <w:rFonts w:ascii="Times New Roman" w:hAnsi="Times New Roman"/>
                <w:bCs/>
              </w:rPr>
              <w:t xml:space="preserve"> wbudowaną </w:t>
            </w:r>
            <w:r w:rsidRPr="005723FA">
              <w:rPr>
                <w:rFonts w:ascii="Times New Roman" w:hAnsi="Times New Roman"/>
                <w:bCs/>
              </w:rPr>
              <w:t>w obudowę matrycy kamerą</w:t>
            </w:r>
          </w:p>
          <w:p w14:paraId="7ECA1BCF" w14:textId="77777777" w:rsidR="00945DD7" w:rsidRPr="005723FA" w:rsidRDefault="00945DD7" w:rsidP="00945DD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5723FA">
              <w:rPr>
                <w:rFonts w:ascii="Times New Roman" w:hAnsi="Times New Roman"/>
              </w:rPr>
              <w:t>Złącza A/V Wyjście słuchawkowe/wejście mikrofonowe</w:t>
            </w:r>
          </w:p>
        </w:tc>
      </w:tr>
      <w:tr w:rsidR="00945DD7" w:rsidRPr="005723FA" w14:paraId="630FF561" w14:textId="77777777" w:rsidTr="00B97A27">
        <w:tc>
          <w:tcPr>
            <w:tcW w:w="425" w:type="dxa"/>
          </w:tcPr>
          <w:p w14:paraId="68CCD84E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159304CD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Połączenia </w:t>
            </w:r>
            <w:r w:rsidRPr="005723FA">
              <w:rPr>
                <w:rFonts w:ascii="Times New Roman" w:hAnsi="Times New Roman"/>
                <w:bCs/>
              </w:rPr>
              <w:br/>
              <w:t>i karty sieciowe</w:t>
            </w:r>
          </w:p>
        </w:tc>
        <w:tc>
          <w:tcPr>
            <w:tcW w:w="6521" w:type="dxa"/>
          </w:tcPr>
          <w:p w14:paraId="442BE57E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Karta sieciowa 1Gbit LAN</w:t>
            </w:r>
            <w:r w:rsidRPr="005723FA">
              <w:rPr>
                <w:rFonts w:ascii="Times New Roman" w:hAnsi="Times New Roman"/>
              </w:rPr>
              <w:t xml:space="preserve"> </w:t>
            </w:r>
            <w:r w:rsidRPr="005723FA">
              <w:rPr>
                <w:rFonts w:ascii="Times New Roman" w:hAnsi="Times New Roman"/>
                <w:bCs/>
              </w:rPr>
              <w:t>Ethernet RJ 45 zintegrowana z płytą główną oraz WLAN 802.11 a/b/g/n</w:t>
            </w:r>
            <w:r>
              <w:rPr>
                <w:rFonts w:ascii="Times New Roman" w:hAnsi="Times New Roman"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Cs/>
              </w:rPr>
              <w:t>ac</w:t>
            </w:r>
            <w:proofErr w:type="spellEnd"/>
            <w:r>
              <w:rPr>
                <w:rFonts w:ascii="Times New Roman" w:hAnsi="Times New Roman"/>
                <w:bCs/>
              </w:rPr>
              <w:t xml:space="preserve"> zintegrowany z płytą główną, Moduł Bluetooth </w:t>
            </w:r>
          </w:p>
        </w:tc>
      </w:tr>
      <w:tr w:rsidR="00945DD7" w:rsidRPr="005723FA" w14:paraId="0A2FD3CB" w14:textId="77777777" w:rsidTr="00B97A27">
        <w:tc>
          <w:tcPr>
            <w:tcW w:w="425" w:type="dxa"/>
          </w:tcPr>
          <w:p w14:paraId="76456593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5F56A259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5723FA">
              <w:rPr>
                <w:rFonts w:ascii="Times New Roman" w:hAnsi="Times New Roman"/>
                <w:bCs/>
                <w:color w:val="000000"/>
              </w:rPr>
              <w:t>Wymagania dotyczące baterii i zasilania</w:t>
            </w:r>
          </w:p>
        </w:tc>
        <w:tc>
          <w:tcPr>
            <w:tcW w:w="6521" w:type="dxa"/>
          </w:tcPr>
          <w:p w14:paraId="199F2A8B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Bateria i zasilacz przeznaczony do zaoferowanego laptopa</w:t>
            </w:r>
          </w:p>
        </w:tc>
      </w:tr>
      <w:tr w:rsidR="00945DD7" w:rsidRPr="005723FA" w14:paraId="549365CB" w14:textId="77777777" w:rsidTr="00B97A27">
        <w:tc>
          <w:tcPr>
            <w:tcW w:w="425" w:type="dxa"/>
          </w:tcPr>
          <w:p w14:paraId="67DCB62F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1946260F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Wbudowane porty</w:t>
            </w:r>
          </w:p>
        </w:tc>
        <w:tc>
          <w:tcPr>
            <w:tcW w:w="6521" w:type="dxa"/>
          </w:tcPr>
          <w:p w14:paraId="332EC007" w14:textId="77777777" w:rsidR="00945DD7" w:rsidRDefault="00945DD7" w:rsidP="00B97A27">
            <w:pPr>
              <w:spacing w:after="0"/>
              <w:jc w:val="both"/>
              <w:rPr>
                <w:rFonts w:ascii="Times New Roman" w:eastAsia="Times New Roman" w:hAnsi="Times New Roman"/>
                <w:bCs/>
                <w:lang w:val="en-US" w:eastAsia="pl-PL"/>
              </w:rPr>
            </w:pPr>
            <w:r>
              <w:rPr>
                <w:rFonts w:ascii="Times New Roman" w:hAnsi="Times New Roman"/>
                <w:bCs/>
              </w:rPr>
              <w:t xml:space="preserve">Minimum </w:t>
            </w:r>
            <w:r>
              <w:rPr>
                <w:rFonts w:ascii="Times New Roman" w:eastAsia="Times New Roman" w:hAnsi="Times New Roman"/>
                <w:bCs/>
                <w:lang w:val="en-US" w:eastAsia="pl-PL"/>
              </w:rPr>
              <w:t>3</w:t>
            </w:r>
            <w:r w:rsidRPr="00D52F40">
              <w:rPr>
                <w:rFonts w:ascii="Times New Roman" w:eastAsia="Times New Roman" w:hAnsi="Times New Roman"/>
                <w:bCs/>
                <w:lang w:val="en-US" w:eastAsia="pl-PL"/>
              </w:rPr>
              <w:t xml:space="preserve"> </w:t>
            </w:r>
            <w:proofErr w:type="spellStart"/>
            <w:r w:rsidRPr="00D52F40">
              <w:rPr>
                <w:rFonts w:ascii="Times New Roman" w:eastAsia="Times New Roman" w:hAnsi="Times New Roman"/>
                <w:bCs/>
                <w:lang w:val="en-US" w:eastAsia="pl-PL"/>
              </w:rPr>
              <w:t>porty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eastAsia="pl-PL"/>
              </w:rPr>
              <w:t xml:space="preserve">, w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eastAsia="pl-PL"/>
              </w:rPr>
              <w:t>tym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 w:eastAsia="pl-PL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 w:eastAsia="pl-PL"/>
              </w:rPr>
              <w:t>porty</w:t>
            </w:r>
            <w:proofErr w:type="spellEnd"/>
            <w:r w:rsidRPr="00D52F40">
              <w:rPr>
                <w:rFonts w:ascii="Times New Roman" w:eastAsia="Times New Roman" w:hAnsi="Times New Roman"/>
                <w:bCs/>
                <w:lang w:val="en-US" w:eastAsia="pl-PL"/>
              </w:rPr>
              <w:t xml:space="preserve"> USB 3.0/3.1</w:t>
            </w:r>
          </w:p>
          <w:p w14:paraId="23899753" w14:textId="77777777" w:rsidR="00945DD7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Minimum 1 port HDMI </w:t>
            </w:r>
            <w:proofErr w:type="spellStart"/>
            <w:r>
              <w:rPr>
                <w:rFonts w:ascii="Times New Roman" w:hAnsi="Times New Roman"/>
                <w:bCs/>
              </w:rPr>
              <w:t>ver</w:t>
            </w:r>
            <w:proofErr w:type="spellEnd"/>
            <w:r>
              <w:rPr>
                <w:rFonts w:ascii="Times New Roman" w:hAnsi="Times New Roman"/>
                <w:bCs/>
              </w:rPr>
              <w:t>. 1.4</w:t>
            </w:r>
          </w:p>
          <w:p w14:paraId="707F0944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Czytnik kart multimedialnych SD</w:t>
            </w:r>
          </w:p>
        </w:tc>
      </w:tr>
      <w:tr w:rsidR="00945DD7" w:rsidRPr="005723FA" w14:paraId="611308D8" w14:textId="77777777" w:rsidTr="00B97A27">
        <w:tc>
          <w:tcPr>
            <w:tcW w:w="425" w:type="dxa"/>
          </w:tcPr>
          <w:p w14:paraId="35B512C2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7E9D7989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Zgodność z systemami operacyjnymi </w:t>
            </w:r>
            <w:r w:rsidRPr="005723FA">
              <w:rPr>
                <w:rFonts w:ascii="Times New Roman" w:hAnsi="Times New Roman"/>
                <w:bCs/>
              </w:rPr>
              <w:br/>
              <w:t>i standardami</w:t>
            </w:r>
          </w:p>
        </w:tc>
        <w:tc>
          <w:tcPr>
            <w:tcW w:w="6521" w:type="dxa"/>
          </w:tcPr>
          <w:p w14:paraId="7A4C6D89" w14:textId="1CE38459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B050"/>
              </w:rPr>
            </w:pPr>
            <w:r w:rsidRPr="005723FA">
              <w:rPr>
                <w:rFonts w:ascii="Times New Roman" w:hAnsi="Times New Roman"/>
                <w:bCs/>
              </w:rPr>
              <w:t xml:space="preserve">Zgodność z 64-bitową wersją systemu operacyjnego Microsoft Windows 10 </w:t>
            </w:r>
            <w:r w:rsidR="006608CF">
              <w:rPr>
                <w:rFonts w:ascii="Times New Roman" w:hAnsi="Times New Roman"/>
                <w:bCs/>
              </w:rPr>
              <w:t>Home PL</w:t>
            </w:r>
          </w:p>
        </w:tc>
      </w:tr>
      <w:tr w:rsidR="00945DD7" w:rsidRPr="005723FA" w14:paraId="6089E6E3" w14:textId="77777777" w:rsidTr="00B97A27">
        <w:tc>
          <w:tcPr>
            <w:tcW w:w="425" w:type="dxa"/>
          </w:tcPr>
          <w:p w14:paraId="32472BD9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6F69F474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</w:rPr>
              <w:t>System operacyjny</w:t>
            </w:r>
          </w:p>
        </w:tc>
        <w:tc>
          <w:tcPr>
            <w:tcW w:w="6521" w:type="dxa"/>
          </w:tcPr>
          <w:p w14:paraId="4ED3F110" w14:textId="33F48F95" w:rsidR="00945DD7" w:rsidRPr="009A1B96" w:rsidRDefault="00945DD7" w:rsidP="00B97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pl-PL"/>
              </w:rPr>
            </w:pPr>
            <w:r w:rsidRPr="009A1B96">
              <w:rPr>
                <w:rFonts w:ascii="Times New Roman" w:eastAsia="Times New Roman" w:hAnsi="Times New Roman"/>
                <w:bCs/>
                <w:lang w:eastAsia="pl-PL"/>
              </w:rPr>
              <w:t xml:space="preserve">Licencja na Microsoft Windows 10 </w:t>
            </w:r>
            <w:r w:rsidR="00DF597C">
              <w:rPr>
                <w:rFonts w:ascii="Times New Roman" w:eastAsia="Times New Roman" w:hAnsi="Times New Roman"/>
                <w:bCs/>
                <w:lang w:eastAsia="pl-PL"/>
              </w:rPr>
              <w:t>Home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 xml:space="preserve"> PL –  zainstalowany </w:t>
            </w:r>
            <w:r w:rsidRPr="009A1B96">
              <w:rPr>
                <w:rFonts w:ascii="Times New Roman" w:eastAsia="Times New Roman" w:hAnsi="Times New Roman"/>
                <w:bCs/>
                <w:lang w:eastAsia="pl-PL"/>
              </w:rPr>
              <w:t xml:space="preserve">Microsoft Windows 10 </w:t>
            </w:r>
            <w:r w:rsidR="00DF597C">
              <w:rPr>
                <w:rFonts w:ascii="Times New Roman" w:eastAsia="Times New Roman" w:hAnsi="Times New Roman"/>
                <w:bCs/>
                <w:lang w:eastAsia="pl-PL"/>
              </w:rPr>
              <w:t>Home</w:t>
            </w:r>
            <w:r w:rsidRPr="009A1B96">
              <w:rPr>
                <w:rFonts w:ascii="Times New Roman" w:eastAsia="Times New Roman" w:hAnsi="Times New Roman"/>
                <w:bCs/>
                <w:lang w:eastAsia="pl-PL"/>
              </w:rPr>
              <w:t xml:space="preserve"> PL 64 bit  lub równoważny.</w:t>
            </w:r>
          </w:p>
          <w:p w14:paraId="33D3D472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A1B96">
              <w:rPr>
                <w:rFonts w:ascii="Times New Roman" w:eastAsia="Times New Roman" w:hAnsi="Times New Roman"/>
                <w:bCs/>
                <w:lang w:eastAsia="pl-PL"/>
              </w:rPr>
              <w:t>Licencję wraz z oryginalnymi atrybutami legalności dostarcza Sprzedający</w:t>
            </w:r>
            <w:r w:rsidRPr="009A1B96">
              <w:rPr>
                <w:rFonts w:ascii="Times New Roman" w:hAnsi="Times New Roman"/>
              </w:rPr>
              <w:t>.</w:t>
            </w:r>
          </w:p>
        </w:tc>
      </w:tr>
      <w:tr w:rsidR="00945DD7" w:rsidRPr="005723FA" w14:paraId="4CC83DE1" w14:textId="77777777" w:rsidTr="00B97A27">
        <w:tc>
          <w:tcPr>
            <w:tcW w:w="425" w:type="dxa"/>
          </w:tcPr>
          <w:p w14:paraId="256B8BA0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29D847F4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Certyfikaty </w:t>
            </w:r>
            <w:r w:rsidRPr="005723FA">
              <w:rPr>
                <w:rFonts w:ascii="Times New Roman" w:hAnsi="Times New Roman"/>
                <w:bCs/>
              </w:rPr>
              <w:br/>
              <w:t>i standardy</w:t>
            </w:r>
          </w:p>
        </w:tc>
        <w:tc>
          <w:tcPr>
            <w:tcW w:w="6521" w:type="dxa"/>
          </w:tcPr>
          <w:p w14:paraId="694D1269" w14:textId="77777777" w:rsidR="00945DD7" w:rsidRPr="005723FA" w:rsidRDefault="00945DD7" w:rsidP="00B97A27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Oferowane urządzenie posiada deklarację zgodności CE</w:t>
            </w:r>
          </w:p>
        </w:tc>
      </w:tr>
      <w:tr w:rsidR="00945DD7" w:rsidRPr="005723FA" w14:paraId="56C01369" w14:textId="77777777" w:rsidTr="00B97A27">
        <w:tc>
          <w:tcPr>
            <w:tcW w:w="425" w:type="dxa"/>
          </w:tcPr>
          <w:p w14:paraId="38FAC49E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0755C01D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BIOS</w:t>
            </w:r>
          </w:p>
        </w:tc>
        <w:tc>
          <w:tcPr>
            <w:tcW w:w="6521" w:type="dxa"/>
          </w:tcPr>
          <w:p w14:paraId="7FB7BC6C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Możliwość odczytania z BIOS: </w:t>
            </w:r>
          </w:p>
          <w:p w14:paraId="46C47BA9" w14:textId="77777777" w:rsidR="00945DD7" w:rsidRPr="005723FA" w:rsidRDefault="00945DD7" w:rsidP="00B97A27">
            <w:pPr>
              <w:spacing w:after="0"/>
              <w:ind w:left="36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1. Wersji BIOS</w:t>
            </w:r>
          </w:p>
          <w:p w14:paraId="7AC8E91E" w14:textId="77777777" w:rsidR="00945DD7" w:rsidRPr="005723FA" w:rsidRDefault="00945DD7" w:rsidP="00B97A27">
            <w:pPr>
              <w:spacing w:after="0"/>
              <w:ind w:left="36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lastRenderedPageBreak/>
              <w:t xml:space="preserve">2. Modelu procesora, prędkości procesora, </w:t>
            </w:r>
          </w:p>
          <w:p w14:paraId="08A4253A" w14:textId="77777777" w:rsidR="00945DD7" w:rsidRPr="005723FA" w:rsidRDefault="00945DD7" w:rsidP="00B97A27">
            <w:pPr>
              <w:spacing w:after="0"/>
              <w:ind w:left="36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3. Informacji o ilości pamięci RAM </w:t>
            </w:r>
          </w:p>
          <w:p w14:paraId="1C34E954" w14:textId="77777777" w:rsidR="00945DD7" w:rsidRPr="005723FA" w:rsidRDefault="00945DD7" w:rsidP="00B97A27">
            <w:pPr>
              <w:spacing w:after="0"/>
              <w:ind w:left="360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4. Informacji o: numerze seryjnym.</w:t>
            </w:r>
          </w:p>
          <w:p w14:paraId="34E80B64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Możliwość wyłączenia/włączenia: wirtualizacji, z poziomu BIOS bez uruchamiania systemu operacyjnego z dysku twardego komputera lub innych, podłączonych do niego, urządzeń zewnętrznych.</w:t>
            </w:r>
          </w:p>
          <w:p w14:paraId="4509C6EE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Funkcja blokowania/odblokowania BOOT-</w:t>
            </w:r>
            <w:proofErr w:type="spellStart"/>
            <w:r w:rsidRPr="005723FA">
              <w:rPr>
                <w:rFonts w:ascii="Times New Roman" w:hAnsi="Times New Roman"/>
                <w:bCs/>
              </w:rPr>
              <w:t>owania</w:t>
            </w:r>
            <w:proofErr w:type="spellEnd"/>
            <w:r w:rsidRPr="005723FA">
              <w:rPr>
                <w:rFonts w:ascii="Times New Roman" w:hAnsi="Times New Roman"/>
                <w:bCs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14:paraId="23217CDE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Ustawienia hasła Administratora bez potrzeby uruchamiania systemu operacyjnego z dysku twardego komputera lub innych, podłączonych do niego, urządzeń zewnętrznych.</w:t>
            </w:r>
          </w:p>
        </w:tc>
      </w:tr>
      <w:tr w:rsidR="00945DD7" w:rsidRPr="005723FA" w14:paraId="61168EE1" w14:textId="77777777" w:rsidTr="00B97A27">
        <w:tc>
          <w:tcPr>
            <w:tcW w:w="425" w:type="dxa"/>
          </w:tcPr>
          <w:p w14:paraId="21B576EB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</w:tcPr>
          <w:p w14:paraId="499FCBB2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Warunki gwarancji</w:t>
            </w:r>
          </w:p>
        </w:tc>
        <w:tc>
          <w:tcPr>
            <w:tcW w:w="6521" w:type="dxa"/>
          </w:tcPr>
          <w:p w14:paraId="12563998" w14:textId="5AE7D511" w:rsidR="00945DD7" w:rsidRPr="005723FA" w:rsidRDefault="00945DD7" w:rsidP="00945DD7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</w:rPr>
              <w:t xml:space="preserve">Gwarancja producenta min. </w:t>
            </w:r>
            <w:r w:rsidR="000F29A7">
              <w:rPr>
                <w:rFonts w:ascii="Times New Roman" w:hAnsi="Times New Roman"/>
              </w:rPr>
              <w:t>36</w:t>
            </w:r>
            <w:r w:rsidRPr="005723FA">
              <w:rPr>
                <w:rFonts w:ascii="Times New Roman" w:hAnsi="Times New Roman"/>
              </w:rPr>
              <w:t xml:space="preserve"> mies</w:t>
            </w:r>
            <w:r w:rsidR="000F29A7">
              <w:rPr>
                <w:rFonts w:ascii="Times New Roman" w:hAnsi="Times New Roman"/>
              </w:rPr>
              <w:t>ięcy</w:t>
            </w:r>
          </w:p>
          <w:p w14:paraId="10EC2C1A" w14:textId="77777777" w:rsidR="00945DD7" w:rsidRPr="005723FA" w:rsidRDefault="00945DD7" w:rsidP="00945DD7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</w:rPr>
              <w:t>Gwarancja na baterię min. 12 miesięcy</w:t>
            </w:r>
          </w:p>
          <w:p w14:paraId="4F64978B" w14:textId="77777777" w:rsidR="00945DD7" w:rsidRPr="005723FA" w:rsidRDefault="00945DD7" w:rsidP="00945DD7">
            <w:pPr>
              <w:pStyle w:val="Akapitzlist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Firma serwisująca musi posiadać autoryzacje producenta komputera. Serwis urządzeń musi być realizowany przez Producenta lub Autoryzowanego Partnera Serwisowego Producenta </w:t>
            </w:r>
          </w:p>
        </w:tc>
      </w:tr>
      <w:tr w:rsidR="00945DD7" w:rsidRPr="005723FA" w14:paraId="681798B2" w14:textId="77777777" w:rsidTr="00B97A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058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B4F" w14:textId="77777777" w:rsidR="00945DD7" w:rsidRPr="005723FA" w:rsidRDefault="00945DD7" w:rsidP="00B97A27">
            <w:pPr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>Klawiatura, urządzenie wskazujące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94A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723FA">
              <w:rPr>
                <w:rFonts w:ascii="Times New Roman" w:hAnsi="Times New Roman"/>
                <w:bCs/>
              </w:rPr>
              <w:t xml:space="preserve">Klawiatura w układzie US-QWERTY, polskie znaki zgodne z układem MS Windows „polski programistyczny” wyposażona w 2 klawisze ALT (prawy i lewy) z wydzieloną strefą klawiszy numerycznych. </w:t>
            </w:r>
          </w:p>
          <w:p w14:paraId="453A4937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5723FA">
              <w:rPr>
                <w:rFonts w:ascii="Times New Roman" w:hAnsi="Times New Roman"/>
                <w:bCs/>
              </w:rPr>
              <w:t>Touch</w:t>
            </w:r>
            <w:proofErr w:type="spellEnd"/>
            <w:r w:rsidRPr="005723FA">
              <w:rPr>
                <w:rFonts w:ascii="Times New Roman" w:hAnsi="Times New Roman"/>
                <w:bCs/>
              </w:rPr>
              <w:t xml:space="preserve"> Pad wbudowany w obudowę notebooka.</w:t>
            </w:r>
          </w:p>
        </w:tc>
      </w:tr>
      <w:tr w:rsidR="00945DD7" w:rsidRPr="005723FA" w14:paraId="2528609A" w14:textId="77777777" w:rsidTr="00B97A2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DD12" w14:textId="77777777" w:rsidR="00945DD7" w:rsidRPr="005723FA" w:rsidRDefault="00945DD7" w:rsidP="00945DD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F7C5" w14:textId="77777777" w:rsidR="00945DD7" w:rsidRPr="005723FA" w:rsidRDefault="00945DD7" w:rsidP="00B97A27">
            <w:pPr>
              <w:spacing w:after="0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  <w:bCs/>
              </w:rPr>
              <w:t>Wsparcie techniczne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20B3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</w:rPr>
              <w:t>Dostęp do aktualizacji systemu BIOS, podręczników użytkownika, najnowszych sterowników i uaktualnień na stronie producenta zestawu realizowany poprzez podanie na dedykowanej stronie internetowej producenta numeru seryjnego lub modelu komputera</w:t>
            </w:r>
          </w:p>
          <w:p w14:paraId="626B4E97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</w:rPr>
              <w:t xml:space="preserve">Możliwość aktualizacji i pobrania sterowników do oferowanego modelu komputera w najnowszych certyfikowanych wersjach przy użyciu dedykowanego darmowego oprogramowania producenta lub bezpośrednio z sieci </w:t>
            </w:r>
            <w:proofErr w:type="spellStart"/>
            <w:r w:rsidRPr="005723FA">
              <w:rPr>
                <w:rFonts w:ascii="Times New Roman" w:hAnsi="Times New Roman"/>
              </w:rPr>
              <w:t>internet</w:t>
            </w:r>
            <w:proofErr w:type="spellEnd"/>
            <w:r w:rsidRPr="005723FA">
              <w:rPr>
                <w:rFonts w:ascii="Times New Roman" w:hAnsi="Times New Roman"/>
              </w:rPr>
              <w:t xml:space="preserve"> za pośrednictwem strony www producenta po podaniu numeru seryjnego lub modelu komputera</w:t>
            </w:r>
          </w:p>
          <w:p w14:paraId="49B2CF58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</w:rPr>
              <w:t>W celu uniknięcia błędów kompatybilności zamawiający wymaga, aby wszystkie elementy zestawu oraz podzespoły montowane przez producenta były przez niego certyfikowane. Wykonawca niebędący producentem oferowanego sprzętu nie może samodzielnie dokonywać jego modyfikacji</w:t>
            </w:r>
          </w:p>
          <w:p w14:paraId="6BC950A9" w14:textId="77777777" w:rsidR="00945DD7" w:rsidRPr="005723FA" w:rsidRDefault="00945DD7" w:rsidP="00945DD7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23FA">
              <w:rPr>
                <w:rFonts w:ascii="Times New Roman" w:hAnsi="Times New Roman"/>
                <w:bCs/>
              </w:rPr>
              <w:t>Możliwość telefonicznego sprawdzenia konfiguracji sprzętowej komputera oraz warunków gwarancji po podaniu numeru seryjnego bezpośrednio u producenta lub jego przedstawiciela.</w:t>
            </w:r>
          </w:p>
        </w:tc>
      </w:tr>
    </w:tbl>
    <w:p w14:paraId="190EBB81" w14:textId="77777777" w:rsidR="00945DD7" w:rsidRPr="005723FA" w:rsidRDefault="00945DD7" w:rsidP="00945DD7">
      <w:pPr>
        <w:pStyle w:val="Bezodstpw"/>
        <w:rPr>
          <w:rFonts w:ascii="Times New Roman" w:hAnsi="Times New Roman"/>
          <w:b/>
        </w:rPr>
      </w:pPr>
    </w:p>
    <w:p w14:paraId="653C093F" w14:textId="77777777" w:rsidR="00945DD7" w:rsidRDefault="00945DD7" w:rsidP="00945DD7">
      <w:pPr>
        <w:spacing w:after="0"/>
        <w:jc w:val="both"/>
        <w:rPr>
          <w:rFonts w:ascii="Times New Roman" w:hAnsi="Times New Roman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1"/>
        <w:gridCol w:w="8161"/>
      </w:tblGrid>
      <w:tr w:rsidR="00945DD7" w:rsidRPr="005222F4" w14:paraId="2E88E8C3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975E" w14:textId="77777777" w:rsidR="00945DD7" w:rsidRPr="005222F4" w:rsidRDefault="00945DD7" w:rsidP="00B97A27">
            <w:pPr>
              <w:spacing w:after="0" w:line="240" w:lineRule="auto"/>
              <w:ind w:left="-3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D70D" w14:textId="77777777" w:rsidR="00945DD7" w:rsidRPr="005222F4" w:rsidRDefault="00945DD7" w:rsidP="00B97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b/>
                <w:sz w:val="20"/>
                <w:szCs w:val="20"/>
              </w:rPr>
              <w:t>WYMOGI OGÓLNE</w:t>
            </w:r>
          </w:p>
        </w:tc>
      </w:tr>
      <w:tr w:rsidR="00945DD7" w:rsidRPr="005222F4" w14:paraId="043744A9" w14:textId="77777777" w:rsidTr="00B97A27">
        <w:trPr>
          <w:trHeight w:val="569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4EEA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4B2F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Wykonawca udziela gwarancji minimum 24 miesiące z opcją „</w:t>
            </w:r>
            <w:proofErr w:type="spellStart"/>
            <w:r w:rsidRPr="005222F4">
              <w:rPr>
                <w:rFonts w:ascii="Times New Roman" w:hAnsi="Times New Roman"/>
                <w:sz w:val="20"/>
                <w:szCs w:val="20"/>
              </w:rPr>
              <w:t>door</w:t>
            </w:r>
            <w:proofErr w:type="spellEnd"/>
            <w:r w:rsidRPr="005222F4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proofErr w:type="spellStart"/>
            <w:r w:rsidRPr="005222F4">
              <w:rPr>
                <w:rFonts w:ascii="Times New Roman" w:hAnsi="Times New Roman"/>
                <w:sz w:val="20"/>
                <w:szCs w:val="20"/>
              </w:rPr>
              <w:t>door</w:t>
            </w:r>
            <w:proofErr w:type="spellEnd"/>
            <w:r w:rsidRPr="005222F4">
              <w:rPr>
                <w:rFonts w:ascii="Times New Roman" w:hAnsi="Times New Roman"/>
                <w:sz w:val="20"/>
                <w:szCs w:val="20"/>
              </w:rPr>
              <w:t xml:space="preserve">” (wszystkie koszty obsługi serwisowej pokryje Wykonawca). </w:t>
            </w:r>
          </w:p>
        </w:tc>
      </w:tr>
      <w:tr w:rsidR="00945DD7" w:rsidRPr="005222F4" w14:paraId="3272A7C8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12A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43D1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Wykonawca zapewnia dostępność części zamiennych do oferowanego wyposażenia przez co najmniej 12 miesięcy od momentu zakończenia gwarancji.</w:t>
            </w:r>
          </w:p>
        </w:tc>
      </w:tr>
      <w:tr w:rsidR="00945DD7" w:rsidRPr="005222F4" w14:paraId="0BA8177D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B0F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22A0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Wykonawca zapewnia, że elementy wyposażenia zawierają widoczne znaki umożliwiające weryfikację ewentualnej ingerencji osób trzecich (np. plomby).</w:t>
            </w:r>
          </w:p>
        </w:tc>
      </w:tr>
      <w:tr w:rsidR="00945DD7" w:rsidRPr="005222F4" w14:paraId="6D03D3A6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D533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E79D" w14:textId="77777777" w:rsidR="00945DD7" w:rsidRPr="005222F4" w:rsidRDefault="00945DD7" w:rsidP="00B97A27">
            <w:pPr>
              <w:spacing w:after="0" w:line="240" w:lineRule="auto"/>
              <w:ind w:left="-1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Wykonawca zobowiązuje się wraz dostawą wyposażenia dostarczyć w dniu dostawy dokumentacje techniczne, instrukcje obsługi w języku polskim, instrukcje dotyczące eksploatacji w języku polskim.</w:t>
            </w:r>
          </w:p>
          <w:p w14:paraId="0D861C99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lastRenderedPageBreak/>
              <w:t>Wykonawca zapewnia, że sprzęt będzie fabrycznie nowy, nieużywany, nieuszkodzony, nieobciążony prawami osób trzecich, pierwszej jakości.</w:t>
            </w:r>
          </w:p>
        </w:tc>
      </w:tr>
      <w:tr w:rsidR="00945DD7" w:rsidRPr="005222F4" w14:paraId="4912467A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7EBE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072D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 xml:space="preserve">Wykonawca dostarczy przedmiot zamówienia do lokalizacji wskazanej przez Zamawiającego na własny koszt. Wraz z dostawą Wykonawca dostarczy spis dostarczanego TOWARU wraz z numerem fabrycznym/seryjnym w formie papierowej i elektronicznej (o ile TOWAR posiada numer seryjny). Po dokonaniu wszystkich czynności określonych powyżej zostanie spisany protokół odbioru TOWARU. </w:t>
            </w:r>
          </w:p>
        </w:tc>
      </w:tr>
      <w:tr w:rsidR="00945DD7" w:rsidRPr="005222F4" w14:paraId="1D89CED3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D58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FCE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 xml:space="preserve">System operacyjny oraz pakiet biurowy musi być fabrycznie nowe, nieużywane, nieaktywowane nigdy wcześniej oraz </w:t>
            </w:r>
            <w:r w:rsidRPr="005222F4">
              <w:rPr>
                <w:rFonts w:ascii="Times New Roman" w:hAnsi="Times New Roman"/>
                <w:bCs/>
                <w:sz w:val="20"/>
                <w:szCs w:val="20"/>
              </w:rPr>
              <w:t>dostarczone wraz ze stosownymi, oryginalnymi atrybutami legalności, na przykład z tzw. naklejkami GML (</w:t>
            </w:r>
            <w:proofErr w:type="spellStart"/>
            <w:r w:rsidRPr="005222F4">
              <w:rPr>
                <w:rFonts w:ascii="Times New Roman" w:hAnsi="Times New Roman"/>
                <w:bCs/>
                <w:sz w:val="20"/>
                <w:szCs w:val="20"/>
              </w:rPr>
              <w:t>Genuine</w:t>
            </w:r>
            <w:proofErr w:type="spellEnd"/>
            <w:r w:rsidRPr="005222F4">
              <w:rPr>
                <w:rFonts w:ascii="Times New Roman" w:hAnsi="Times New Roman"/>
                <w:bCs/>
                <w:sz w:val="20"/>
                <w:szCs w:val="20"/>
              </w:rPr>
              <w:t xml:space="preserve"> Microsoft </w:t>
            </w:r>
            <w:proofErr w:type="spellStart"/>
            <w:r w:rsidRPr="005222F4">
              <w:rPr>
                <w:rFonts w:ascii="Times New Roman" w:hAnsi="Times New Roman"/>
                <w:bCs/>
                <w:sz w:val="20"/>
                <w:szCs w:val="20"/>
              </w:rPr>
              <w:t>Label</w:t>
            </w:r>
            <w:proofErr w:type="spellEnd"/>
            <w:r w:rsidRPr="005222F4">
              <w:rPr>
                <w:rFonts w:ascii="Times New Roman" w:hAnsi="Times New Roman"/>
                <w:bCs/>
                <w:sz w:val="20"/>
                <w:szCs w:val="20"/>
              </w:rPr>
              <w:t>) lub naklejkami COA (</w:t>
            </w:r>
            <w:proofErr w:type="spellStart"/>
            <w:r w:rsidRPr="005222F4">
              <w:rPr>
                <w:rFonts w:ascii="Times New Roman" w:hAnsi="Times New Roman"/>
                <w:bCs/>
                <w:sz w:val="20"/>
                <w:szCs w:val="20"/>
              </w:rPr>
              <w:t>Certificate</w:t>
            </w:r>
            <w:proofErr w:type="spellEnd"/>
            <w:r w:rsidRPr="005222F4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5222F4">
              <w:rPr>
                <w:rFonts w:ascii="Times New Roman" w:hAnsi="Times New Roman"/>
                <w:bCs/>
                <w:sz w:val="20"/>
                <w:szCs w:val="20"/>
              </w:rPr>
              <w:t>Authenticity</w:t>
            </w:r>
            <w:proofErr w:type="spellEnd"/>
            <w:r w:rsidRPr="005222F4">
              <w:rPr>
                <w:rFonts w:ascii="Times New Roman" w:hAnsi="Times New Roman"/>
                <w:bCs/>
                <w:sz w:val="20"/>
                <w:szCs w:val="20"/>
              </w:rPr>
              <w:t>) stosowanymi przez producenta sprzętu lub inną formą uwiarygodniania oryginalności wymaganą przez producenta oprogramowania stosowną w zależności od dostarczanej wersji.</w:t>
            </w:r>
          </w:p>
        </w:tc>
      </w:tr>
      <w:tr w:rsidR="00945DD7" w:rsidRPr="005222F4" w14:paraId="17198680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816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901D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Pakiet biurowy i system operacyjny muszą być zainstalowane na komputerach.</w:t>
            </w:r>
          </w:p>
        </w:tc>
      </w:tr>
      <w:tr w:rsidR="00945DD7" w:rsidRPr="005222F4" w14:paraId="620D02A0" w14:textId="77777777" w:rsidTr="00B97A27">
        <w:trPr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76F" w14:textId="77777777" w:rsidR="00945DD7" w:rsidRPr="005222F4" w:rsidRDefault="00945DD7" w:rsidP="00945DD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8A3D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bCs/>
                <w:sz w:val="20"/>
                <w:szCs w:val="20"/>
              </w:rPr>
              <w:t>Dostarczony sprzęt musi być fabrycznie nowy, nieuszkodzony, dostarczony w fabrycznych, oryginalnych opakowaniach identyfikujący sprzęt w środku opakowania.</w:t>
            </w:r>
          </w:p>
        </w:tc>
      </w:tr>
    </w:tbl>
    <w:p w14:paraId="282AA45F" w14:textId="77777777" w:rsidR="00945DD7" w:rsidRPr="000B468B" w:rsidRDefault="00945DD7" w:rsidP="00945DD7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079"/>
      </w:tblGrid>
      <w:tr w:rsidR="00945DD7" w:rsidRPr="005222F4" w14:paraId="4EA1A60D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87BD" w14:textId="77777777" w:rsidR="00945DD7" w:rsidRPr="005222F4" w:rsidRDefault="00945DD7" w:rsidP="00B97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2F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0C1D" w14:textId="77777777" w:rsidR="00945DD7" w:rsidRPr="005222F4" w:rsidRDefault="00945DD7" w:rsidP="00B97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22F4">
              <w:rPr>
                <w:rFonts w:ascii="Times New Roman" w:hAnsi="Times New Roman"/>
                <w:b/>
                <w:sz w:val="20"/>
                <w:szCs w:val="20"/>
              </w:rPr>
              <w:t>W ZAKRESIE WYMAGAŃ DOTYCZĄCYCH SYSTEMÓW OPERACYJNYCH WYKONAWCA ZAPEWNIA:</w:t>
            </w:r>
          </w:p>
        </w:tc>
      </w:tr>
      <w:tr w:rsidR="00945DD7" w:rsidRPr="005222F4" w14:paraId="01E3038E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21AE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EBB4" w14:textId="77777777" w:rsidR="00945DD7" w:rsidRPr="005222F4" w:rsidRDefault="00945DD7" w:rsidP="00B97A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Pełną zgodność licencji na zaoferowany system operacyjny z warunkami licencjonowania producenta oprogramowania.</w:t>
            </w:r>
          </w:p>
        </w:tc>
      </w:tr>
      <w:tr w:rsidR="00945DD7" w:rsidRPr="005222F4" w14:paraId="02C53783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03AC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DA51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Dostępność interfejsów użytkownika w kilku językach do wyboru – minimum w polskim i angielskim.</w:t>
            </w:r>
          </w:p>
        </w:tc>
      </w:tr>
      <w:tr w:rsidR="00945DD7" w:rsidRPr="005222F4" w14:paraId="00CAD53D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4726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5D3E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potrzebne.</w:t>
            </w:r>
          </w:p>
        </w:tc>
      </w:tr>
      <w:tr w:rsidR="00945DD7" w:rsidRPr="005222F4" w14:paraId="3D3EB0A0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441B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6319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5222F4">
              <w:rPr>
                <w:rFonts w:ascii="Times New Roman" w:hAnsi="Times New Roman"/>
                <w:sz w:val="20"/>
                <w:szCs w:val="20"/>
              </w:rPr>
              <w:t>Plug&amp;Play</w:t>
            </w:r>
            <w:proofErr w:type="spellEnd"/>
            <w:r w:rsidRPr="005222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222F4">
              <w:rPr>
                <w:rFonts w:ascii="Times New Roman" w:hAnsi="Times New Roman"/>
                <w:sz w:val="20"/>
                <w:szCs w:val="20"/>
              </w:rPr>
              <w:t>kartyWi</w:t>
            </w:r>
            <w:proofErr w:type="spellEnd"/>
            <w:r w:rsidRPr="005222F4">
              <w:rPr>
                <w:rFonts w:ascii="Times New Roman" w:hAnsi="Times New Roman"/>
                <w:sz w:val="20"/>
                <w:szCs w:val="20"/>
              </w:rPr>
              <w:t>-Fi).</w:t>
            </w:r>
          </w:p>
        </w:tc>
      </w:tr>
      <w:tr w:rsidR="00945DD7" w:rsidRPr="005222F4" w14:paraId="3D6585F7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C5EA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690B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Funkcjonalność automatycznej zmiany domyślnej drukarki w zależności od sieci, do której podłączony jest komputer.</w:t>
            </w:r>
          </w:p>
        </w:tc>
      </w:tr>
      <w:tr w:rsidR="00945DD7" w:rsidRPr="005222F4" w14:paraId="07819052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2CB1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8BF2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Możliwość zdalnej automatycznej instalacji, konfiguracji, administrowania oraz aktualizowania systemu, zgodnie z określonymi uprawnieniami poprzez polityki grupowe.</w:t>
            </w:r>
          </w:p>
        </w:tc>
      </w:tr>
      <w:tr w:rsidR="00945DD7" w:rsidRPr="005222F4" w14:paraId="59C311B6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F42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7390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Zabezpieczony hasłem hierarchiczny dostęp do systemu, konta i profile użytkowników zarządzane zdalnie; praca systemu w trybie ochrony kont użytkowników.</w:t>
            </w:r>
          </w:p>
        </w:tc>
      </w:tr>
      <w:tr w:rsidR="00945DD7" w:rsidRPr="005222F4" w14:paraId="23A88D75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803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6D37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</w:tc>
      </w:tr>
      <w:tr w:rsidR="00945DD7" w:rsidRPr="005222F4" w14:paraId="52FEDFFF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7701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2F5E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Wsparcie dla środowisk Java i .NET Framework 4.x – możliwość uruchomienia aplikacji działających we wskazanych środowiskach.</w:t>
            </w:r>
          </w:p>
        </w:tc>
      </w:tr>
      <w:tr w:rsidR="00945DD7" w:rsidRPr="005222F4" w14:paraId="7DCEA3D9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1FB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8394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Zarządzanie kontami użytkowników oraz urządzeniami sieciowymi, tj. drukarki, modemy, woluminy dyskowe, usługi katalogowe.</w:t>
            </w:r>
          </w:p>
        </w:tc>
      </w:tr>
      <w:tr w:rsidR="00945DD7" w:rsidRPr="005222F4" w14:paraId="1BBE5AE6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A8ED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77EC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Oprogramowanie dla tworzenia kopii zapasowych (Backup); automatyczne wykonywanie kopii plików z możliwością automatycznego przywrócenia wersji wcześniejszej.</w:t>
            </w:r>
          </w:p>
        </w:tc>
      </w:tr>
      <w:tr w:rsidR="00945DD7" w:rsidRPr="005222F4" w14:paraId="6B5E5078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BF0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53D7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Możliwość przywracania obrazu plików systemowych do uprzednio zapisanej postaci.</w:t>
            </w:r>
          </w:p>
        </w:tc>
      </w:tr>
      <w:tr w:rsidR="00945DD7" w:rsidRPr="005222F4" w14:paraId="4CDB11C2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050E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AE7F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Identyfikację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</w:tc>
      </w:tr>
      <w:tr w:rsidR="00945DD7" w:rsidRPr="005222F4" w14:paraId="6A8002A7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E3B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9D3C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Możliwość blokowania lub dopuszczania dowolnych urządzeń peryferyjnych za pomocą polityk grupowych (np. przy użyciu numerów identyfikacyjnych sprzętu).</w:t>
            </w:r>
          </w:p>
        </w:tc>
      </w:tr>
      <w:tr w:rsidR="00945DD7" w:rsidRPr="005222F4" w14:paraId="64219CBA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A43F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EE16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Mechanizm szyfrowania dysków wewnętrznych i zewnętrznych z możliwością szyfrowania ograniczonego do danych użytkownika.</w:t>
            </w:r>
          </w:p>
        </w:tc>
      </w:tr>
      <w:tr w:rsidR="00945DD7" w:rsidRPr="005222F4" w14:paraId="20B67145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8A7F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1ECC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Wbudowane w system narzędzie do szyfrowania dysków przenośnych, z możliwością centralnego zarządzania poprzez polityki grupowe, pozwalające na wymuszenie szyfrowania dysków przenośnych.</w:t>
            </w:r>
          </w:p>
        </w:tc>
      </w:tr>
      <w:tr w:rsidR="00945DD7" w:rsidRPr="005222F4" w14:paraId="3BA6A21A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E5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31F8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sz w:val="20"/>
                <w:szCs w:val="20"/>
              </w:rPr>
              <w:t>Możliwość tworzenia i przechowywania kopii zapasowych kluczy odzyskiwania do szyfrowania partycji w usługach katalogowych.</w:t>
            </w:r>
          </w:p>
        </w:tc>
      </w:tr>
      <w:tr w:rsidR="00945DD7" w:rsidRPr="005222F4" w14:paraId="2F57398B" w14:textId="77777777" w:rsidTr="00B97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A354" w14:textId="77777777" w:rsidR="00945DD7" w:rsidRPr="005222F4" w:rsidRDefault="00945DD7" w:rsidP="00945DD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85DD" w14:textId="77777777" w:rsidR="00945DD7" w:rsidRPr="005222F4" w:rsidRDefault="00945DD7" w:rsidP="00B97A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2F4">
              <w:rPr>
                <w:rFonts w:ascii="Times New Roman" w:hAnsi="Times New Roman"/>
                <w:b/>
                <w:sz w:val="20"/>
                <w:szCs w:val="20"/>
              </w:rPr>
              <w:t>Licencję na system operacyjny nieograniczoną w czasie pozwalającą na wielokrotne instalowanie systemu na oferowanym</w:t>
            </w:r>
            <w:r w:rsidRPr="00522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22F4">
              <w:rPr>
                <w:rFonts w:ascii="Times New Roman" w:hAnsi="Times New Roman"/>
                <w:b/>
                <w:sz w:val="20"/>
                <w:szCs w:val="20"/>
              </w:rPr>
              <w:t>sprzęcie</w:t>
            </w:r>
            <w:r w:rsidRPr="00522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BC98424" w14:textId="77777777" w:rsidR="00C30744" w:rsidRDefault="00C30744"/>
    <w:sectPr w:rsidR="00C3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11A45"/>
    <w:multiLevelType w:val="hybridMultilevel"/>
    <w:tmpl w:val="4D70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753B"/>
    <w:multiLevelType w:val="hybridMultilevel"/>
    <w:tmpl w:val="D6CCC8DA"/>
    <w:lvl w:ilvl="0" w:tplc="0540B8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B1F9A"/>
    <w:multiLevelType w:val="hybridMultilevel"/>
    <w:tmpl w:val="0EC88042"/>
    <w:lvl w:ilvl="0" w:tplc="D574609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1" w:tplc="5A5AC8F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99260D"/>
    <w:multiLevelType w:val="hybridMultilevel"/>
    <w:tmpl w:val="4600DEEA"/>
    <w:lvl w:ilvl="0" w:tplc="3D7C1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EB"/>
    <w:rsid w:val="000F29A7"/>
    <w:rsid w:val="001706D4"/>
    <w:rsid w:val="002743A8"/>
    <w:rsid w:val="006608CF"/>
    <w:rsid w:val="00945DD7"/>
    <w:rsid w:val="00AA7E26"/>
    <w:rsid w:val="00C30744"/>
    <w:rsid w:val="00DE25EB"/>
    <w:rsid w:val="00D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7B3E"/>
  <w15:chartTrackingRefBased/>
  <w15:docId w15:val="{26E36F63-2AC6-4DC2-A11B-36C7384C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D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45D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45DD7"/>
    <w:rPr>
      <w:rFonts w:ascii="Calibri" w:eastAsia="Calibri" w:hAnsi="Calibri" w:cs="Times New Roman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45DD7"/>
    <w:pPr>
      <w:ind w:left="720"/>
      <w:contextualSpacing/>
    </w:pPr>
  </w:style>
  <w:style w:type="character" w:styleId="Hipercze">
    <w:name w:val="Hyperlink"/>
    <w:unhideWhenUsed/>
    <w:rsid w:val="00945DD7"/>
    <w:rPr>
      <w:color w:val="0000FF"/>
      <w:u w:val="single"/>
    </w:rPr>
  </w:style>
  <w:style w:type="character" w:customStyle="1" w:styleId="AkapitzlistZnak">
    <w:name w:val="Akapit z listą Znak"/>
    <w:aliases w:val="CW_Lista Znak"/>
    <w:link w:val="Akapitzlist"/>
    <w:uiPriority w:val="34"/>
    <w:rsid w:val="00945DD7"/>
    <w:rPr>
      <w:rFonts w:ascii="Calibri" w:eastAsia="Calibri" w:hAnsi="Calibri" w:cs="Times New Roman"/>
    </w:rPr>
  </w:style>
  <w:style w:type="paragraph" w:customStyle="1" w:styleId="Tabelapozycja">
    <w:name w:val="Tabela pozycja"/>
    <w:basedOn w:val="Normalny"/>
    <w:rsid w:val="00945DD7"/>
    <w:pPr>
      <w:spacing w:after="0" w:line="240" w:lineRule="auto"/>
    </w:pPr>
    <w:rPr>
      <w:rFonts w:ascii="Arial" w:eastAsia="MS Outlook" w:hAnsi="Arial"/>
      <w:szCs w:val="20"/>
      <w:lang w:eastAsia="pl-PL"/>
    </w:rPr>
  </w:style>
  <w:style w:type="table" w:styleId="Tabela-Siatka">
    <w:name w:val="Table Grid"/>
    <w:basedOn w:val="Standardowy"/>
    <w:uiPriority w:val="39"/>
    <w:rsid w:val="00945DD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7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3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1305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Krzemiński</dc:creator>
  <cp:keywords/>
  <dc:description/>
  <cp:lastModifiedBy>Lenovo</cp:lastModifiedBy>
  <cp:revision>2</cp:revision>
  <cp:lastPrinted>2020-11-24T14:24:00Z</cp:lastPrinted>
  <dcterms:created xsi:type="dcterms:W3CDTF">2020-11-24T14:24:00Z</dcterms:created>
  <dcterms:modified xsi:type="dcterms:W3CDTF">2020-11-24T14:24:00Z</dcterms:modified>
</cp:coreProperties>
</file>