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4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SPIS TREŚCI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I</w:t>
      </w:r>
      <w:r>
        <w:rPr>
          <w:bCs/>
        </w:rPr>
        <w:t xml:space="preserve">. </w:t>
      </w:r>
      <w:r>
        <w:rPr>
          <w:b/>
          <w:bCs/>
        </w:rPr>
        <w:t>Wprowadzenie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§ 1. </w:t>
      </w:r>
      <w:r>
        <w:rPr>
          <w:bCs/>
          <w:i/>
        </w:rPr>
        <w:t>Podstawa prawna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II.</w:t>
      </w:r>
      <w:r>
        <w:rPr>
          <w:bCs/>
        </w:rPr>
        <w:t xml:space="preserve"> </w:t>
      </w:r>
      <w:r>
        <w:rPr>
          <w:b/>
          <w:bCs/>
        </w:rPr>
        <w:t>Misja szkoły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III.</w:t>
      </w:r>
      <w:r>
        <w:rPr>
          <w:bCs/>
        </w:rPr>
        <w:t xml:space="preserve"> </w:t>
      </w:r>
      <w:r>
        <w:rPr>
          <w:b/>
          <w:bCs/>
        </w:rPr>
        <w:t>Wizja szkoły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IV. Naczelny cel wychowania</w:t>
      </w:r>
      <w:r>
        <w:rPr>
          <w:bCs/>
        </w:rPr>
        <w:t xml:space="preserve">  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V. Zadania szkoły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§ 1. </w:t>
      </w:r>
      <w:r>
        <w:rPr>
          <w:bCs/>
          <w:i/>
        </w:rPr>
        <w:t>Zadania nauczyciela wychowującego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§ 2. </w:t>
      </w:r>
      <w:r>
        <w:rPr>
          <w:bCs/>
          <w:i/>
        </w:rPr>
        <w:t>Prawa i obowiązki ucznia</w:t>
      </w:r>
      <w:r>
        <w:rPr>
          <w:bCs/>
        </w:rPr>
        <w:t xml:space="preserve"> 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§ 3.</w:t>
      </w:r>
      <w:r>
        <w:rPr>
          <w:b w:val="false"/>
          <w:i/>
          <w:sz w:val="24"/>
          <w:szCs w:val="24"/>
        </w:rPr>
        <w:t xml:space="preserve"> Nagrody i kary</w:t>
      </w:r>
      <w:r>
        <w:rPr>
          <w:b w:val="false"/>
          <w:sz w:val="24"/>
          <w:szCs w:val="24"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§ 4. </w:t>
      </w:r>
      <w:r>
        <w:rPr>
          <w:bCs/>
          <w:i/>
        </w:rPr>
        <w:t>Zadania i zasady współpracy z rodzicami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§ 6. </w:t>
      </w:r>
      <w:r>
        <w:rPr>
          <w:bCs/>
          <w:i/>
        </w:rPr>
        <w:t xml:space="preserve">Instytucje i organizacje wspierające pracę wychowawczą szkoły 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VI. Plan działań wychowawczych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§ 1. </w:t>
      </w:r>
      <w:r>
        <w:rPr>
          <w:bCs/>
          <w:i/>
        </w:rPr>
        <w:t>Priorytetowe cele wychowania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§ 2. </w:t>
      </w:r>
      <w:r>
        <w:rPr>
          <w:bCs/>
          <w:i/>
        </w:rPr>
        <w:t>Zadania wychowawcze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VII. Inne działania wspomagające proces wychowawczy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§ 1. </w:t>
      </w:r>
      <w:r>
        <w:rPr>
          <w:bCs/>
          <w:i/>
        </w:rPr>
        <w:t>Zasady funkcjonowania i zadania samorządu uczniowskiego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VIII. Efekty działań wychowawczych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IX. Ewaluacja szkolnego programu wychowawczego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Cs/>
        </w:rPr>
      </w:pPr>
      <w:r>
        <w:rPr>
          <w:b/>
          <w:bCs/>
        </w:rPr>
        <w:t>X. Kalendarz imprez i uroczystości</w:t>
      </w:r>
      <w:r>
        <w:rPr>
          <w:bCs/>
        </w:rPr>
        <w:t xml:space="preserve"> </w:t>
      </w:r>
    </w:p>
    <w:p>
      <w:pPr>
        <w:pStyle w:val="Normal"/>
        <w:spacing w:before="0" w:after="24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240"/>
        <w:rPr>
          <w:bCs/>
        </w:rPr>
      </w:pPr>
      <w:r>
        <w:rPr>
          <w:bCs/>
        </w:rPr>
      </w:r>
    </w:p>
    <w:p>
      <w:pPr>
        <w:pStyle w:val="Normal"/>
        <w:spacing w:before="0" w:after="24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240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spacing w:before="0" w:after="240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spacing w:before="0" w:after="240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spacing w:before="0" w:after="240"/>
        <w:ind w:left="360" w:hanging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I. Wprowadzenie</w:t>
      </w:r>
    </w:p>
    <w:p>
      <w:pPr>
        <w:pStyle w:val="Normal"/>
        <w:spacing w:before="0" w:after="240"/>
        <w:ind w:left="360" w:hanging="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lineRule="auto" w:line="360" w:before="0" w:after="240"/>
        <w:ind w:firstLine="360"/>
        <w:jc w:val="both"/>
        <w:rPr/>
      </w:pPr>
      <w:r>
        <w:rPr>
          <w:bCs/>
        </w:rPr>
        <w:t xml:space="preserve">Szkolny program wychowawczy to obowiązkowy dokument, który opisuje w sposób całościowy </w:t>
      </w:r>
      <w:r>
        <w:rPr/>
        <w:t xml:space="preserve"> treści i działania o charakterze wychowawczym na wszystkich etapach edukacyjnych. Opracowano go na podstawie diagnozy potrzeb: przedszkola, szkoły ,środowiska uczniów i ich rodzin oraz najbliższego otoczenia.</w:t>
      </w:r>
    </w:p>
    <w:p>
      <w:pPr>
        <w:pStyle w:val="Normal"/>
        <w:spacing w:lineRule="auto" w:line="360" w:before="0" w:after="240"/>
        <w:ind w:firstLine="360"/>
        <w:jc w:val="both"/>
        <w:rPr/>
      </w:pPr>
      <w:r>
        <w:rPr/>
        <w:t>Uznaje się, że pierwotne i największe prawa wychowawcze  w stosunku do swoich dzieci mają rodzice. Nauczyciele wspierają rodziców w dziele wychowania. Kierunki działań wychowawczych szkoły nie mogą być sprzeczne z wolą rodziców, a nauczyciele nie ponoszą całkowitej i wyłącznej odpowiedzialności za efekty wychowania. Zarówno rodzice jak i szkoła w działaniach wychowawczych uznają nawzajem własne oczekiwania i oczekiwania dziecka. W świetle tego program wychowawczy uwzględnia:</w:t>
      </w:r>
    </w:p>
    <w:p>
      <w:pPr>
        <w:pStyle w:val="Normal"/>
        <w:numPr>
          <w:ilvl w:val="0"/>
          <w:numId w:val="1"/>
        </w:numPr>
        <w:spacing w:lineRule="auto" w:line="360" w:beforeAutospacing="1" w:after="0"/>
        <w:rPr/>
      </w:pPr>
      <w:r>
        <w:rPr/>
        <w:t xml:space="preserve">powinności wychowawcze, będące wymiarem pracy edukacyjnej każdego nauczyciela, określone w ramach zadań ogólnych szkoły;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/>
        <w:t xml:space="preserve">powinności nauczycieli wychowujących;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/>
        <w:t xml:space="preserve">treści wychowawcze, zawarte w statucie;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/>
        <w:t xml:space="preserve">harmonogram działań doraźnych i okolicznościowych;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/>
        <w:t xml:space="preserve">obrzędowość szkolną;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/>
        <w:t xml:space="preserve">zasady współpracy wychowawczej z rodzicami;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/>
      </w:pPr>
      <w:r>
        <w:rPr/>
        <w:t xml:space="preserve">zasady współpracy wychowawczej ze środowiskiem pozaszkolnym;  </w:t>
      </w:r>
    </w:p>
    <w:p>
      <w:pPr>
        <w:pStyle w:val="Normal"/>
        <w:numPr>
          <w:ilvl w:val="0"/>
          <w:numId w:val="1"/>
        </w:numPr>
        <w:spacing w:lineRule="auto" w:line="360" w:before="0" w:afterAutospacing="1"/>
        <w:rPr/>
      </w:pPr>
      <w:r>
        <w:rPr/>
        <w:t>zasady funkcjonowania i zadania samorządu uczniowskiego oraz innych organizacji działających na terenie szkoły PCK, ZHP, Klub Europejski.</w:t>
      </w:r>
    </w:p>
    <w:p>
      <w:pPr>
        <w:pStyle w:val="Normal"/>
        <w:spacing w:before="0" w:after="240"/>
        <w:ind w:firstLine="360"/>
        <w:jc w:val="both"/>
        <w:rPr>
          <w:bCs/>
        </w:rPr>
      </w:pPr>
      <w:r>
        <w:rPr/>
        <w:t>Poszczególne elementy programu będą zawarte w planach nauczania każdego przedmiotu, planach pracy zajęć pozalekcyjnych oraz w planach pracy wych. klasowego ,pedagoga szkolnego, świetlicy szkolnej i środowiskowej oraz biblioteki.</w:t>
      </w:r>
    </w:p>
    <w:p>
      <w:pPr>
        <w:pStyle w:val="Normal"/>
        <w:spacing w:before="0" w:after="240"/>
        <w:rPr>
          <w:bCs/>
        </w:rPr>
      </w:pPr>
      <w:r>
        <w:rPr>
          <w:bCs/>
        </w:rPr>
      </w:r>
    </w:p>
    <w:p>
      <w:pPr>
        <w:pStyle w:val="Normal"/>
        <w:spacing w:before="0" w:after="240"/>
        <w:rPr>
          <w:bCs/>
          <w:color w:val="FF0000"/>
        </w:rPr>
      </w:pPr>
      <w:r>
        <w:rPr>
          <w:bCs/>
          <w:color w:val="FF0000"/>
        </w:rPr>
      </w:r>
    </w:p>
    <w:p>
      <w:pPr>
        <w:pStyle w:val="Normal"/>
        <w:spacing w:before="0" w:after="240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spacing w:before="0" w:after="240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spacing w:before="0" w:after="24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before="0" w:after="240"/>
        <w:jc w:val="center"/>
        <w:rPr>
          <w:b/>
          <w:b/>
          <w:bCs/>
          <w:i/>
          <w:i/>
          <w:sz w:val="36"/>
          <w:szCs w:val="36"/>
        </w:rPr>
      </w:pPr>
      <w:r>
        <w:rPr>
          <w:b/>
          <w:bCs/>
          <w:sz w:val="36"/>
          <w:szCs w:val="36"/>
        </w:rPr>
        <w:t xml:space="preserve">§1. </w:t>
      </w:r>
      <w:r>
        <w:rPr>
          <w:b/>
          <w:bCs/>
          <w:i/>
          <w:sz w:val="36"/>
          <w:szCs w:val="36"/>
        </w:rPr>
        <w:t>Podstawa prawna</w:t>
      </w:r>
    </w:p>
    <w:p>
      <w:pPr>
        <w:pStyle w:val="Normal"/>
        <w:spacing w:before="0" w:after="240"/>
        <w:jc w:val="center"/>
        <w:rPr>
          <w:b/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</w:r>
    </w:p>
    <w:p>
      <w:pPr>
        <w:pStyle w:val="Normal"/>
        <w:spacing w:before="0" w:after="240"/>
        <w:rPr>
          <w:bCs/>
        </w:rPr>
      </w:pPr>
      <w:r>
        <w:rPr>
          <w:bCs/>
        </w:rPr>
        <w:t>Szkolny program wychowawczy został opracowany na podstawie: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>- Załącznika nr 1 rozporządzenia MEN z dnia 15 lutego 1999 r.(Dz.U. Nr 14 z 23 lutego 1999 r. , poz. 129)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>- Konstytucji RP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- Ustawie o systemie oświaty(Dz.U. Nr 67 Z 1996 r. poz. 329 z póź. zm.)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>- Ustawy z dnia 26 stycznia 1982 r. Karta Nauczyciela (tekst jednolity Dz.U. z 1998 r. Nr106, poz. 668 z póź. zm.)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>- Programu polityki prorodzinnej państwa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 xml:space="preserve">- Rozporządzenia MEN 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>- Konwencji Praw Dziecka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>- Europejskiej Karty Praw Człowieka</w:t>
      </w:r>
    </w:p>
    <w:p>
      <w:pPr>
        <w:pStyle w:val="Normal"/>
        <w:spacing w:before="0" w:after="240"/>
        <w:rPr>
          <w:bCs/>
        </w:rPr>
      </w:pPr>
      <w:r>
        <w:rPr>
          <w:bCs/>
        </w:rPr>
        <w:t>- Statut szkoły</w:t>
      </w:r>
    </w:p>
    <w:p>
      <w:pPr>
        <w:pStyle w:val="Normal"/>
        <w:spacing w:before="0" w:after="240"/>
        <w:rPr>
          <w:bCs/>
        </w:rPr>
      </w:pPr>
      <w:r>
        <w:rPr>
          <w:bCs/>
        </w:rPr>
      </w:r>
    </w:p>
    <w:p>
      <w:pPr>
        <w:pStyle w:val="Normal"/>
        <w:spacing w:before="0" w:after="24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II. Misja szkoły</w:t>
      </w:r>
    </w:p>
    <w:p>
      <w:pPr>
        <w:pStyle w:val="Normal"/>
        <w:spacing w:before="0" w:after="240"/>
        <w:rPr>
          <w:bCs/>
          <w:color w:val="FF0000"/>
        </w:rPr>
      </w:pPr>
      <w:r>
        <w:rPr>
          <w:bCs/>
        </w:rPr>
        <w:t>Stworzyć w szkole przyjaznej dzieciom możliwości wszechstronnego rozwoju.</w:t>
      </w:r>
    </w:p>
    <w:p>
      <w:pPr>
        <w:pStyle w:val="Normal"/>
        <w:spacing w:before="0" w:after="24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III. Wizja szkoły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 xml:space="preserve">Wizja absolwenta </w:t>
      </w:r>
      <w:r>
        <w:rPr>
          <w:b/>
          <w:bCs/>
        </w:rPr>
        <w:t>Szkoły Podstawowej im. Jana Brożka</w:t>
      </w:r>
      <w:r>
        <w:rPr>
          <w:bCs/>
        </w:rPr>
        <w:t xml:space="preserve"> w Kurzelowie: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Jest ciekawy świata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 xml:space="preserve">Rozumie potrzebę nauki 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Rozwija swoje zdolności i zainteresowania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Umie korzystać z różnych źródeł informacji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Potrafi posługiwać się komputerem i korzystać z Internetu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Odróżnia dobro od zła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Potrafi kulturalnie zachowywać się w różnych sytuacjach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Dba o zdrowie swoje i innych, umie radzić sobie ze stresem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Ma poczucie swojej wartości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Umie efektywnie współdziałać w grupie kierując się zasadami szacunku dla drugiego człowieka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Zna swoje korzenie rodzinne i narodowe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Sprawnie posługuje się językiem ojczystym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Zna w wymiarze podstawowym jeden język obcy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Ma poczucie przynależności do własnego regionu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Dba o środowisko naturalne, w którym żyje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Czuje potrzebę uczestnictwa w różnych formach kultury</w:t>
      </w:r>
    </w:p>
    <w:p>
      <w:pPr>
        <w:pStyle w:val="Normal"/>
        <w:numPr>
          <w:ilvl w:val="0"/>
          <w:numId w:val="2"/>
        </w:numPr>
        <w:spacing w:before="0" w:after="240"/>
        <w:jc w:val="both"/>
        <w:rPr>
          <w:bCs/>
        </w:rPr>
      </w:pPr>
      <w:r>
        <w:rPr>
          <w:bCs/>
        </w:rPr>
        <w:t>Sprosta wymaganiom na dalszych etapach kształcenia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 xml:space="preserve">                      </w:t>
      </w:r>
      <w:r>
        <w:rPr>
          <w:bCs/>
        </w:rPr>
        <w:t xml:space="preserve">Wizja absolwenta </w:t>
      </w:r>
      <w:r>
        <w:rPr>
          <w:b/>
          <w:bCs/>
        </w:rPr>
        <w:t>Publicznego Gimnazjum</w:t>
      </w:r>
      <w:r>
        <w:rPr>
          <w:bCs/>
        </w:rPr>
        <w:t xml:space="preserve"> w Kurzelowie. 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Zakładamy, że w wyniku systematycznego, skorelowanego i spójnego oddziaływania wychowawczego uczeń: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Ma szerokie zainteresowania, które wspomagają go w wyborze odpowiedniego kierunku kształcenia na dalszym etapie edukacyjnym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Swobodnie korzysta z różnych źródeł wiedzy i sprawnie posługuje się nowoczesnymi technologiami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Potrafi selekcjonować zdobywane informacje, oceniać ich przydatność do określonego celu i wykorzystać w sytuacjach praktycznych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Zna w stopniu co najmniej zadowalającym jeden język obcy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Potrafi nawiązywać i utrzymywać poprawne kontakty z rówieśnikami i osobami dorosłymi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Umie współpracować w grupie poprzez poszukiwanie rozwiązań kompromisowych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Jest wrażliwy na krzywdę innych osób i zdecydowanie przeciwstawia się wszelkiej agresji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Taktownie pomaga niepełnosprawnym, chorym, starszym i słabszym fizycznie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Jest tolerancyjny dla ludzi o odmiennej rasie, kulturze, światopoglądzie i wyznaniu, wiedząc, że takie różnice stanowią o wartości człowieka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Potrafi dokonywać obiektywnej samooceny i ocenić innych w sytuacjach niejednoznacznych i trudnych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Jest słowny, obowiązkowy i punktualny, szanuje swój czas i innych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Odróżnia dobro od zła w oparciu o system wartości wypracowany przez społeczeństwo, w którym żyje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Potrafi przewidzieć następstwa swoich działań i przyjmuje odpowiedzialność za jej skutki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Zna zasady demokracji i wie w jakich sytuacjach należy je stosować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Ma ugruntowane nawyki higieniczne i wie jakie zachowania pozwalają na wzmocnienie zdrowia i zapewnienie dobrego samopoczucia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Zna zagrożenia wynikające ze stosowania środków odurzających i propaguje w swoim środowisku zdrowy styl życia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Szanuje przyrodę, traktując ją jako wspólne dobro, które należy przekazywać następnym pokoleniom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Umie właściwie zachować się w każdej sytuacji i w każdym miejscu.</w:t>
      </w:r>
    </w:p>
    <w:p>
      <w:pPr>
        <w:pStyle w:val="Nagwek3"/>
        <w:rPr/>
      </w:pPr>
      <w:r>
        <w:rPr/>
      </w:r>
    </w:p>
    <w:p>
      <w:pPr>
        <w:pStyle w:val="Nagwek3"/>
        <w:jc w:val="center"/>
        <w:rPr>
          <w:bCs w:val="false"/>
          <w:sz w:val="36"/>
          <w:szCs w:val="36"/>
        </w:rPr>
      </w:pPr>
      <w:r>
        <w:rPr>
          <w:bCs w:val="false"/>
          <w:sz w:val="36"/>
          <w:szCs w:val="36"/>
        </w:rPr>
        <w:t>IV. Naczelny cel wychowania</w:t>
      </w:r>
    </w:p>
    <w:p>
      <w:pPr>
        <w:pStyle w:val="Nagwek3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Wychowanie młodego człowieka o otwartym umyśle ,ale świadomego swoich korzeni i odczuwającego ścisły związek między przeszłością, teraźniejszością i przyszłością oraz wykazującego się twórczą postawą, umiejętnością komunikowania się na drodze do rozpoznawania wartości moralnych, dokonywania wyborów i osiągania sukcesów, wrażliwego na potrzeby innych ludzi i środowiska.</w:t>
      </w:r>
    </w:p>
    <w:p>
      <w:pPr>
        <w:pStyle w:val="Nagwek3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agwek3"/>
        <w:jc w:val="center"/>
        <w:rPr>
          <w:bCs w:val="false"/>
          <w:sz w:val="36"/>
          <w:szCs w:val="36"/>
        </w:rPr>
      </w:pPr>
      <w:r>
        <w:rPr>
          <w:bCs w:val="false"/>
          <w:sz w:val="36"/>
          <w:szCs w:val="36"/>
        </w:rPr>
        <w:t>V. Zadania szkoły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Podstawę naszych działań stanowi ustabilizowany charakter naszej szkoły ,jej ciągłość wychowawcza, tradycje i zwyczaje</w:t>
      </w:r>
    </w:p>
    <w:p>
      <w:pPr>
        <w:pStyle w:val="Nagwek3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Opieka wychowawców i nauczycieli nad wszechstronnym rozwojem wychowanków;</w:t>
      </w:r>
    </w:p>
    <w:p>
      <w:pPr>
        <w:pStyle w:val="Nagwek3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Ochrona wychowawcza nad działaniem ucznia w środowisku rówieśników i w życiu społeczności lokalnej;</w:t>
      </w:r>
    </w:p>
    <w:p>
      <w:pPr>
        <w:pStyle w:val="Nagwek3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Przygotowanie młodego człowieka do samodzielnego życia i brania odpowiedzialności za podejmowane decyzje;</w:t>
      </w:r>
    </w:p>
    <w:p>
      <w:pPr>
        <w:pStyle w:val="Nagwek3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- Skoordynowanie oddziaływań wychowawczych domu, szkoły i środowisk rówieśniczych.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agwek3"/>
        <w:rPr>
          <w:bCs w:val="false"/>
          <w:sz w:val="36"/>
          <w:szCs w:val="36"/>
        </w:rPr>
      </w:pPr>
      <w:r>
        <w:rPr>
          <w:bCs w:val="false"/>
          <w:sz w:val="36"/>
          <w:szCs w:val="36"/>
        </w:rPr>
      </w:r>
    </w:p>
    <w:p>
      <w:pPr>
        <w:pStyle w:val="Nagwek3"/>
        <w:jc w:val="center"/>
        <w:rPr>
          <w:b w:val="false"/>
          <w:b w:val="false"/>
          <w:sz w:val="36"/>
          <w:szCs w:val="36"/>
        </w:rPr>
      </w:pPr>
      <w:r>
        <w:rPr>
          <w:bCs w:val="false"/>
          <w:sz w:val="36"/>
          <w:szCs w:val="36"/>
        </w:rPr>
        <w:t xml:space="preserve">§ 1. </w:t>
      </w:r>
      <w:r>
        <w:rPr>
          <w:bCs w:val="false"/>
          <w:i/>
          <w:sz w:val="36"/>
          <w:szCs w:val="36"/>
        </w:rPr>
        <w:t>Zadania nauczyciela wychowującego</w:t>
      </w:r>
    </w:p>
    <w:p>
      <w:pPr>
        <w:pStyle w:val="Nagwek3"/>
        <w:numPr>
          <w:ilvl w:val="0"/>
          <w:numId w:val="12"/>
        </w:numPr>
        <w:spacing w:before="28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Kreowanie sytuacji pozwalających na twórczą</w:t>
      </w:r>
      <w:r>
        <w:rPr/>
        <w:t xml:space="preserve"> </w:t>
      </w:r>
      <w:r>
        <w:rPr>
          <w:b w:val="false"/>
          <w:sz w:val="24"/>
          <w:szCs w:val="24"/>
        </w:rPr>
        <w:t>i aktywną działalność dziecka, wynagradzanie efektów i osiągnięć</w:t>
      </w:r>
    </w:p>
    <w:p>
      <w:pPr>
        <w:pStyle w:val="Nagwek3"/>
        <w:numPr>
          <w:ilvl w:val="0"/>
          <w:numId w:val="12"/>
        </w:numPr>
        <w:spacing w:before="28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Wspomaganie rozwoju osobowego ucznia w wymiarze intelektualnym, psychicznym, społecznym, moralnym, zdrowotnym, estetycznym i duchowym</w:t>
      </w:r>
    </w:p>
    <w:p>
      <w:pPr>
        <w:pStyle w:val="Nagwek3"/>
        <w:numPr>
          <w:ilvl w:val="0"/>
          <w:numId w:val="12"/>
        </w:numPr>
        <w:spacing w:before="28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Kształtowanie umiejętności porozumiewania się poprzez prowadzenie właściwego dialogu</w:t>
      </w:r>
    </w:p>
    <w:p>
      <w:pPr>
        <w:pStyle w:val="Nagwek3"/>
        <w:numPr>
          <w:ilvl w:val="0"/>
          <w:numId w:val="12"/>
        </w:numPr>
        <w:spacing w:before="28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Zaszczepianie postaw pozytywnego i zrównoważonego reagowania w sytuacjach trudnych oraz właściwego sposobu wyrażania ocen i sądów wobec własnych i cudzych zachowań</w:t>
      </w:r>
    </w:p>
    <w:p>
      <w:pPr>
        <w:pStyle w:val="Nagwek3"/>
        <w:numPr>
          <w:ilvl w:val="0"/>
          <w:numId w:val="12"/>
        </w:numPr>
        <w:spacing w:before="28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Ukształtowanie postaw tolerancji i wrażliwości na potrzeby innych ludzi</w:t>
      </w:r>
    </w:p>
    <w:p>
      <w:pPr>
        <w:pStyle w:val="Nagwek3"/>
        <w:numPr>
          <w:ilvl w:val="0"/>
          <w:numId w:val="12"/>
        </w:numPr>
        <w:spacing w:before="280" w:after="0"/>
        <w:jc w:val="both"/>
        <w:rPr>
          <w:rStyle w:val="Strong"/>
          <w:bCs/>
          <w:sz w:val="24"/>
          <w:szCs w:val="24"/>
        </w:rPr>
      </w:pPr>
      <w:r>
        <w:rPr>
          <w:rStyle w:val="Strong"/>
          <w:sz w:val="24"/>
          <w:szCs w:val="24"/>
        </w:rPr>
        <w:t xml:space="preserve">Ukazywanie ważnej roli sportu i </w:t>
      </w:r>
      <w:r>
        <w:rPr>
          <w:b w:val="false"/>
          <w:sz w:val="24"/>
          <w:szCs w:val="24"/>
        </w:rPr>
        <w:t>czynnego wypoczynku</w:t>
      </w:r>
      <w:r>
        <w:rPr>
          <w:rStyle w:val="Strong"/>
          <w:sz w:val="24"/>
          <w:szCs w:val="24"/>
        </w:rPr>
        <w:t xml:space="preserve"> w życiu człowieka oraz praca nad kształtowaniem prawidłowej postawy ciała</w:t>
      </w:r>
    </w:p>
    <w:p>
      <w:pPr>
        <w:pStyle w:val="Nagwek3"/>
        <w:numPr>
          <w:ilvl w:val="0"/>
          <w:numId w:val="12"/>
        </w:numPr>
        <w:spacing w:before="280" w:after="0"/>
        <w:jc w:val="both"/>
        <w:rPr>
          <w:b w:val="false"/>
          <w:b w:val="false"/>
          <w:sz w:val="24"/>
          <w:szCs w:val="24"/>
        </w:rPr>
      </w:pPr>
      <w:r>
        <w:rPr>
          <w:rStyle w:val="Strong"/>
        </w:rPr>
        <w:t xml:space="preserve"> </w:t>
      </w:r>
      <w:r>
        <w:rPr>
          <w:rStyle w:val="Strong"/>
          <w:sz w:val="24"/>
          <w:szCs w:val="24"/>
        </w:rPr>
        <w:t>Dbanie o bezpieczeństwo i zdrowie dzieci.</w:t>
      </w:r>
      <w:r>
        <w:rPr>
          <w:rStyle w:val="Strong"/>
        </w:rPr>
        <w:t xml:space="preserve"> </w:t>
      </w:r>
      <w:r>
        <w:rPr>
          <w:rStyle w:val="Strong"/>
          <w:sz w:val="24"/>
          <w:szCs w:val="24"/>
        </w:rPr>
        <w:t>Informowanie</w:t>
      </w:r>
      <w:r>
        <w:rPr>
          <w:rStyle w:val="Strong"/>
        </w:rPr>
        <w:t xml:space="preserve"> </w:t>
      </w:r>
      <w:r>
        <w:rPr>
          <w:rStyle w:val="Strong"/>
          <w:sz w:val="24"/>
          <w:szCs w:val="24"/>
        </w:rPr>
        <w:t>o</w:t>
      </w:r>
      <w:r>
        <w:rPr>
          <w:b w:val="false"/>
          <w:sz w:val="24"/>
          <w:szCs w:val="24"/>
        </w:rPr>
        <w:t xml:space="preserve"> możliwych niebezpieczeństwach oraz sposobach postępowania w takich sytuacjach.</w:t>
      </w:r>
    </w:p>
    <w:p>
      <w:pPr>
        <w:pStyle w:val="Nagwek3"/>
        <w:numPr>
          <w:ilvl w:val="0"/>
          <w:numId w:val="12"/>
        </w:numPr>
        <w:spacing w:before="280" w:after="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Wpajanie zasad racjonalnego i zdrowego odżywiania się.</w:t>
      </w:r>
    </w:p>
    <w:p>
      <w:pPr>
        <w:pStyle w:val="Normal"/>
        <w:numPr>
          <w:ilvl w:val="0"/>
          <w:numId w:val="12"/>
        </w:numPr>
        <w:spacing w:before="0" w:after="0"/>
        <w:jc w:val="both"/>
        <w:rPr/>
      </w:pPr>
      <w:r>
        <w:rPr/>
        <w:t>Wychowawca jest zobowiązany do rozpoznania sytuacji wychowawczej uczniów,  poinformowania uczących nauczycieli o zaistniałych  trudnościach i podjęcia odpowiednich działań</w:t>
      </w:r>
    </w:p>
    <w:p>
      <w:pPr>
        <w:pStyle w:val="Normal"/>
        <w:numPr>
          <w:ilvl w:val="0"/>
          <w:numId w:val="12"/>
        </w:numPr>
        <w:spacing w:before="0" w:after="0"/>
        <w:rPr/>
      </w:pPr>
      <w:r>
        <w:rPr/>
        <w:t xml:space="preserve">Opracowanie w oparciu o Program Wychowawczy Szkoły klasowy plan wychowawczy i tematykę godzin do dyspozycji wychowawcy, który przedstawia rodzicom podczas pierwszego spotkania w roku szkolnym. </w:t>
      </w:r>
    </w:p>
    <w:p>
      <w:pPr>
        <w:pStyle w:val="Normal"/>
        <w:numPr>
          <w:ilvl w:val="0"/>
          <w:numId w:val="12"/>
        </w:numPr>
        <w:spacing w:before="0" w:after="0"/>
        <w:rPr/>
      </w:pPr>
      <w:r>
        <w:rPr/>
        <w:t xml:space="preserve">Wychowawca ma podejmować systematyczne wysiłki zmierzające do wytworzenia prawidłowej atmosfery w klasie i integracji zespołu klasowego poprzez uczestniczenie w sytuacjach ważnych dla klasy </w:t>
      </w:r>
    </w:p>
    <w:p>
      <w:pPr>
        <w:pStyle w:val="Normal"/>
        <w:numPr>
          <w:ilvl w:val="0"/>
          <w:numId w:val="12"/>
        </w:numPr>
        <w:spacing w:before="0" w:after="0"/>
        <w:jc w:val="both"/>
        <w:rPr/>
      </w:pPr>
      <w:r>
        <w:rPr/>
        <w:t>Czuwanie nad postępami w nauce i frekwencją ucznia. Systematyczne  kontaktowa się z rodzicami i pedagogiem szkolnym w celu wspólnego kierunku działań wych.</w:t>
      </w:r>
    </w:p>
    <w:p>
      <w:pPr>
        <w:pStyle w:val="Normal"/>
        <w:numPr>
          <w:ilvl w:val="0"/>
          <w:numId w:val="12"/>
        </w:numPr>
        <w:spacing w:before="0" w:after="0"/>
        <w:jc w:val="both"/>
        <w:rPr/>
      </w:pPr>
      <w:r>
        <w:rPr/>
        <w:t>Prawidłowo i systematycznie prowadzić dokumentację wychowawcy klasowego</w:t>
      </w:r>
    </w:p>
    <w:p>
      <w:pPr>
        <w:pStyle w:val="Normal"/>
        <w:numPr>
          <w:ilvl w:val="0"/>
          <w:numId w:val="12"/>
        </w:numPr>
        <w:spacing w:before="0" w:after="0"/>
        <w:rPr/>
      </w:pPr>
      <w:r>
        <w:rPr/>
        <w:t xml:space="preserve">Wychowawca ma obowiązek corocznego zapoznawania rodziców podczas pierwszego spotkania z obowiązującymi w szkole regulaminami i przepisami prawa oświatowego(statut, system oceniania, program wychowawczy, regulaminy, normy zachowania) </w:t>
      </w:r>
    </w:p>
    <w:p>
      <w:pPr>
        <w:pStyle w:val="Normal"/>
        <w:numPr>
          <w:ilvl w:val="0"/>
          <w:numId w:val="12"/>
        </w:numPr>
        <w:rPr/>
      </w:pPr>
      <w:r>
        <w:rPr/>
        <w:t>Ma obowiązek rozstrzygania sporów wewnątrzklasowych i konfliktów zaistniałych na terenie szkoły .</w:t>
      </w:r>
    </w:p>
    <w:p>
      <w:pPr>
        <w:pStyle w:val="Nagwek3"/>
        <w:spacing w:lineRule="auto" w:line="276" w:beforeAutospacing="0" w:before="0" w:afterAutospacing="0" w:after="0"/>
        <w:jc w:val="center"/>
        <w:rPr>
          <w:bCs w:val="false"/>
          <w:i/>
          <w:i/>
          <w:sz w:val="32"/>
          <w:szCs w:val="32"/>
        </w:rPr>
      </w:pPr>
      <w:r>
        <w:rPr>
          <w:bCs w:val="false"/>
          <w:i/>
          <w:sz w:val="32"/>
          <w:szCs w:val="32"/>
        </w:rPr>
        <w:t>§ 2. Prawa i obowiązki ucznia</w:t>
      </w:r>
    </w:p>
    <w:p>
      <w:pPr>
        <w:pStyle w:val="Nagwek3"/>
        <w:spacing w:beforeAutospacing="0" w:before="0" w:afterAutospacing="0" w:after="0"/>
        <w:rPr>
          <w:bCs w:val="false"/>
          <w:i/>
          <w:i/>
          <w:sz w:val="32"/>
          <w:szCs w:val="32"/>
        </w:rPr>
      </w:pPr>
      <w:r>
        <w:rPr>
          <w:bCs w:val="false"/>
          <w:sz w:val="24"/>
          <w:szCs w:val="24"/>
        </w:rPr>
        <w:t>I. Uczeń ma prawo do:</w:t>
      </w:r>
    </w:p>
    <w:p>
      <w:pPr>
        <w:pStyle w:val="ListParagraph"/>
        <w:numPr>
          <w:ilvl w:val="0"/>
          <w:numId w:val="13"/>
        </w:numPr>
        <w:ind w:left="782" w:hanging="357"/>
        <w:jc w:val="both"/>
        <w:rPr/>
      </w:pPr>
      <w:r>
        <w:rPr>
          <w:bCs/>
        </w:rPr>
        <w:t>właściwie zorganizowanego procesu dydaktyczno –wychowawczo – opiekuńczego zgodnie  z zasadami higieny pracy umysłowej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>opieki wychowawczej i warunków pobytu w szkole zapewniających bezpieczeństwo, ochronę i poszanowanie jego godności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>korzystania, zgodnie z przyjętymi kryteriami, ze wszystkich form pomocy materialnej i świadczeń socjalnych, jakimi dysponuje szkoła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>życzliwego, podmiotowego traktowania w procesie dydaktyczno – wychowawczym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>swobody wyrażania myśli i przekonań, w szczególności dotyczących życia szkoły a także światopoglądowych i religijnych – jeśli nie narusza tym dobra innych osób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>sprawiedliwej, obiektywnej i jawnej oceny oraz ustalonych sposobów kontroli postępów  w nauce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>pomocy w przypadku trudności w nauce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>korzystania z poradnictwa psychologiczno – pedagogicznego i zawodowego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>korzystania z pomieszczeń szkolnych, sprzętu, środków dydaktycznych, księgozbioru biblioteki podczas zajęć prowadzonych w ramach art. 42 KN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 xml:space="preserve"> </w:t>
      </w:r>
      <w:r>
        <w:rPr>
          <w:bCs/>
        </w:rPr>
        <w:t>współdecydowania o swojej szkole przez działalność samorządową oraz zrzeszania się w organizacjach działających w szkole</w:t>
      </w:r>
    </w:p>
    <w:p>
      <w:pPr>
        <w:pStyle w:val="ListParagraph"/>
        <w:numPr>
          <w:ilvl w:val="0"/>
          <w:numId w:val="13"/>
        </w:numPr>
        <w:spacing w:before="0" w:after="0"/>
        <w:contextualSpacing/>
        <w:jc w:val="both"/>
        <w:rPr/>
      </w:pPr>
      <w:r>
        <w:rPr>
          <w:bCs/>
        </w:rPr>
        <w:t>pełnej informacji na temat wewnątrzszkolnego systemu oceniania(</w:t>
      </w:r>
      <w:r>
        <w:rPr>
          <w:b/>
          <w:bCs/>
        </w:rPr>
        <w:t xml:space="preserve"> </w:t>
      </w:r>
      <w:r>
        <w:rPr>
          <w:bCs/>
        </w:rPr>
        <w:t>zasad oceniania, klasyfikowania, promowania i egzaminowania)</w:t>
      </w:r>
    </w:p>
    <w:p>
      <w:pPr>
        <w:pStyle w:val="ListParagraph"/>
        <w:numPr>
          <w:ilvl w:val="0"/>
          <w:numId w:val="13"/>
        </w:numPr>
        <w:spacing w:before="0" w:afterAutospacing="1"/>
        <w:contextualSpacing/>
        <w:jc w:val="both"/>
        <w:rPr/>
      </w:pPr>
      <w:r>
        <w:rPr>
          <w:bCs/>
        </w:rPr>
        <w:t xml:space="preserve"> </w:t>
      </w:r>
      <w:r>
        <w:rPr>
          <w:bCs/>
        </w:rPr>
        <w:t>indywidualnego toku lub programu kształcenia na zasadach określonych odrębnymi przepisami</w:t>
      </w:r>
    </w:p>
    <w:p>
      <w:pPr>
        <w:pStyle w:val="Nagwek3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II. Zasady oceniania, klasyfikowania, promowania i egzaminowania uczniów określają  przepisy.</w:t>
      </w:r>
    </w:p>
    <w:p>
      <w:pPr>
        <w:pStyle w:val="Nagwek3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III</w:t>
      </w:r>
      <w:r>
        <w:rPr>
          <w:b w:val="false"/>
          <w:bCs w:val="false"/>
          <w:sz w:val="24"/>
          <w:szCs w:val="24"/>
        </w:rPr>
        <w:t xml:space="preserve">. </w:t>
      </w:r>
      <w:r>
        <w:rPr>
          <w:bCs w:val="false"/>
          <w:sz w:val="24"/>
          <w:szCs w:val="24"/>
        </w:rPr>
        <w:t>Uczeń jest w szczególności zobowiązany do:</w:t>
      </w:r>
    </w:p>
    <w:p>
      <w:pPr>
        <w:pStyle w:val="Nagwek3"/>
        <w:numPr>
          <w:ilvl w:val="0"/>
          <w:numId w:val="14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przestrzegania obowiązujących w szkole przepisów, a zwłaszcza postanowień zawartych w Statucie</w:t>
      </w:r>
    </w:p>
    <w:p>
      <w:pPr>
        <w:pStyle w:val="Nagwek3"/>
        <w:numPr>
          <w:ilvl w:val="0"/>
          <w:numId w:val="14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podporządkowywania się zaleceniom Dyrektora i innych nauczycieli</w:t>
      </w:r>
    </w:p>
    <w:p>
      <w:pPr>
        <w:pStyle w:val="Nagwek3"/>
        <w:numPr>
          <w:ilvl w:val="0"/>
          <w:numId w:val="14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systematycznego i aktywnego uczestniczenia w zajęciach lekcyjnych i pozalekcyjnych oraz w działalności szkolnych organizacji, do których zadeklarował swoją przynależność</w:t>
      </w:r>
    </w:p>
    <w:p>
      <w:pPr>
        <w:pStyle w:val="Nagwek3"/>
        <w:numPr>
          <w:ilvl w:val="0"/>
          <w:numId w:val="14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aktywnego uczestniczenia w życiu szkoły, współdziałania w realizacji celów i zadań stojących przed szkołą</w:t>
      </w:r>
    </w:p>
    <w:p>
      <w:pPr>
        <w:pStyle w:val="Nagwek3"/>
        <w:numPr>
          <w:ilvl w:val="0"/>
          <w:numId w:val="14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) przestrzegania zasad kultury współżycia w odniesieniu do kolegów, nauczycieli i innych pracowników szkoły</w:t>
      </w:r>
    </w:p>
    <w:p>
      <w:pPr>
        <w:pStyle w:val="Nagwek3"/>
        <w:numPr>
          <w:ilvl w:val="0"/>
          <w:numId w:val="14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dbania o własne życie, zdrowie, higienę oraz rozwój; o wspólne dobro, ład i porządek w szkole</w:t>
      </w:r>
    </w:p>
    <w:p>
      <w:pPr>
        <w:pStyle w:val="Nagwek3"/>
        <w:numPr>
          <w:ilvl w:val="0"/>
          <w:numId w:val="14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troski o honor szkoły, godne jej reprezentowanie, poznawanie i wzbogacanie jej tradycji.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agwek3"/>
        <w:jc w:val="center"/>
        <w:rPr>
          <w:bCs w:val="false"/>
          <w:i/>
          <w:i/>
          <w:sz w:val="32"/>
          <w:szCs w:val="32"/>
        </w:rPr>
      </w:pPr>
      <w:r>
        <w:rPr>
          <w:bCs w:val="false"/>
          <w:i/>
          <w:sz w:val="32"/>
          <w:szCs w:val="32"/>
        </w:rPr>
        <w:t>§ 3. Nagrody i kary</w:t>
      </w:r>
    </w:p>
    <w:p>
      <w:pPr>
        <w:pStyle w:val="Nagwek3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I. Szkoła może stosować wobec uczniów nagrody i kary.</w:t>
      </w:r>
    </w:p>
    <w:p>
      <w:pPr>
        <w:pStyle w:val="Nagwek3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II. Ucznia można nagrodzić za:</w:t>
      </w:r>
    </w:p>
    <w:p>
      <w:pPr>
        <w:pStyle w:val="Nagwek3"/>
        <w:numPr>
          <w:ilvl w:val="0"/>
          <w:numId w:val="15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wybitne osiągnięcia w nauce</w:t>
      </w:r>
    </w:p>
    <w:p>
      <w:pPr>
        <w:pStyle w:val="Nagwek3"/>
        <w:numPr>
          <w:ilvl w:val="0"/>
          <w:numId w:val="15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aktywny udział w życiu społeczności szkolnej</w:t>
      </w:r>
    </w:p>
    <w:p>
      <w:pPr>
        <w:pStyle w:val="Nagwek3"/>
        <w:numPr>
          <w:ilvl w:val="0"/>
          <w:numId w:val="15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wzorową postawę wobec koleżanek i kolegów, nauczycieli i innych pracowników szkoły oraz osób ze środowiska pozaszkolnego</w:t>
      </w:r>
    </w:p>
    <w:p>
      <w:pPr>
        <w:pStyle w:val="Nagwek3"/>
        <w:numPr>
          <w:ilvl w:val="0"/>
          <w:numId w:val="15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znaczące osiągnięcia w zawodach i konkursach międzyszkolnych</w:t>
      </w:r>
    </w:p>
    <w:p>
      <w:pPr>
        <w:pStyle w:val="Nagwek3"/>
        <w:numPr>
          <w:ilvl w:val="0"/>
          <w:numId w:val="15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godne reprezentowanie szkoły w środowisku lokalnym</w:t>
      </w:r>
    </w:p>
    <w:p>
      <w:pPr>
        <w:pStyle w:val="Nagwek3"/>
        <w:numPr>
          <w:ilvl w:val="0"/>
          <w:numId w:val="15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reprezentowanie szkoły w poczcie sztandarowym</w:t>
      </w:r>
    </w:p>
    <w:p>
      <w:pPr>
        <w:pStyle w:val="Nagwek3"/>
        <w:numPr>
          <w:ilvl w:val="0"/>
          <w:numId w:val="15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aktywny udział w uroczystościach przygotowywanych przez szkołę na rzecz środowiska</w:t>
      </w:r>
    </w:p>
    <w:p>
      <w:pPr>
        <w:pStyle w:val="Nagwek3"/>
        <w:numPr>
          <w:ilvl w:val="0"/>
          <w:numId w:val="15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aktywny udział w pracach młodzieżowych organizacji pozaszkolnych działających na rzecz środowiska</w:t>
      </w:r>
    </w:p>
    <w:p>
      <w:pPr>
        <w:pStyle w:val="Nagwek3"/>
        <w:ind w:left="720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III. Nagrodami, o których mowa w ust. 1 są:</w:t>
      </w:r>
    </w:p>
    <w:p>
      <w:pPr>
        <w:pStyle w:val="Nagwek3"/>
        <w:numPr>
          <w:ilvl w:val="0"/>
          <w:numId w:val="16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pochwała wychowawcy wobec całej klasy</w:t>
      </w:r>
    </w:p>
    <w:p>
      <w:pPr>
        <w:pStyle w:val="Nagwek3"/>
        <w:numPr>
          <w:ilvl w:val="0"/>
          <w:numId w:val="16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pochwała Dyrektora wobec uczniów szkoły</w:t>
      </w:r>
    </w:p>
    <w:p>
      <w:pPr>
        <w:pStyle w:val="Nagwek3"/>
        <w:numPr>
          <w:ilvl w:val="0"/>
          <w:numId w:val="16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list pochwalny Dyrektora do rodziców</w:t>
      </w:r>
    </w:p>
    <w:p>
      <w:pPr>
        <w:pStyle w:val="Nagwek3"/>
        <w:numPr>
          <w:ilvl w:val="0"/>
          <w:numId w:val="16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dyplom uznania od Dyrektora</w:t>
      </w:r>
    </w:p>
    <w:p>
      <w:pPr>
        <w:pStyle w:val="Nagwek3"/>
        <w:numPr>
          <w:ilvl w:val="0"/>
          <w:numId w:val="16"/>
        </w:numPr>
        <w:spacing w:before="28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nagroda rzeczowa od Dyrektora</w:t>
      </w:r>
    </w:p>
    <w:p>
      <w:pPr>
        <w:pStyle w:val="Nagwek3"/>
        <w:numPr>
          <w:ilvl w:val="0"/>
          <w:numId w:val="16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wpis do Kroniki szkoły</w:t>
      </w:r>
    </w:p>
    <w:p>
      <w:pPr>
        <w:pStyle w:val="Nagwek3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 xml:space="preserve">         </w:t>
      </w:r>
      <w:r>
        <w:rPr>
          <w:bCs w:val="false"/>
          <w:sz w:val="24"/>
          <w:szCs w:val="24"/>
        </w:rPr>
        <w:t>IV. Wychowawca lub Dyrektor, po zasięgnięciu opinii Rady Pedagogicznej, może postanowić o przyznaniu nagrody w innej formie.</w:t>
      </w:r>
    </w:p>
    <w:p>
      <w:pPr>
        <w:pStyle w:val="Nagwek3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 xml:space="preserve">      </w:t>
      </w:r>
      <w:r>
        <w:rPr>
          <w:bCs w:val="false"/>
          <w:sz w:val="24"/>
          <w:szCs w:val="24"/>
        </w:rPr>
        <w:t>V. Z wnioskiem o przyznanie nagrody może wystąpić każdy członek społeczności szkolnej, z tym, że wniosek taki nie ma charakteru wiążącego.</w:t>
      </w:r>
    </w:p>
    <w:p>
      <w:pPr>
        <w:pStyle w:val="Nagwek3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 xml:space="preserve">     </w:t>
      </w:r>
      <w:r>
        <w:rPr>
          <w:bCs w:val="false"/>
          <w:sz w:val="24"/>
          <w:szCs w:val="24"/>
        </w:rPr>
        <w:t>VI. Szkoła informuje rodziców o przyznanej nagrodzie.</w:t>
      </w:r>
    </w:p>
    <w:p>
      <w:pPr>
        <w:pStyle w:val="Nagwek3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 xml:space="preserve">    </w:t>
      </w:r>
      <w:r>
        <w:rPr>
          <w:bCs w:val="false"/>
          <w:sz w:val="24"/>
          <w:szCs w:val="24"/>
        </w:rPr>
        <w:t>VII. Za nieprzestrzeganie postanowień Statutu a w szczególności za uchybianie obowiązków ucznia, uczeń może zostać ukarany: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1) upomnieniem wychowawcy klasy,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2) pozbawieniem pełnionych funkcji w klasie,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3) upomnieniem Dyrektora,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4) listem ( naganą ) do rodziców,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5) zawieszeniem prawa do uczestnictwa w imprezach szkolnych o charakterze rozrywkowym ( dyskoteki, wycieczki ),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6) pozbawieniem pełnionych funkcji w szkole,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7) obniżeniem oceny z zachowania,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8) przeniesieniem do równoległej klasy,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9) przeniesieniem do innej szkoły, </w:t>
      </w:r>
    </w:p>
    <w:p>
      <w:pPr>
        <w:pStyle w:val="Nagwek3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10) w przypadku np. bójki zobowiązany jest do przeproszenia pokrzywdzonego.</w:t>
      </w:r>
    </w:p>
    <w:p>
      <w:pPr>
        <w:pStyle w:val="Nagwek3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VIII. Zastosowana kara powinna być adekwatna do popełnionego uchybienia. Kara nie może być stosowana w sposób naruszający godność osobistą ucznia.</w:t>
      </w:r>
    </w:p>
    <w:p>
      <w:pPr>
        <w:pStyle w:val="Nagwek3"/>
        <w:rPr>
          <w:sz w:val="24"/>
          <w:szCs w:val="24"/>
        </w:rPr>
      </w:pPr>
      <w:r>
        <w:rPr>
          <w:bCs w:val="false"/>
          <w:sz w:val="24"/>
          <w:szCs w:val="24"/>
        </w:rPr>
        <w:t>IX. O nałożonej karze wychowawca zobowiązany jest poinformować rodziców.</w:t>
      </w:r>
    </w:p>
    <w:p>
      <w:pPr>
        <w:pStyle w:val="Nagwek3"/>
        <w:jc w:val="center"/>
        <w:rPr>
          <w:bCs w:val="false"/>
          <w:i/>
          <w:i/>
          <w:sz w:val="32"/>
          <w:szCs w:val="32"/>
        </w:rPr>
      </w:pPr>
      <w:r>
        <w:rPr>
          <w:bCs w:val="false"/>
          <w:i/>
          <w:sz w:val="32"/>
          <w:szCs w:val="32"/>
        </w:rPr>
      </w:r>
    </w:p>
    <w:p>
      <w:pPr>
        <w:pStyle w:val="Nagwek3"/>
        <w:jc w:val="center"/>
        <w:rPr>
          <w:bCs w:val="false"/>
          <w:i/>
          <w:i/>
          <w:sz w:val="32"/>
          <w:szCs w:val="32"/>
        </w:rPr>
      </w:pPr>
      <w:r>
        <w:rPr>
          <w:bCs w:val="false"/>
          <w:i/>
          <w:sz w:val="32"/>
          <w:szCs w:val="32"/>
        </w:rPr>
      </w:r>
    </w:p>
    <w:p>
      <w:pPr>
        <w:pStyle w:val="Nagwek3"/>
        <w:jc w:val="center"/>
        <w:rPr>
          <w:i/>
          <w:i/>
          <w:sz w:val="32"/>
          <w:szCs w:val="32"/>
        </w:rPr>
      </w:pPr>
      <w:r>
        <w:rPr>
          <w:bCs w:val="false"/>
          <w:i/>
          <w:sz w:val="32"/>
          <w:szCs w:val="32"/>
        </w:rPr>
        <w:t>§ 4. Zadania i zasady współpracy z rodzicami</w:t>
      </w:r>
    </w:p>
    <w:p>
      <w:pPr>
        <w:pStyle w:val="Normal"/>
        <w:jc w:val="both"/>
        <w:rPr/>
      </w:pPr>
      <w:r>
        <w:rPr/>
        <w:tab/>
        <w:t>Rodzina i szkoła stanowią dwa podstawowe środowiska wychowawcze mające decydujący wpływ na wielostronny rozwój młodego pokolenia. Wpływ ten jest tym korzystniejszy im częściej nauczyciele i rodzice nawiązują ze sobą bliskie kontakty i są skłonni do wzajemnego współdziałania lub współpracy. Aby współpraca była owocna konieczne jest przestrzeganie przez obie strony następujących zasad: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zasada partnerstwa (równorzędne prawa i obowiązki),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zasada wielostronnego przepływu informacji,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zasada jedności oddziaływań (konieczność realizowania zgodnych ze sobą celów wychowania),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zasada pozytywnej motywacji (dobrowolny i chętny udział we współdziałaniu obu grup),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zasada aktywnej i systematycznej współpracy.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Dlatego rodzice zobowiązani są: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posiadać wiedzę dotyczącą znajomości potrzeb własnego dziecka i być świadomymi, iż są pierwszym i podstawowym środowiskiem oddziaływań wychowawczych, fundamentalnym źródłem norm i wzorów postępowania w określonych sytuacjach;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mieć świadomość trudności i zagrożeń wychowawczych ( z udziałem również własnych dzieci);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znać cele i zasady wychowania;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posiadać umiejętność nawiązywania stosunku uczuciowego ze swoim dzieckiem;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tworzyć odpowiednią atmosferę wychowawczą domu rodzinnego;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organizować warunki wychowawcze;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w razie potrzeby korzystać z pomocy instytucji zajmujących się pedagogizacja rodziców;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pos="691" w:leader="none"/>
        </w:tabs>
        <w:jc w:val="both"/>
        <w:rPr/>
      </w:pPr>
      <w:r>
        <w:rPr/>
        <w:t>szczerze rozmawiać o dziecku i jego problemach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pos="691" w:leader="none"/>
        </w:tabs>
        <w:jc w:val="both"/>
        <w:rPr/>
      </w:pPr>
      <w:r>
        <w:rPr/>
        <w:t>pomagać w przygotowaniu uroczystości szkolnych i klasowych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pos="691" w:leader="none"/>
        </w:tabs>
        <w:jc w:val="both"/>
        <w:rPr/>
      </w:pPr>
      <w:r>
        <w:rPr/>
        <w:t>sprecyzować oczekiwania wobec nauczyciela i szkoły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pos="691" w:leader="none"/>
        </w:tabs>
        <w:jc w:val="both"/>
        <w:rPr/>
      </w:pPr>
      <w:r>
        <w:rPr/>
        <w:t>efektywnie współpracować przy rozwiązywaniu problemów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left" w:pos="284" w:leader="none"/>
        </w:tabs>
        <w:jc w:val="both"/>
        <w:rPr>
          <w:spacing w:val="-1"/>
        </w:rPr>
      </w:pPr>
      <w:r>
        <w:rPr>
          <w:spacing w:val="-1"/>
        </w:rPr>
        <w:t>nie wyrażać złych opinii na temat szkoły i nauczycieli przy dzieciach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pos="284" w:leader="none"/>
        </w:tabs>
        <w:jc w:val="both"/>
        <w:rPr>
          <w:spacing w:val="-1"/>
        </w:rPr>
      </w:pPr>
      <w:r>
        <w:rPr/>
        <w:t>systematycznie kontaktować się z nauczycielem i szkołą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pos="284" w:leader="none"/>
        </w:tabs>
        <w:jc w:val="both"/>
        <w:rPr>
          <w:spacing w:val="-1"/>
        </w:rPr>
      </w:pPr>
      <w:r>
        <w:rPr/>
        <w:t>wspólnie z wychowawcą oddziałowywać wychowawczo na dziecko;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pos="284" w:leader="none"/>
        </w:tabs>
        <w:jc w:val="both"/>
        <w:rPr>
          <w:spacing w:val="-1"/>
        </w:rPr>
      </w:pPr>
      <w:r>
        <w:rPr/>
        <w:t>szczerze i rzeczowo informować o pracy szkoły i nauczyciela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pos="284" w:leader="none"/>
        </w:tabs>
        <w:jc w:val="both"/>
        <w:rPr>
          <w:spacing w:val="-1"/>
        </w:rPr>
      </w:pPr>
      <w:r>
        <w:rPr/>
        <w:t>z szacunkiem odnosić się do nauczyciela – wychowawcy, w sposób kulturalny przedstawiać problem dotyczący dziecka;</w:t>
      </w:r>
    </w:p>
    <w:p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pos="284" w:leader="none"/>
        </w:tabs>
        <w:jc w:val="both"/>
        <w:rPr>
          <w:spacing w:val="-1"/>
        </w:rPr>
      </w:pPr>
      <w:r>
        <w:rPr/>
        <w:t>reagować na wszelkie symptomy niewłaściwych zachowań własnych dzieci;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Nauczyciel jako  wychowawca zobowiązany jest do:</w:t>
      </w:r>
    </w:p>
    <w:p>
      <w:pPr>
        <w:pStyle w:val="Normal"/>
        <w:numPr>
          <w:ilvl w:val="0"/>
          <w:numId w:val="5"/>
        </w:numPr>
        <w:rPr/>
      </w:pPr>
      <w:r>
        <w:rPr/>
        <w:t>Wpierania rodziców w jego działaniach wychowawczych i opiekuńczych;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1134" w:leader="none"/>
        </w:tabs>
        <w:rPr/>
      </w:pPr>
      <w:r>
        <w:rPr/>
        <w:t>Indywidualnego podejście do ucznia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1134" w:leader="none"/>
        </w:tabs>
        <w:rPr/>
      </w:pPr>
      <w:r>
        <w:rPr/>
        <w:t>Rzetelnej informacji o działaniach szkoły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/>
        <w:t xml:space="preserve">Sprawiedliwego podejścia do ucznia 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/>
        <w:t>Rozwijania uzdolnień i zainteresowań ucznia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/>
        <w:t>Pomocy w przezwyciężaniu trudności, akceptacji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/>
        <w:t>Wskazania metod skutecznego uczenia się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>
          <w:spacing w:val="-1"/>
        </w:rPr>
        <w:t>Życzliwej atmosfery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>
          <w:spacing w:val="-1"/>
        </w:rPr>
        <w:t xml:space="preserve">Fachowości i rzetelności 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>
          <w:spacing w:val="1"/>
        </w:rPr>
        <w:t>Wyposażenia dziecka w operatywną wiedzę i umiejętności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/>
        <w:t>Zapewnienia bezpieczeństwa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>
          <w:spacing w:val="-1"/>
        </w:rPr>
        <w:t>Sprzyjaniu rozwojowi osobowości ucznia</w:t>
      </w:r>
      <w:r>
        <w:rPr/>
        <w:tab/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/>
        <w:t>Pozytywnych oddziaływań wychowawczych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/>
        <w:t>Sprawiedliwego traktowania dziecka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/>
        <w:t>Udzielania pomocy w trudnych sytuacjach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pos="691" w:leader="none"/>
          <w:tab w:val="left" w:pos="1134" w:leader="none"/>
        </w:tabs>
        <w:rPr/>
      </w:pPr>
      <w:r>
        <w:rPr/>
        <w:t>Zauważania inności dziecka i odpowiednich działań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rPr/>
      </w:pPr>
      <w:r>
        <w:rPr>
          <w:color w:val="000000"/>
        </w:rPr>
        <w:t xml:space="preserve">Omawiania najtrudniejszych spraw dotyczących ucznia szczerze, ale </w:t>
      </w:r>
    </w:p>
    <w:p>
      <w:pPr>
        <w:pStyle w:val="Normal"/>
        <w:widowControl w:val="false"/>
        <w:shd w:val="clear" w:color="auto" w:fill="FFFFFF"/>
        <w:ind w:left="360" w:hanging="0"/>
        <w:rPr/>
      </w:pPr>
      <w:r>
        <w:rPr>
          <w:color w:val="000000"/>
        </w:rPr>
        <w:t xml:space="preserve">      </w:t>
      </w:r>
      <w:r>
        <w:rPr>
          <w:color w:val="000000"/>
        </w:rPr>
        <w:t>w</w:t>
      </w:r>
      <w:r>
        <w:rPr/>
        <w:t xml:space="preserve"> </w:t>
      </w:r>
      <w:r>
        <w:rPr>
          <w:color w:val="000000"/>
          <w:spacing w:val="-8"/>
        </w:rPr>
        <w:t>indywidualnej rozmowie z rodzicami,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rPr/>
      </w:pPr>
      <w:r>
        <w:rPr>
          <w:color w:val="000000"/>
          <w:spacing w:val="-4"/>
        </w:rPr>
        <w:t>Przywiązywania największej  uwagi  do  spraw opiekuńczych,</w:t>
      </w:r>
      <w:r>
        <w:rPr/>
        <w:t xml:space="preserve"> </w:t>
      </w:r>
      <w:r>
        <w:rPr>
          <w:color w:val="000000"/>
          <w:spacing w:val="-7"/>
        </w:rPr>
        <w:t>wychowawczych i dydaktycznych ,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rPr/>
      </w:pPr>
      <w:r>
        <w:rPr>
          <w:color w:val="000000"/>
          <w:spacing w:val="-2"/>
        </w:rPr>
        <w:t xml:space="preserve">Rozmawiania </w:t>
      </w:r>
      <w:r>
        <w:rPr>
          <w:color w:val="000000"/>
          <w:spacing w:val="-5"/>
        </w:rPr>
        <w:t>z rodzicami po partnersku, z troską i życzliwością,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rPr/>
      </w:pPr>
      <w:r>
        <w:rPr>
          <w:color w:val="000000"/>
          <w:spacing w:val="-4"/>
        </w:rPr>
        <w:t>Udzielania konkretnych rad co do przezwyciężania określonych trudności lub</w:t>
      </w:r>
      <w:r>
        <w:rPr/>
        <w:t xml:space="preserve"> </w:t>
      </w:r>
      <w:r>
        <w:rPr>
          <w:color w:val="000000"/>
          <w:spacing w:val="-6"/>
        </w:rPr>
        <w:t>wskazywania osób, instytucji, które to uczynią.</w:t>
      </w:r>
    </w:p>
    <w:p>
      <w:pPr>
        <w:pStyle w:val="Normal"/>
        <w:widowControl w:val="false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>
          <w:b/>
          <w:b/>
          <w:bCs/>
          <w:color w:val="000000"/>
          <w:spacing w:val="-8"/>
        </w:rPr>
      </w:pPr>
      <w:r>
        <w:rPr>
          <w:color w:val="000000"/>
          <w:spacing w:val="-8"/>
        </w:rPr>
        <w:t xml:space="preserve"> </w:t>
      </w:r>
      <w:r>
        <w:rPr>
          <w:b/>
          <w:color w:val="000000"/>
          <w:spacing w:val="-8"/>
        </w:rPr>
        <w:t>W trakcie zebrań klasowych zabrania się: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rPr/>
      </w:pPr>
      <w:r>
        <w:rPr>
          <w:color w:val="000000"/>
          <w:spacing w:val="-7"/>
        </w:rPr>
        <w:t>dokonywania tylko negatywnych ocen zespołu uczniowskiego,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rPr/>
      </w:pPr>
      <w:r>
        <w:rPr>
          <w:color w:val="000000"/>
          <w:spacing w:val="-7"/>
        </w:rPr>
        <w:t>publicznego czytania ocen,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rPr/>
      </w:pPr>
      <w:r>
        <w:rPr>
          <w:color w:val="000000"/>
          <w:spacing w:val="-7"/>
        </w:rPr>
        <w:t>używania nazwisk przy przykładach negatywnych,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rPr/>
      </w:pPr>
      <w:r>
        <w:rPr>
          <w:color w:val="000000"/>
          <w:spacing w:val="-7"/>
        </w:rPr>
        <w:t>podważania hierarchii wartości wyznawanych przez rodziców,</w:t>
      </w:r>
    </w:p>
    <w:p>
      <w:pPr>
        <w:pStyle w:val="Normal"/>
        <w:widowControl w:val="false"/>
        <w:numPr>
          <w:ilvl w:val="0"/>
          <w:numId w:val="8"/>
        </w:numPr>
        <w:shd w:val="clear" w:color="auto" w:fill="FFFFFF"/>
        <w:rPr/>
      </w:pPr>
      <w:r>
        <w:rPr>
          <w:color w:val="000000"/>
          <w:spacing w:val="-7"/>
        </w:rPr>
        <w:t>nieograniczonego udostępniania rodzicom dziennika lekcyjnego.</w:t>
      </w:r>
    </w:p>
    <w:p>
      <w:pPr>
        <w:pStyle w:val="Normal"/>
        <w:widowControl w:val="false"/>
        <w:shd w:val="clear" w:color="auto" w:fill="FFFFFF"/>
        <w:ind w:left="360" w:hanging="0"/>
        <w:rPr/>
      </w:pPr>
      <w:r>
        <w:rPr/>
      </w:r>
    </w:p>
    <w:p>
      <w:pPr>
        <w:pStyle w:val="Normal"/>
        <w:spacing w:before="0" w:after="240"/>
        <w:jc w:val="center"/>
        <w:rPr>
          <w:b/>
          <w:b/>
          <w:bCs/>
          <w:i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§ 5. Instytucje i organizacje wspierające pracę wychowawczą szkoły  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Poradnia Psychologiczno – Pedagogiczna.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Komenda Powiatowa Policji.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Straż Miejska.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Gminne i miejskie ośrodki pomocy społecznej.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Ośrodek Zdrowia w Kurzelowie.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Parafia.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Straż Pożarna.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Nadleśnictwo Włoszczowa – Leśnictwo Kurzelów.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Dom Kultury.</w:t>
      </w:r>
    </w:p>
    <w:p>
      <w:pPr>
        <w:pStyle w:val="Normal"/>
        <w:numPr>
          <w:ilvl w:val="0"/>
          <w:numId w:val="9"/>
        </w:numPr>
        <w:spacing w:before="0" w:after="240"/>
        <w:rPr>
          <w:bCs/>
        </w:rPr>
      </w:pPr>
      <w:r>
        <w:rPr>
          <w:bCs/>
        </w:rPr>
        <w:t>Radni.</w:t>
      </w:r>
    </w:p>
    <w:p>
      <w:pPr>
        <w:pStyle w:val="Normal"/>
        <w:spacing w:before="0" w:after="240"/>
        <w:jc w:val="center"/>
        <w:rPr>
          <w:b/>
          <w:b/>
          <w:bCs/>
          <w:i/>
          <w:i/>
          <w:sz w:val="36"/>
          <w:szCs w:val="36"/>
        </w:rPr>
      </w:pPr>
      <w:r>
        <w:rPr>
          <w:b/>
          <w:bCs/>
          <w:i/>
          <w:sz w:val="36"/>
          <w:szCs w:val="36"/>
        </w:rPr>
      </w:r>
    </w:p>
    <w:p>
      <w:pPr>
        <w:pStyle w:val="Normal"/>
        <w:spacing w:before="0" w:after="24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before="0" w:after="24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spacing w:before="0" w:after="24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VI. Plan działań wychowawczych</w:t>
      </w:r>
    </w:p>
    <w:p>
      <w:pPr>
        <w:pStyle w:val="Normal"/>
        <w:spacing w:before="0" w:after="240"/>
        <w:rPr>
          <w:bCs/>
        </w:rPr>
      </w:pPr>
      <w:r>
        <w:rPr>
          <w:bCs/>
        </w:rPr>
      </w:r>
    </w:p>
    <w:p>
      <w:pPr>
        <w:pStyle w:val="Normal"/>
        <w:spacing w:before="0" w:after="240"/>
        <w:jc w:val="center"/>
        <w:rPr>
          <w:bCs/>
          <w:i/>
          <w:i/>
          <w:sz w:val="32"/>
          <w:szCs w:val="32"/>
        </w:rPr>
      </w:pPr>
      <w:r>
        <w:rPr>
          <w:bCs/>
          <w:i/>
          <w:sz w:val="32"/>
          <w:szCs w:val="32"/>
        </w:rPr>
        <w:t>§ 1. Priorytetowe cele wychowania</w:t>
      </w:r>
    </w:p>
    <w:p>
      <w:pPr>
        <w:pStyle w:val="Nagwek3"/>
        <w:jc w:val="both"/>
        <w:rPr>
          <w:b w:val="false"/>
          <w:b w:val="false"/>
          <w:bCs w:val="false"/>
          <w:sz w:val="24"/>
          <w:szCs w:val="24"/>
        </w:rPr>
      </w:pPr>
      <w:r>
        <w:rPr>
          <w:bCs w:val="false"/>
        </w:rPr>
        <w:t>CEL GŁÓWNY</w:t>
      </w:r>
      <w:r>
        <w:rPr>
          <w:b w:val="false"/>
          <w:bCs w:val="false"/>
        </w:rPr>
        <w:t>:</w:t>
      </w:r>
      <w:r>
        <w:rPr>
          <w:b w:val="false"/>
          <w:bCs w:val="false"/>
          <w:sz w:val="24"/>
          <w:szCs w:val="24"/>
        </w:rPr>
        <w:t xml:space="preserve"> Wychowanie młodego człowieka o otwartym umyśle ,ale świadomego swoich korzeni i odczuwającego ścisły związek między przeszłością, teraźniejszością i przyszłością oraz wykazującego się twórczą postawą, umiejętnością komunikowania się na drodze do rozpoznawania wartości moralnych, dokonywania wyborów i osiągania sukcesów, wrażliwego na potrzeby innych ludzi i środowiska.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.</w:t>
      </w:r>
    </w:p>
    <w:p>
      <w:pPr>
        <w:pStyle w:val="Normal"/>
        <w:spacing w:before="0" w:after="240"/>
        <w:jc w:val="both"/>
        <w:rPr>
          <w:b/>
          <w:b/>
          <w:bCs/>
        </w:rPr>
      </w:pPr>
      <w:r>
        <w:rPr>
          <w:b/>
          <w:bCs/>
        </w:rPr>
        <w:t xml:space="preserve">CELE SZCZEGÓŁOWE: </w:t>
      </w:r>
    </w:p>
    <w:p>
      <w:pPr>
        <w:pStyle w:val="Normal"/>
        <w:spacing w:before="0" w:after="240"/>
        <w:jc w:val="both"/>
        <w:rPr>
          <w:bCs/>
        </w:rPr>
      </w:pPr>
      <w:r>
        <w:rPr>
          <w:b/>
          <w:bCs/>
        </w:rPr>
        <w:t xml:space="preserve">- </w:t>
      </w:r>
      <w:r>
        <w:rPr>
          <w:bCs/>
        </w:rPr>
        <w:t>rozwijanie w uczniach dociekliwości poznawczej, ukierunkowanej na poszukiwanie dobra, prawdy i piękna w świecie,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-budzenie w uczniach szacunku dla dobra wspólnego,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kształtowanie w uczniach postawy dialogu i przyczynianie się do tworzenia klimatu zaufania,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osiągania celów życiowych drogą rzetelnej pracy,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budzenie w uczniach wrażliwości moralnej, ukazywanie dobra jako atrakcyjnego pierwiastka,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kształtowanie osobowości uczniów poprzez wskazywanie właściwych postaw wobec siebie  i innych ludzi oraz umiejętności analizowania różnorodnych zachowań,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tworzenie życzliwej, serdecznej i rodzinnej atmosfery w szkole, wzajemnego szacunku, tolerancji, pozytywnej samooceny uczniów, nauczycieli i pracowników szkoły,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przygotowanie uczniów do życia w świecie dorosłych poprzez ukazywanie różnych aspektów życia społecznego wraz z jego zagrożeniami,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dostrzeganie w każdym uczniu ukrytych możliwości oraz każdych drobnych zdolności                i rozwijanie ich, aby uczeń był kreatywny i miał świadomość większej wartości swoich działań twórczych i oddziaływań wychowawczych,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autentyczna współpraca wszystkich podmiotów edukacji ( rodziców, dzieci, nauczycieli             i pracowników administracyjno – gospodarczych )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włączenie całej społeczności szkolnej do współdecydowania o ważnych sprawach szkoły,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integrowanie zespołów klasowych poprzez samorządność,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tworzenie zdrowego i bezpiecznego środowiska szkolnego,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pomoc uczniom w rozpoznawaniu wartości moralnych, ich hierarchizacji oraz                          w dokonywaniu wyborów,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zainspirowanie odpowiednich procesów reedukacji czyli oduczenia się negatywnych                   i antyspołecznych zachowań,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>- kształtowanie umiejętności przeciwstawiania się złym wpływom,</w:t>
      </w:r>
    </w:p>
    <w:p>
      <w:pPr>
        <w:pStyle w:val="Normal"/>
        <w:spacing w:before="0" w:after="240"/>
        <w:jc w:val="both"/>
        <w:rPr>
          <w:bCs/>
        </w:rPr>
      </w:pPr>
      <w:r>
        <w:rPr>
          <w:bCs/>
        </w:rPr>
        <w:t xml:space="preserve">- pedagogizacja rodziców. </w:t>
      </w:r>
    </w:p>
    <w:p>
      <w:pPr>
        <w:pStyle w:val="NormalWeb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</w:r>
    </w:p>
    <w:p>
      <w:pPr>
        <w:pStyle w:val="Normal"/>
        <w:spacing w:before="0" w:after="24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VII. Inne działania wspomagające proces wychowawczy</w:t>
      </w:r>
    </w:p>
    <w:p>
      <w:pPr>
        <w:pStyle w:val="NormalWeb"/>
        <w:jc w:val="center"/>
        <w:rPr/>
      </w:pPr>
      <w:r>
        <w:rPr/>
      </w:r>
    </w:p>
    <w:p>
      <w:pPr>
        <w:pStyle w:val="Normal"/>
        <w:spacing w:before="0" w:after="240"/>
        <w:jc w:val="center"/>
        <w:rPr>
          <w:bCs/>
          <w:i/>
          <w:i/>
          <w:sz w:val="36"/>
          <w:szCs w:val="36"/>
        </w:rPr>
      </w:pPr>
      <w:r>
        <w:rPr>
          <w:bCs/>
          <w:i/>
          <w:sz w:val="36"/>
          <w:szCs w:val="36"/>
        </w:rPr>
        <w:t>§ 1. Zasady funkcjonowania i zadania samorządu uczniowskiego</w:t>
      </w:r>
    </w:p>
    <w:p>
      <w:pPr>
        <w:pStyle w:val="Standard"/>
        <w:spacing w:lineRule="auto" w:line="240" w:before="0" w:after="0"/>
        <w:rPr/>
      </w:pPr>
      <w:r>
        <w:rPr/>
      </w:r>
    </w:p>
    <w:p>
      <w:pPr>
        <w:pStyle w:val="Standard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Zasady funkcjonowania Samorządu Uczniowskiego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Kadencja Samorządu Uczniowskiego trwa jeden rok szkolny.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Wybory do Samorządu Uczniowskiego odbywają się na początku roku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szkolnego we wrześniu spośród zgłoszonych przez klasy kandydatów.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Uczniowie z ustępującego składu mogą ponownie stanąć do wyborów.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Nie ustala się stałej liczebności Samorządu Uczniowskiego. W zależności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 zapotrzebowania i zainteresowań uczniów można skład Samorządu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Uczniowskiego zwiększyć lub zmniejszyć.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Samorząd Uczniowski spotyka się na zebraniach organizacyjnych w miarę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możliwości i potrzeb, nie rzadziej jednak niż raz w miesiącu.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Spotkania Samorządu Uczniowskiego są otwarte i uczestniczyć w nich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mogą także uczniowie nie pełniący funkcji samorządowych.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Samorząd Uczniowski może przeprowadzać działania wynikające                             z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własnej inicjatywy lub poszczególnych uczniów jedynie przy uzyskaniu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zgody przynajmniej połowy członków Samorządu Uczniowskiego.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Standard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Zadania samorządu uczniowskiego</w:t>
      </w:r>
    </w:p>
    <w:p>
      <w:pPr>
        <w:pStyle w:val="Standard"/>
        <w:spacing w:lineRule="auto" w:line="240" w:before="0" w:after="0"/>
        <w:rPr>
          <w:color w:val="008000"/>
        </w:rPr>
      </w:pPr>
      <w:r>
        <w:rPr>
          <w:color w:val="008000"/>
        </w:rPr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  <w:lang w:eastAsia="pl-PL"/>
        </w:rPr>
        <w:t>Zadania, które powinny należeć do kompetencji Samorządu można ująć  w następujące grupy: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numPr>
          <w:ilvl w:val="0"/>
          <w:numId w:val="10"/>
        </w:numPr>
        <w:spacing w:lineRule="auto" w:line="240" w:before="28" w:after="2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Zadania związane z kształtowaniem właściwego stosunku uczniów do nauki i do procesu zdobywania wiedzy / olimpiady, konkursy przedmiotowe, audycje tematyczne przygotowane z pomocą sekcji radiofonicznej, wystawy szkolne, klasowe, koła zainteresowań, wytwarzanie pomocy naukowych, opracowywanie albumów itp. /.</w:t>
      </w:r>
    </w:p>
    <w:p>
      <w:pPr>
        <w:pStyle w:val="Standard"/>
        <w:numPr>
          <w:ilvl w:val="0"/>
          <w:numId w:val="11"/>
        </w:numPr>
        <w:spacing w:lineRule="auto" w:line="240" w:before="28" w:after="2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Zadania dotyczące uczestnictwa społeczności uczniowskiej w planowaniu życia i pracy szkoły i działalności grup wiekowych / organizowanie zebrań społeczności uczniowskiej, udział uczniów w tworzeniu władzy uczniowskiej, zarządu Samorządu, organizowanie narad klasowych, spotkań młodzieży, organizowanie spotkań z dyrekcją szkoły, radą pedagogiczną, komitetem rodzicielskim, organizowanie prac społecznie użytecznych, organizowanie systematycznych spotkań apelowych, poszukiwanie form umożliwiających przepływ informacji – gazetki, kroniki, informatory, radiowęzeł, zeszyt ogłoszeń Samorządu /.</w:t>
      </w:r>
    </w:p>
    <w:p>
      <w:pPr>
        <w:pStyle w:val="Standard"/>
        <w:numPr>
          <w:ilvl w:val="0"/>
          <w:numId w:val="11"/>
        </w:numPr>
        <w:spacing w:lineRule="auto" w:line="240" w:before="28" w:after="2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Zadania obejmujące rozwijanie opieki i wzajemnej pomocy koleżeńskiej – opieka nad klasami młodszymi, koła korepetytorów, punkty [pomocy naukowej, zapewnienie pomocy chorym uczniom, dyżury szkolne.</w:t>
      </w:r>
    </w:p>
    <w:p>
      <w:pPr>
        <w:pStyle w:val="Standard"/>
        <w:numPr>
          <w:ilvl w:val="0"/>
          <w:numId w:val="11"/>
        </w:numPr>
        <w:spacing w:lineRule="auto" w:line="240" w:before="28" w:after="2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Zadania związane z organizowaniem czasu wolnego – działalność artystyczna, rozrywkowa, kulturalno-oświatowa, aktywny udział w pracy kół zainteresowań.</w:t>
      </w:r>
    </w:p>
    <w:p>
      <w:pPr>
        <w:pStyle w:val="Standard"/>
        <w:numPr>
          <w:ilvl w:val="0"/>
          <w:numId w:val="11"/>
        </w:numPr>
        <w:spacing w:lineRule="auto" w:line="240" w:before="28" w:after="2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Zadania dotyczące udziału młodzieży w gospodarowaniu szkołą – organizowanie klasopracowni, urządzanie szkoły i opieka nad salami lekcyjnymi, opieka nad otoczeniem szkoły, konserwacja pomocy naukowych             i sprzętu, gospodarowanie sprzętem.</w:t>
      </w:r>
    </w:p>
    <w:p>
      <w:pPr>
        <w:pStyle w:val="Standard"/>
        <w:numPr>
          <w:ilvl w:val="0"/>
          <w:numId w:val="11"/>
        </w:numPr>
        <w:spacing w:lineRule="auto" w:line="240" w:before="28" w:after="2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Zadania określające udział uczniów w regulowaniu stosunków wewnętrznych – udział w tworzeniu prawodawstwa szkolnego, rozstrzyganie niektórych konfliktów uczniowskich w myśl postanowień zawartych w Kodeksie Ucznia, odbywanie spotkań o tematyce interesującej młodzież.</w:t>
      </w:r>
    </w:p>
    <w:p>
      <w:pPr>
        <w:pStyle w:val="Standard"/>
        <w:numPr>
          <w:ilvl w:val="0"/>
          <w:numId w:val="11"/>
        </w:numPr>
        <w:spacing w:lineRule="auto" w:line="240" w:before="28" w:after="28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/>
        </w:rPr>
        <w:t>Zadania sprowadzające się do wzbogacania życia wewnętrznego szkoły, np.: pielęgnacja tradycji szkoły i Samorządu / troska o sztandar szkoły, kącik patrona, tworzenie gabinetu tradycji i opieka nad nim, uroczystości i imprezy szkolne, prowadzenie kronik, zakładanie albumów, zbieranie pamiątek, włączanie rodziców do życia szkolnego, utrzymywanie stałego kontaktu z absolwentami szkoły czy nauczycielami emerytami.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240"/>
        <w:jc w:val="center"/>
        <w:rPr>
          <w:b/>
          <w:b/>
          <w:bCs/>
          <w:sz w:val="36"/>
          <w:szCs w:val="36"/>
        </w:rPr>
      </w:pPr>
      <w:r>
        <w:rPr>
          <w:b/>
          <w:sz w:val="36"/>
          <w:szCs w:val="36"/>
        </w:rPr>
        <w:t>VIII. Efekty działań wychowawczych</w:t>
      </w:r>
    </w:p>
    <w:p>
      <w:pPr>
        <w:pStyle w:val="Standard"/>
        <w:spacing w:lineRule="auto" w:line="240" w:before="0" w:after="0"/>
        <w:rPr>
          <w:color w:val="008000"/>
        </w:rPr>
      </w:pPr>
      <w:r>
        <w:rPr>
          <w:color w:val="008000"/>
        </w:rPr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Odpowiedzialny za słowa i czyny.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Szanuje dorosłych, młodszych, rówieśników.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Dostrzega różnicę między ludźmi i akceptuje je.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Szanuje pracę własną i innych.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Nawykowo stosuje zwroty grzecznościowe.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Dba o swoje zdrowie i środowisko naturalne.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Potrafi pracować w zespole. Nie ma nałogów.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Dba o rzeczy własne i innych.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Zna podstawowe normy społeczne – nieprzywłaszczanie cudzej własności.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Ma poczucie przynależności do klasy jako ważnego jej ogniwa.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Umie dokonywać odpowiedzialnych wyborów.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Pielęgnuje tradycje regionu, szkoły, kraju. Jest otwarty na europejskie wartości kultury.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Zna wartości rodziny i swoje w niej miejsce.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Współtworzy grupę społeczną.</w:t>
      </w:r>
    </w:p>
    <w:p>
      <w:pPr>
        <w:pStyle w:val="Standard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40"/>
        <w:rPr>
          <w:bCs/>
        </w:rPr>
      </w:pPr>
      <w:r>
        <w:rPr>
          <w:bCs/>
        </w:rPr>
      </w:r>
    </w:p>
    <w:p>
      <w:pPr>
        <w:pStyle w:val="Normal"/>
        <w:spacing w:before="0" w:after="240"/>
        <w:jc w:val="center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IX. Ewaluacja szkolnego programu wychowawczego</w:t>
      </w:r>
    </w:p>
    <w:p>
      <w:pPr>
        <w:pStyle w:val="Standard"/>
        <w:spacing w:lineRule="auto" w:line="240" w:before="0" w:after="0"/>
        <w:rPr>
          <w:color w:val="008000"/>
          <w:sz w:val="24"/>
          <w:szCs w:val="24"/>
        </w:rPr>
      </w:pPr>
      <w:r>
        <w:rPr>
          <w:color w:val="008000"/>
          <w:sz w:val="24"/>
          <w:szCs w:val="24"/>
        </w:rPr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Stosujemy następujące sposoby ewaluacji: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− </w:t>
      </w:r>
      <w:r>
        <w:rPr>
          <w:rFonts w:cs="Times New Roman" w:ascii="Times New Roman" w:hAnsi="Times New Roman"/>
          <w:sz w:val="24"/>
          <w:szCs w:val="24"/>
        </w:rPr>
        <w:t>ankiety przeprowadzone wśród uczniów, nauczycieli, rodziców;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− </w:t>
      </w:r>
      <w:r>
        <w:rPr>
          <w:rFonts w:cs="Times New Roman" w:ascii="Times New Roman" w:hAnsi="Times New Roman"/>
          <w:sz w:val="24"/>
          <w:szCs w:val="24"/>
        </w:rPr>
        <w:t>badanie opinii na spotkaniach z rodzicami, na zebraniach samorządu uczniowskiego;</w:t>
      </w:r>
    </w:p>
    <w:p>
      <w:pPr>
        <w:pStyle w:val="Standard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− </w:t>
      </w:r>
      <w:r>
        <w:rPr>
          <w:rFonts w:cs="Times New Roman" w:ascii="Times New Roman" w:hAnsi="Times New Roman"/>
          <w:sz w:val="24"/>
          <w:szCs w:val="24"/>
        </w:rPr>
        <w:t>wypowiedzi nauczycieli na posiedzeniach rad pedagogicznych;</w:t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− </w:t>
      </w:r>
      <w:r>
        <w:rPr>
          <w:rFonts w:cs="Times New Roman" w:ascii="Times New Roman" w:hAnsi="Times New Roman"/>
          <w:sz w:val="24"/>
          <w:szCs w:val="24"/>
        </w:rPr>
        <w:t>opinie samorządu i nadzoru pedagogicznego przekazane ustnie lub pisemnie.</w:t>
      </w:r>
    </w:p>
    <w:p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Opracowanie:</w:t>
      </w:r>
    </w:p>
    <w:p>
      <w:pPr>
        <w:pStyle w:val="NormalWeb"/>
        <w:spacing w:beforeAutospacing="0" w:before="0" w:afterAutospacing="0" w:after="0"/>
        <w:ind w:left="4248" w:firstLine="709"/>
        <w:rPr>
          <w:bCs/>
        </w:rPr>
      </w:pPr>
      <w:r>
        <w:rPr>
          <w:bCs/>
        </w:rPr>
        <w:t>mgr Renata Hejduk</w:t>
      </w:r>
    </w:p>
    <w:p>
      <w:pPr>
        <w:pStyle w:val="NormalWeb"/>
        <w:spacing w:beforeAutospacing="0" w:before="0" w:afterAutospacing="0" w:after="0"/>
        <w:ind w:left="4248" w:firstLine="709"/>
        <w:rPr>
          <w:bCs/>
        </w:rPr>
      </w:pPr>
      <w:r>
        <w:rPr>
          <w:bCs/>
        </w:rPr>
        <w:t>mgr Maria Bała</w:t>
      </w:r>
    </w:p>
    <w:p>
      <w:pPr>
        <w:pStyle w:val="NormalWeb"/>
        <w:spacing w:beforeAutospacing="0" w:before="0" w:afterAutospacing="0" w:after="0"/>
        <w:ind w:left="4248" w:firstLine="709"/>
        <w:rPr>
          <w:bCs/>
        </w:rPr>
      </w:pPr>
      <w:r>
        <w:rPr>
          <w:bCs/>
        </w:rPr>
        <w:t>ks. Norbert Siedlecki</w:t>
      </w:r>
    </w:p>
    <w:p>
      <w:pPr>
        <w:pStyle w:val="NormalWeb"/>
        <w:spacing w:beforeAutospacing="0" w:before="0" w:afterAutospacing="0" w:after="0"/>
        <w:ind w:left="4248" w:firstLine="709"/>
        <w:rPr>
          <w:bCs/>
        </w:rPr>
      </w:pPr>
      <w:r>
        <w:rPr>
          <w:bCs/>
        </w:rPr>
        <w:t>mgr Krystyna Rydzek</w:t>
      </w:r>
    </w:p>
    <w:p>
      <w:pPr>
        <w:pStyle w:val="NormalWeb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Web"/>
        <w:jc w:val="center"/>
        <w:rPr/>
      </w:pPr>
      <w:r>
        <w:rPr>
          <w:b/>
          <w:bCs/>
          <w:sz w:val="36"/>
          <w:szCs w:val="36"/>
        </w:rPr>
        <w:t>X. Kalendarz imprez i uroczystości</w:t>
      </w:r>
    </w:p>
    <w:tbl>
      <w:tblPr>
        <w:tblW w:w="9285" w:type="dxa"/>
        <w:jc w:val="left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a0"/>
      </w:tblPr>
      <w:tblGrid>
        <w:gridCol w:w="1613"/>
        <w:gridCol w:w="3529"/>
        <w:gridCol w:w="24"/>
        <w:gridCol w:w="4119"/>
      </w:tblGrid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DATA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UROCZYSTOŚĆ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WYDARZENIE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01.09.20010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pl-PL"/>
              </w:rPr>
              <w:t>Uroczyste rozpoczęcie roku szkolnego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Wybór do samorządu uczniowskiego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10.2010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pl-PL"/>
              </w:rPr>
              <w:t>Ślubowanie uczniów klasy pierwszej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Sprzątanie świata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12.09.2010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Dożynki parafialne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30.09.2010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pl-PL"/>
              </w:rPr>
              <w:t>Dzień chłopaka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14.10.2010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pl-PL"/>
              </w:rPr>
              <w:t>Dzień Komisji Edukacji Narodowej. Święto szkoły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16.10.2010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Dzień Papieża Jana Pawła II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11.11.2010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Święto Niepodległości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27.11.2010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Rocznica Tragedii Kurzelowskiej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11.2010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Andrzejki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06.12.2010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Mikołajki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12.2010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Jasełka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01.2011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Choinka szkolna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21.01.2011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Dzień Babci i dziadka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08.03.2011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Dzień Kobiet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21.03.2011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Powitanie wiosny dzień samorządności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02.04.2011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Rocznica śmierci Papieża Jana Pawła II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10.04.2011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Rocznica katastrofy pod Smoleńskiem. Uroczystości Katyńskie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04.2011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Święto ziemi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03.05.2011</w:t>
            </w:r>
          </w:p>
        </w:tc>
        <w:tc>
          <w:tcPr>
            <w:tcW w:w="35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Rocznica uchwalenia Konstytucji 3 Maja</w:t>
            </w:r>
          </w:p>
        </w:tc>
        <w:tc>
          <w:tcPr>
            <w:tcW w:w="4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09.05.2011</w:t>
            </w:r>
          </w:p>
        </w:tc>
        <w:tc>
          <w:tcPr>
            <w:tcW w:w="3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Dzień Europejski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26.05.2011</w:t>
            </w:r>
          </w:p>
        </w:tc>
        <w:tc>
          <w:tcPr>
            <w:tcW w:w="3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Dzień Matki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05.2011</w:t>
            </w:r>
          </w:p>
        </w:tc>
        <w:tc>
          <w:tcPr>
            <w:tcW w:w="3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Pasowanie na czytelnika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01.06.2011</w:t>
            </w:r>
          </w:p>
        </w:tc>
        <w:tc>
          <w:tcPr>
            <w:tcW w:w="3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Dzień Dziecka Dzień Sportu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05.06.2011</w:t>
            </w:r>
          </w:p>
        </w:tc>
        <w:tc>
          <w:tcPr>
            <w:tcW w:w="3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Dzień „Szkoły bez przemocy”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06.2011</w:t>
            </w:r>
          </w:p>
        </w:tc>
        <w:tc>
          <w:tcPr>
            <w:tcW w:w="3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Turniej gier komputerowych</w:t>
            </w:r>
          </w:p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Zbiórka zużytych baterii</w:t>
            </w:r>
          </w:p>
        </w:tc>
      </w:tr>
      <w:tr>
        <w:trPr/>
        <w:tc>
          <w:tcPr>
            <w:tcW w:w="1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b/>
                <w:b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22.06.2011</w:t>
            </w:r>
          </w:p>
        </w:tc>
        <w:tc>
          <w:tcPr>
            <w:tcW w:w="3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Pożegnanie absolwentów, uroczyste zakończenie roku szkolnego</w:t>
            </w:r>
          </w:p>
        </w:tc>
        <w:tc>
          <w:tcPr>
            <w:tcW w:w="41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Standard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Standard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eastAsia="TimesNewRoman" w:cs="TimesNewRoman" w:ascii="TimesNewRoman" w:hAnsi="TimesNewRoman"/>
          <w:sz w:val="24"/>
          <w:szCs w:val="24"/>
        </w:rPr>
      </w:r>
    </w:p>
    <w:p>
      <w:pPr>
        <w:pStyle w:val="Standard"/>
        <w:spacing w:lineRule="auto" w:line="240" w:before="28" w:after="28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Opracowanie: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mgr  Renata Hejduk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mgr  Maria Bała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 xml:space="preserve">          Ks.mgr Norbert Siedlecki</w:t>
      </w:r>
    </w:p>
    <w:p>
      <w:pPr>
        <w:pStyle w:val="Standard"/>
        <w:rPr/>
      </w:pPr>
      <w:r>
        <w:rPr/>
        <w:t xml:space="preserve">                                                                             </w:t>
      </w:r>
    </w:p>
    <w:p>
      <w:pPr>
        <w:pStyle w:val="NormalWeb"/>
        <w:rPr/>
      </w:pPr>
      <w:r>
        <w:rPr/>
      </w:r>
    </w:p>
    <w:p>
      <w:pPr>
        <w:pStyle w:val="NormalWeb"/>
        <w:jc w:val="center"/>
        <w:rPr/>
      </w:pPr>
      <w:r>
        <w:rPr/>
      </w:r>
    </w:p>
    <w:p>
      <w:pPr>
        <w:pStyle w:val="NormalWeb"/>
        <w:jc w:val="center"/>
        <w:rPr/>
      </w:pPr>
      <w:r>
        <w:rPr/>
      </w:r>
    </w:p>
    <w:p>
      <w:pPr>
        <w:pStyle w:val="NormalWeb"/>
        <w:jc w:val="center"/>
        <w:rPr/>
      </w:pPr>
      <w:r>
        <w:rPr/>
      </w:r>
    </w:p>
    <w:p>
      <w:pPr>
        <w:pStyle w:val="NormalWeb"/>
        <w:jc w:val="center"/>
        <w:rPr/>
      </w:pPr>
      <w:r>
        <w:rPr/>
      </w:r>
    </w:p>
    <w:p>
      <w:pPr>
        <w:pStyle w:val="NormalWeb"/>
        <w:jc w:val="center"/>
        <w:rPr/>
      </w:pPr>
      <w:r>
        <w:rPr/>
      </w:r>
    </w:p>
    <w:p>
      <w:pPr>
        <w:pStyle w:val="NormalWeb"/>
        <w:jc w:val="center"/>
        <w:rPr/>
      </w:pPr>
      <w:r>
        <w:rPr/>
      </w:r>
    </w:p>
    <w:p>
      <w:pPr>
        <w:pStyle w:val="NormalWeb"/>
        <w:jc w:val="center"/>
        <w:rPr/>
      </w:pPr>
      <w:r>
        <w:rPr/>
      </w:r>
    </w:p>
    <w:p>
      <w:pPr>
        <w:pStyle w:val="NormalWeb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Web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Web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NewRoman">
    <w:charset w:val="ee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44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216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252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324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3600" w:hanging="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ind w:left="720" w:hanging="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440" w:hanging="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1800" w:hanging="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2160" w:hanging="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2520" w:hanging="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2880" w:hanging="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3240" w:hanging="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3600" w:hanging="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"/>
      <w:lvlJc w:val="left"/>
      <w:pPr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"/>
      <w:lvlJc w:val="left"/>
      <w:pPr>
        <w:ind w:left="76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Normal (Web)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173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3">
    <w:name w:val="Heading 3"/>
    <w:basedOn w:val="Normal"/>
    <w:link w:val="Nagwek3Znak"/>
    <w:qFormat/>
    <w:rsid w:val="00f61730"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uiPriority w:val="99"/>
    <w:qFormat/>
    <w:locked/>
    <w:rsid w:val="00f61730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Strong">
    <w:name w:val="Strong"/>
    <w:basedOn w:val="DefaultParagraphFont"/>
    <w:uiPriority w:val="22"/>
    <w:qFormat/>
    <w:locked/>
    <w:rsid w:val="00c15384"/>
    <w:rPr>
      <w:b/>
      <w:bCs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  <w:b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4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4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f61730"/>
    <w:pPr>
      <w:spacing w:beforeAutospacing="1" w:afterAutospacing="1"/>
    </w:pPr>
    <w:rPr/>
  </w:style>
  <w:style w:type="paragraph" w:styleId="Standard" w:customStyle="1">
    <w:name w:val="Standard"/>
    <w:uiPriority w:val="99"/>
    <w:qFormat/>
    <w:rsid w:val="00f61730"/>
    <w:pPr>
      <w:widowControl/>
      <w:suppressAutoHyphens w:val="true"/>
      <w:bidi w:val="0"/>
      <w:spacing w:lineRule="auto" w:line="276" w:before="0" w:after="200"/>
      <w:jc w:val="left"/>
    </w:pPr>
    <w:rPr>
      <w:rFonts w:cs="F" w:ascii="Calibri" w:hAnsi="Calibri" w:eastAsia="Calibri"/>
      <w:color w:val="auto"/>
      <w:kern w:val="2"/>
      <w:sz w:val="24"/>
      <w:szCs w:val="22"/>
      <w:lang w:eastAsia="en-US" w:val="pl-PL" w:bidi="ar-SA"/>
    </w:rPr>
  </w:style>
  <w:style w:type="paragraph" w:styleId="ListParagraph">
    <w:name w:val="List Paragraph"/>
    <w:basedOn w:val="Normal"/>
    <w:uiPriority w:val="99"/>
    <w:qFormat/>
    <w:rsid w:val="00930f8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F6E4E-3B19-427C-B5C0-01A61FA8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LibreOffice/6.0.4.2$Windows_x86 LibreOffice_project/9b0d9b32d5dcda91d2f1a96dc04c645c450872bf</Application>
  <Pages>24</Pages>
  <Words>3193</Words>
  <Characters>21290</Characters>
  <CharactersWithSpaces>24342</CharactersWithSpaces>
  <Paragraphs>366</Paragraphs>
  <Company>N/A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2015-05-15T11:26:00Z</dcterms:created>
  <dc:creator>Gość</dc:creator>
  <dc:description/>
  <dc:language>pl-PL</dc:language>
  <cp:lastModifiedBy>Ania</cp:lastModifiedBy>
  <dcterms:modified xsi:type="dcterms:W3CDTF">2015-05-15T11:43:00Z</dcterms:modified>
  <cp:revision>9</cp:revision>
  <dc:subject/>
  <dc:title>SPIS TREŚCI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N/A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