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Ogłoszenie nr 510277011-N-2019 z dnia 18-12-2019 r. </w:t>
      </w:r>
    </w:p>
    <w:p w:rsidR="000B3787" w:rsidRPr="000B3787" w:rsidRDefault="000B3787" w:rsidP="000B3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Szkoła Podstawowa im. Jana Pawła II w Filipowie: „Dostawa pomocy dydaktycznych oraz urządzeń informatycznych i multimedialnych dla Szkoły Podstawowej w Filipowie”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UDZIELENIU ZAMÓWIENIA - Dostawy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nieobowiązkowe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zamówienia publicznego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  <w:t xml:space="preserve">Nazwa projektu lub programu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  <w:t xml:space="preserve">Projekt współfinansowany ze środków Europejskiego Funduszu Społecznego w ramach Regionalnego Programu Operacyjnego Województwa Podlaskiego na lata 2014-2020 Osi Priorytetowej III Kompetencje i Kwalifikacje Działanie 3.1 Kształcenie i edukacja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Poddziałanie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3.1.1 Zapewnienie równego dostępu do wysokiej jakości edukacji przedszkolnej Umowa nr UDA-RPPD.03.01.01-20-0342/19-00 o dofinansowanie projektu „W Magicznym Świecie” nr WND-RPPD.0301.01-20-0342/19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 było przedmiotem ogłoszenia w Biuletynie Zamówień Publicznych: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  <w:t xml:space="preserve">Numer ogłoszenia: 617776-N-2019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zmianie ogłoszenia zostało zamieszczone w Biuletynie Zamówień Publicznych: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Szkoła Podstawowa im. Jana Pawła II w Filipowie, Krajowy numer identyfikacyjny 79101098000000, ul. M. Konopnickiej  6, 16-424  Filipów, woj. podlaskie, państwo Polska, tel. 875 696 029, e-mail zsfilipow@wp.pl, faks 875 696 002.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): https://spfilipow.edupage.org/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I.2) RODZAJ ZAMAWIAJĄCEGO: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>Jednostki organizacyjne administracji samorządowej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„Dostawa pomocy dydaktycznych oraz urządzeń informatycznych i multimedialnych dla Szkoły Podstawowej w Filipowie”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Numer referencyjny</w:t>
      </w:r>
      <w:r w:rsidRPr="000B3787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dotyczy):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ZSz.361-4/2019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II.2) Rodzaj zamówienia: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II.3) Krótki opis przedmiotu zamówienia </w:t>
      </w:r>
      <w:r w:rsidRPr="000B378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1. Opis przedmiotu zamówienia Przedmiotem zamówienia jest dostawa pomocy dydaktycznych oraz urządzeń informatycznych i multimedialnych dla Szkoły Podstawowej w Filipowie. Przedmiot zamówienia został podzielony na 2 części. Część 1 Dostawa pomocy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dydaktycznych do prowadzenia zajęć logopedycznych i materiałów do prowadzenia zajęć korekcyjno-kompensacyjnych na potrzeby przedszkola 1) Szczegółowy opis przedmiotu zamówienia zawiera załącznik nr 6 do SIWZ. 2) Wymagany przez Zamawiającego okres gwarancji na dostarczone towary wynosi minimum 12 miesięcy. 3) Oznaczenie wg wspólnego Słownika Zamówień: KOD CPV 37 50 00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– 3 Gry i zabawki, wyposażenie parków zabaw 39 16 20 00 – 5 Pomoce naukowe 48 00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– 8 Pakiety oprogramowania i systemy informatyczne Część 2 Dostawa urządzeń informatycznych i multimedialnych na potrzeby przedszkola 1) Szczegółowy opis przedmiotu zamówienia zawiera załącznik nr 7 do SIWZ. 2) Wymagany przez Zamawiającego okres gwarancji na dostarczone urządzenia wynosi minimum 12 miesięcy. 3) Oznaczenie wg wspólnego Słownika Zamówień: KOD CPV 48 00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- 8 Pakiety oprogramowania i systemy informatyczne 30 20 00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- 1 Urządzenia komputerowe 30 12 51 00 - 2 Wkłady barwiące 32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32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20 00 – 6 Urządzenia multimedialne 2. W przypadku wystąpienia w którymkolwiek z załączników do SIWZ nazw producentów produktów lub rozwiązań, wskazania znaków towarowych, patentów lub pochodzenia, źródła pochodzenia lub szczególnego procesu, który charakteryzuje produkty lub usługi dostarczane przez konkretnego wykonawcę wskazane normy, o których mowa w art. 30 ust.1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2) i ust.3 ustawy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, zamawiający dopuszcza rozwiązania równoważne pod względem parametrów technicznych, użytkowych oraz eksploatacyjnych, pod warunkiem, że zapewnią one uzyskanie parametrów nie gorszych od założonych w niniejszej SIWZ. Przy czym, jeśli wykonawca powołuje się na rozwiązania równoważne, jest zobowiązany wykazać, że oferowane rozwiązania równoważne spełniają minimalne wymagania określone w SIWZ.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II.4) Informacja o częściach zamówienia: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br/>
      </w: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 było podzielone na części: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II.5) Główny Kod CPV: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39162000-5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Dodatkowe kody CPV: 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37500000-3, 48000000-8, 30200000-1, 30125100-2, 32322000-6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PROCEDURA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TRYB UDZIELENIA ZAMÓWIENIA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>Przetarg nieograniczony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Ogłoszenie dotyczy zakończenia dynamicznego systemu zakupów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Informacje dodatkowe: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B3787" w:rsidRPr="000B3787" w:rsidTr="000B37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1   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pomocy dydaktycznych do prowadzenia zajęć logopedycznych i materiałów do prowadzenia zajęć korekcyjno-kompensacyjnych na potrzeby przedszkola </w:t>
            </w:r>
          </w:p>
        </w:tc>
      </w:tr>
      <w:tr w:rsidR="000B3787" w:rsidRPr="000B3787" w:rsidTr="000B37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787" w:rsidRPr="000B3787" w:rsidTr="000B3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12/12/2019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bez VAT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2327.57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Waluta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PLN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otrzymanych ofert:  5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małych i średnich przedsiębiorstw:  5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liczba ofert otrzymanych drogą elektroniczną:  0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LICZBA ODRZUCONYCH OFERT: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wykonawcy: P.W.D. APEX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wykonawcy: biuro@logopedia.pl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pocztowy: Strzałków, ul. Kopernika 12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Kod pocztowy: 97-500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Miejscowość: Radomsko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Kraj/woj.: łódzkie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2918.11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najniższą ceną/kosztem 2918.11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najwyższą ceną/kosztem 4326.28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PLN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0B3787" w:rsidRPr="000B3787" w:rsidTr="000B37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2   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urządzeń informatycznych i multimedialnych na potrzeby przedszkola </w:t>
            </w:r>
          </w:p>
        </w:tc>
      </w:tr>
      <w:tr w:rsidR="000B3787" w:rsidRPr="000B3787" w:rsidTr="000B378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787" w:rsidRPr="000B3787" w:rsidTr="000B3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DATA UDZIELENIA ZAMÓWIENIA: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12/12/2019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 bez VAT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10438.07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Waluta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PLN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otrzymanych ofert:  5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małych i średnich przedsiębiorstw:  5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IV.4) LICZBA ODRZUCONYCH OFERT: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wykonawcy: ELTECHBIUR Wiesław Grabiński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Email wykonawcy: biuro@eltechbiur.pl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pocztowy: ul. K. </w:t>
            </w:r>
            <w:proofErr w:type="spellStart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Hamerszmita</w:t>
            </w:r>
            <w:proofErr w:type="spellEnd"/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Kod pocztowy: 16-400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Miejscowość: Suwałki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Kraj/woj.: podlaskie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Wykonawca jest małym/średnim przedsiębiorcą: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członkowskiego Unii Europejskiej: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wybranej oferty/wartość umowy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11330.00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najniższą ceną/kosztem 11330.00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Oferta z najwyższą ceną/kosztem 15089.75 </w:t>
            </w: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PLN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0B3787" w:rsidRPr="000B3787" w:rsidRDefault="000B3787" w:rsidP="000B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IV.9) UZASADNIENIE UDZIELENIA ZAMÓWIENIA W TRYBIE NEGOCJACJI BEZ OGŁOSZENIA, ZAMÓWIENIA Z WOLNEJ RĘKI ALBO ZAPYTANIA O CENĘ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>IV.9.1) Podstawa prawna</w:t>
      </w: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Postępowanie prowadzone jest w trybie   na podstawie art.  ustawy </w:t>
      </w:r>
      <w:proofErr w:type="spellStart"/>
      <w:r w:rsidRPr="000B378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IV.9.2) Uzasadnienie wyboru trybu </w:t>
      </w:r>
    </w:p>
    <w:p w:rsidR="000B3787" w:rsidRPr="000B3787" w:rsidRDefault="000B3787" w:rsidP="000B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87">
        <w:rPr>
          <w:rFonts w:ascii="Times New Roman" w:eastAsia="Times New Roman" w:hAnsi="Times New Roman" w:cs="Times New Roman"/>
          <w:sz w:val="24"/>
          <w:szCs w:val="24"/>
        </w:rPr>
        <w:t xml:space="preserve">Należy podać uzasadnienie faktyczne i prawne wyboru trybu oraz wyjaśnić, dlaczego udzielenie zamówienia jest zgodne z przepisami. </w:t>
      </w:r>
    </w:p>
    <w:p w:rsidR="00BD7643" w:rsidRDefault="00BD7643"/>
    <w:sectPr w:rsidR="00BD7643" w:rsidSect="0089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0B3787"/>
    <w:rsid w:val="000B3787"/>
    <w:rsid w:val="006D41E0"/>
    <w:rsid w:val="0089555A"/>
    <w:rsid w:val="00B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0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JolantaK</dc:creator>
  <cp:lastModifiedBy>Marek</cp:lastModifiedBy>
  <cp:revision>2</cp:revision>
  <dcterms:created xsi:type="dcterms:W3CDTF">2019-12-18T17:12:00Z</dcterms:created>
  <dcterms:modified xsi:type="dcterms:W3CDTF">2019-12-18T17:12:00Z</dcterms:modified>
</cp:coreProperties>
</file>