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D8A5" w14:textId="77777777" w:rsidR="00BC6C92" w:rsidRPr="00FC591C" w:rsidRDefault="00BC6C92" w:rsidP="00FC59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591C">
        <w:rPr>
          <w:rFonts w:cstheme="minorHAnsi"/>
          <w:b/>
          <w:sz w:val="24"/>
          <w:szCs w:val="24"/>
        </w:rPr>
        <w:t>SZKOŁA PODSTAWOWA IM. PPOR. EMILII GIERCZAK W ŁĄCKU</w:t>
      </w:r>
    </w:p>
    <w:p w14:paraId="26CF31B2" w14:textId="77777777" w:rsidR="00EC745A" w:rsidRPr="00FC591C" w:rsidRDefault="00EC745A" w:rsidP="00BC6C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591C">
        <w:rPr>
          <w:rFonts w:cstheme="minorHAnsi"/>
          <w:b/>
          <w:sz w:val="24"/>
          <w:szCs w:val="24"/>
        </w:rPr>
        <w:t>REGULAMIN ZAKŁADOWEGO FUNDUSZU ŚWIADCZEŃ SOCJALNYCH</w:t>
      </w:r>
    </w:p>
    <w:p w14:paraId="75B247F6" w14:textId="77777777" w:rsidR="00EC745A" w:rsidRPr="00FC591C" w:rsidRDefault="00EC745A" w:rsidP="00BC6C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7FA173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61A6FF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I. PODSTAWA PRAWNA WYDANIA REGULAMINU</w:t>
      </w:r>
    </w:p>
    <w:p w14:paraId="575065E4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61D330" w14:textId="77777777" w:rsidR="00382DD6" w:rsidRPr="00A91E0D" w:rsidRDefault="00382DD6" w:rsidP="00382DD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>Zasady tworzenia zakładowego funduszu świadczeń socjalnych i zasady gospodarowania jego środkami określają przepisy:</w:t>
      </w:r>
    </w:p>
    <w:p w14:paraId="3DEFBFD7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 xml:space="preserve">Ustawy z dnia 04 marca 1994 roku o zakładowym funduszu świadczeń socjalnych </w:t>
      </w:r>
      <w:r w:rsidRPr="00A91E0D">
        <w:rPr>
          <w:rFonts w:cstheme="minorHAnsi"/>
          <w:sz w:val="24"/>
          <w:szCs w:val="24"/>
        </w:rPr>
        <w:br/>
        <w:t>(</w:t>
      </w:r>
      <w:proofErr w:type="spellStart"/>
      <w:r w:rsidRPr="00A91E0D">
        <w:rPr>
          <w:rFonts w:cstheme="minorHAnsi"/>
          <w:sz w:val="24"/>
          <w:szCs w:val="24"/>
        </w:rPr>
        <w:t>t.j</w:t>
      </w:r>
      <w:proofErr w:type="spellEnd"/>
      <w:r w:rsidRPr="00A91E0D">
        <w:rPr>
          <w:rFonts w:cstheme="minorHAnsi"/>
          <w:sz w:val="24"/>
          <w:szCs w:val="24"/>
        </w:rPr>
        <w:t>. Dz. U. z 2022 r. poz. 923</w:t>
      </w:r>
      <w:r w:rsidR="00557A8B">
        <w:rPr>
          <w:rFonts w:cstheme="minorHAnsi"/>
          <w:sz w:val="24"/>
          <w:szCs w:val="24"/>
        </w:rPr>
        <w:t>, 2666</w:t>
      </w:r>
      <w:r w:rsidRPr="00A91E0D">
        <w:rPr>
          <w:rFonts w:cstheme="minorHAnsi"/>
          <w:sz w:val="24"/>
          <w:szCs w:val="24"/>
        </w:rPr>
        <w:t>),</w:t>
      </w:r>
    </w:p>
    <w:p w14:paraId="319F680F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 xml:space="preserve">Ustawy z dnia 26 lipca 1991 roku o podatku dochodowym od osób fizycznych </w:t>
      </w:r>
      <w:r w:rsidRPr="00A91E0D">
        <w:rPr>
          <w:rFonts w:cstheme="minorHAnsi"/>
          <w:sz w:val="24"/>
          <w:szCs w:val="24"/>
        </w:rPr>
        <w:br/>
        <w:t>(</w:t>
      </w:r>
      <w:proofErr w:type="spellStart"/>
      <w:r w:rsidRPr="00A91E0D">
        <w:rPr>
          <w:rFonts w:cstheme="minorHAnsi"/>
          <w:sz w:val="24"/>
          <w:szCs w:val="24"/>
        </w:rPr>
        <w:t>t.j</w:t>
      </w:r>
      <w:proofErr w:type="spellEnd"/>
      <w:r w:rsidRPr="00A91E0D">
        <w:rPr>
          <w:rFonts w:cstheme="minorHAnsi"/>
          <w:sz w:val="24"/>
          <w:szCs w:val="24"/>
        </w:rPr>
        <w:t>. Dz.U. z 202</w:t>
      </w:r>
      <w:r w:rsidR="00557A8B">
        <w:rPr>
          <w:rFonts w:cstheme="minorHAnsi"/>
          <w:sz w:val="24"/>
          <w:szCs w:val="24"/>
        </w:rPr>
        <w:t>2</w:t>
      </w:r>
      <w:r w:rsidRPr="00A91E0D">
        <w:rPr>
          <w:rFonts w:cstheme="minorHAnsi"/>
          <w:sz w:val="24"/>
          <w:szCs w:val="24"/>
        </w:rPr>
        <w:t xml:space="preserve"> r., poz.</w:t>
      </w:r>
      <w:r w:rsidR="00557A8B">
        <w:rPr>
          <w:rFonts w:cstheme="minorHAnsi"/>
          <w:sz w:val="24"/>
          <w:szCs w:val="24"/>
        </w:rPr>
        <w:t>2647, 2687, 2745,  z 2023 r. poz. 28</w:t>
      </w:r>
      <w:r w:rsidRPr="00A91E0D">
        <w:rPr>
          <w:rFonts w:cstheme="minorHAnsi"/>
          <w:sz w:val="24"/>
          <w:szCs w:val="24"/>
        </w:rPr>
        <w:t xml:space="preserve">),  </w:t>
      </w:r>
    </w:p>
    <w:p w14:paraId="4B67CFD4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>Ustawy z dnia 26 czerwca 1974 roku Kodeks Pracy (</w:t>
      </w:r>
      <w:proofErr w:type="spellStart"/>
      <w:r w:rsidRPr="00A91E0D">
        <w:rPr>
          <w:rFonts w:cstheme="minorHAnsi"/>
          <w:sz w:val="24"/>
          <w:szCs w:val="24"/>
        </w:rPr>
        <w:t>t.j</w:t>
      </w:r>
      <w:proofErr w:type="spellEnd"/>
      <w:r w:rsidRPr="00A91E0D">
        <w:rPr>
          <w:rFonts w:cstheme="minorHAnsi"/>
          <w:sz w:val="24"/>
          <w:szCs w:val="24"/>
        </w:rPr>
        <w:t>. Dz.U. z 202</w:t>
      </w:r>
      <w:r w:rsidR="00557A8B">
        <w:rPr>
          <w:rFonts w:cstheme="minorHAnsi"/>
          <w:sz w:val="24"/>
          <w:szCs w:val="24"/>
        </w:rPr>
        <w:t>2</w:t>
      </w:r>
      <w:r w:rsidRPr="00A91E0D">
        <w:rPr>
          <w:rFonts w:cstheme="minorHAnsi"/>
          <w:sz w:val="24"/>
          <w:szCs w:val="24"/>
        </w:rPr>
        <w:t xml:space="preserve"> r. poz.</w:t>
      </w:r>
      <w:r w:rsidR="00557A8B">
        <w:rPr>
          <w:rFonts w:cstheme="minorHAnsi"/>
          <w:sz w:val="24"/>
          <w:szCs w:val="24"/>
        </w:rPr>
        <w:t xml:space="preserve"> 1510, 1700, 2140</w:t>
      </w:r>
      <w:r w:rsidRPr="00A91E0D">
        <w:rPr>
          <w:rFonts w:cstheme="minorHAnsi"/>
          <w:sz w:val="24"/>
          <w:szCs w:val="24"/>
        </w:rPr>
        <w:t xml:space="preserve">), </w:t>
      </w:r>
    </w:p>
    <w:p w14:paraId="689CE3AF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>Rozporządzenia Ministra Pracy i Polityki Społecznej z dnia 9 marca 2009</w:t>
      </w:r>
      <w:r w:rsidR="00557A8B">
        <w:rPr>
          <w:rFonts w:cstheme="minorHAnsi"/>
          <w:sz w:val="24"/>
          <w:szCs w:val="24"/>
        </w:rPr>
        <w:t xml:space="preserve"> </w:t>
      </w:r>
      <w:r w:rsidRPr="00A91E0D">
        <w:rPr>
          <w:rFonts w:cstheme="minorHAnsi"/>
          <w:sz w:val="24"/>
          <w:szCs w:val="24"/>
        </w:rPr>
        <w:t xml:space="preserve">r. </w:t>
      </w:r>
      <w:r w:rsidRPr="00A91E0D">
        <w:rPr>
          <w:rFonts w:cstheme="minorHAnsi"/>
          <w:sz w:val="24"/>
          <w:szCs w:val="24"/>
        </w:rPr>
        <w:br/>
        <w:t>w sprawie sposobu ustalania przeciętnej liczby zatrudnion</w:t>
      </w:r>
      <w:r w:rsidR="00330E69" w:rsidRPr="00A91E0D">
        <w:rPr>
          <w:rFonts w:cstheme="minorHAnsi"/>
          <w:sz w:val="24"/>
          <w:szCs w:val="24"/>
        </w:rPr>
        <w:t>ych w celu naliczania odpisu na </w:t>
      </w:r>
      <w:r w:rsidRPr="00A91E0D">
        <w:rPr>
          <w:rFonts w:cstheme="minorHAnsi"/>
          <w:sz w:val="24"/>
          <w:szCs w:val="24"/>
        </w:rPr>
        <w:t>zakładowy fundusz świadczeń socjalnych (Dz. U. z 2009 r. Nr 43 poz. 349),</w:t>
      </w:r>
    </w:p>
    <w:p w14:paraId="65D7B173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>Rozporządzenia Rady Ministrów z dnia 14 września 2021 r. w sprawie wysokości minimalnego wynagrodzenia za pracę oraz wysokości</w:t>
      </w:r>
      <w:r w:rsidR="00330E69" w:rsidRPr="00A91E0D">
        <w:rPr>
          <w:rFonts w:cstheme="minorHAnsi"/>
          <w:sz w:val="24"/>
          <w:szCs w:val="24"/>
        </w:rPr>
        <w:t xml:space="preserve"> minimalnej stawki godzinowej w </w:t>
      </w:r>
      <w:r w:rsidRPr="00A91E0D">
        <w:rPr>
          <w:rFonts w:cstheme="minorHAnsi"/>
          <w:sz w:val="24"/>
          <w:szCs w:val="24"/>
        </w:rPr>
        <w:t>202</w:t>
      </w:r>
      <w:r w:rsidR="009908D2">
        <w:rPr>
          <w:rFonts w:cstheme="minorHAnsi"/>
          <w:sz w:val="24"/>
          <w:szCs w:val="24"/>
        </w:rPr>
        <w:t>3</w:t>
      </w:r>
      <w:r w:rsidRPr="00A91E0D">
        <w:rPr>
          <w:rFonts w:cstheme="minorHAnsi"/>
          <w:sz w:val="24"/>
          <w:szCs w:val="24"/>
        </w:rPr>
        <w:t xml:space="preserve"> r. (Dz. U. z 202</w:t>
      </w:r>
      <w:r w:rsidR="009908D2">
        <w:rPr>
          <w:rFonts w:cstheme="minorHAnsi"/>
          <w:sz w:val="24"/>
          <w:szCs w:val="24"/>
        </w:rPr>
        <w:t>2</w:t>
      </w:r>
      <w:r w:rsidRPr="00A91E0D">
        <w:rPr>
          <w:rFonts w:cstheme="minorHAnsi"/>
          <w:sz w:val="24"/>
          <w:szCs w:val="24"/>
        </w:rPr>
        <w:t xml:space="preserve"> r. poz. 1</w:t>
      </w:r>
      <w:r w:rsidR="009908D2">
        <w:rPr>
          <w:rFonts w:cstheme="minorHAnsi"/>
          <w:sz w:val="24"/>
          <w:szCs w:val="24"/>
        </w:rPr>
        <w:t>952</w:t>
      </w:r>
      <w:r w:rsidRPr="00A91E0D">
        <w:rPr>
          <w:rFonts w:cstheme="minorHAnsi"/>
          <w:sz w:val="24"/>
          <w:szCs w:val="24"/>
        </w:rPr>
        <w:t>),</w:t>
      </w:r>
    </w:p>
    <w:p w14:paraId="1EBF72CE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>Ustawa z dnia 26 stycznia 1982  r. Karta Nauczyciela (</w:t>
      </w:r>
      <w:proofErr w:type="spellStart"/>
      <w:r w:rsidRPr="00A91E0D">
        <w:rPr>
          <w:rFonts w:cstheme="minorHAnsi"/>
          <w:sz w:val="24"/>
          <w:szCs w:val="24"/>
        </w:rPr>
        <w:t>t.j</w:t>
      </w:r>
      <w:proofErr w:type="spellEnd"/>
      <w:r w:rsidRPr="00A91E0D">
        <w:rPr>
          <w:rFonts w:cstheme="minorHAnsi"/>
          <w:sz w:val="24"/>
          <w:szCs w:val="24"/>
        </w:rPr>
        <w:t>. Dz. U. z 2021 r. poz. 1762</w:t>
      </w:r>
      <w:r w:rsidR="002017C9">
        <w:rPr>
          <w:rFonts w:cstheme="minorHAnsi"/>
          <w:sz w:val="24"/>
          <w:szCs w:val="24"/>
        </w:rPr>
        <w:t>, z 2022 r. poz. 935, 1116, 1700, 1730</w:t>
      </w:r>
      <w:r w:rsidRPr="00A91E0D">
        <w:rPr>
          <w:rFonts w:cstheme="minorHAnsi"/>
          <w:sz w:val="24"/>
          <w:szCs w:val="24"/>
        </w:rPr>
        <w:t>),</w:t>
      </w:r>
    </w:p>
    <w:p w14:paraId="31A3FD23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</w:t>
      </w:r>
      <w:r w:rsidRPr="00A91E0D">
        <w:rPr>
          <w:rFonts w:cstheme="minorHAnsi"/>
          <w:sz w:val="24"/>
          <w:szCs w:val="24"/>
        </w:rPr>
        <w:br/>
        <w:t>i w sprawie swobodnego przepływu takich danych oraz uchylenia dyrektywy 95/46/WE (ogólne rozporządzenie o ochronie danych) (Dz. Urz. UE L 119/1 z 04.05.2016 r.),</w:t>
      </w:r>
    </w:p>
    <w:p w14:paraId="7B32F94F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>Rozporządzenia Rady Ministrów z dnia 15 lipca 2021 roku w sprawie zweryfikowanych kryteriów dochodowych oraz kwot świadczeń pieniężny</w:t>
      </w:r>
      <w:r w:rsidR="00330E69" w:rsidRPr="00A91E0D">
        <w:rPr>
          <w:rFonts w:cstheme="minorHAnsi"/>
          <w:sz w:val="24"/>
          <w:szCs w:val="24"/>
        </w:rPr>
        <w:t>ch z pomocy społecznej (Dz.U. z </w:t>
      </w:r>
      <w:r w:rsidRPr="00A91E0D">
        <w:rPr>
          <w:rFonts w:cstheme="minorHAnsi"/>
          <w:sz w:val="24"/>
          <w:szCs w:val="24"/>
        </w:rPr>
        <w:t>2021 roku poz. 1296),</w:t>
      </w:r>
    </w:p>
    <w:p w14:paraId="6D93447B" w14:textId="77777777" w:rsidR="00382DD6" w:rsidRPr="00A91E0D" w:rsidRDefault="00382DD6" w:rsidP="00382DD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1E0D">
        <w:rPr>
          <w:rFonts w:cstheme="minorHAnsi"/>
          <w:sz w:val="24"/>
          <w:szCs w:val="24"/>
        </w:rPr>
        <w:t>Ustawa z 15 listopada 1984 r. o podatku rolnym (</w:t>
      </w:r>
      <w:proofErr w:type="spellStart"/>
      <w:r w:rsidRPr="00A91E0D">
        <w:rPr>
          <w:rFonts w:cstheme="minorHAnsi"/>
          <w:sz w:val="24"/>
          <w:szCs w:val="24"/>
        </w:rPr>
        <w:t>t.j</w:t>
      </w:r>
      <w:proofErr w:type="spellEnd"/>
      <w:r w:rsidRPr="00A91E0D">
        <w:rPr>
          <w:rFonts w:cstheme="minorHAnsi"/>
          <w:sz w:val="24"/>
          <w:szCs w:val="24"/>
        </w:rPr>
        <w:t>. Dz.U. z 2020 r. poz. 333).</w:t>
      </w:r>
    </w:p>
    <w:p w14:paraId="45B71B65" w14:textId="77777777" w:rsidR="0040261E" w:rsidRDefault="0040261E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A2BD26" w14:textId="77777777" w:rsidR="0040261E" w:rsidRDefault="0040261E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3F0AE9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II. POSTANOWIENIA OGÓLNE</w:t>
      </w:r>
    </w:p>
    <w:p w14:paraId="4F9257A6" w14:textId="77777777" w:rsidR="00347D4C" w:rsidRPr="00FC591C" w:rsidRDefault="00347D4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394E53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1</w:t>
      </w:r>
    </w:p>
    <w:p w14:paraId="7D7EA9E1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Ilekroć w regulaminie jest mowa o:</w:t>
      </w:r>
    </w:p>
    <w:p w14:paraId="7F4813DF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1) szkole, rozumie się przez to Szkołę Podstawową im. ppor. Emilii Gierczak w Łącku</w:t>
      </w:r>
      <w:r w:rsidR="00C54ED8">
        <w:rPr>
          <w:rFonts w:cstheme="minorHAnsi"/>
          <w:sz w:val="24"/>
          <w:szCs w:val="24"/>
        </w:rPr>
        <w:t>;</w:t>
      </w:r>
    </w:p>
    <w:p w14:paraId="0B2F4B06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2) funduszu, rozumie się przez to zakładowy fundusz świadczeń socjalnych</w:t>
      </w:r>
      <w:r w:rsidR="00C54ED8">
        <w:rPr>
          <w:rFonts w:cstheme="minorHAnsi"/>
          <w:sz w:val="24"/>
          <w:szCs w:val="24"/>
        </w:rPr>
        <w:t>;</w:t>
      </w:r>
    </w:p>
    <w:p w14:paraId="305DE625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3) odpisie podstawowym, rozumie się przez to 37,5% przeciętnego wynagrodzenia</w:t>
      </w:r>
      <w:r w:rsidR="008665CA" w:rsidRPr="00FC591C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miesięcznego w gospodarce narodowej w roku poprzednim lub w II półroczu roku</w:t>
      </w:r>
      <w:r w:rsidR="008665CA" w:rsidRPr="00FC591C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poprzedniego, jeżeli przeciętne wynagrodzenie z tego okresu stanowiło kwotę wyższą.</w:t>
      </w:r>
    </w:p>
    <w:p w14:paraId="1D52DF6D" w14:textId="77777777" w:rsidR="00347D4C" w:rsidRPr="00FC591C" w:rsidRDefault="00347D4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52251A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2</w:t>
      </w:r>
    </w:p>
    <w:p w14:paraId="5D661B61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Coroczny odpis podstawowy tworzy się z:</w:t>
      </w:r>
    </w:p>
    <w:p w14:paraId="31353646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1) odpisu dla pracowników pedagogicznych będącego iloczynem przeciętnej liczby</w:t>
      </w:r>
      <w:r w:rsidR="003E1F22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zatrudnionych nauczycieli i 110% kwoty bazowej</w:t>
      </w:r>
      <w:r w:rsidR="00C54ED8">
        <w:rPr>
          <w:rFonts w:cstheme="minorHAnsi"/>
          <w:sz w:val="24"/>
          <w:szCs w:val="24"/>
        </w:rPr>
        <w:t>;</w:t>
      </w:r>
    </w:p>
    <w:p w14:paraId="616FF3B2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2) odpisu dla pracowników niebędących nauczycielami będącego iloczynem przeciętnej liczby</w:t>
      </w:r>
    </w:p>
    <w:p w14:paraId="1EE4CC75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lastRenderedPageBreak/>
        <w:t>zatrudnionych i odpisu podstawowego</w:t>
      </w:r>
      <w:r w:rsidR="00C54ED8">
        <w:rPr>
          <w:rFonts w:cstheme="minorHAnsi"/>
          <w:sz w:val="24"/>
          <w:szCs w:val="24"/>
        </w:rPr>
        <w:t>;</w:t>
      </w:r>
    </w:p>
    <w:p w14:paraId="4A846158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3) odpisu dla emerytów i rencistów</w:t>
      </w:r>
      <w:r w:rsidR="00120437" w:rsidRPr="00FC591C">
        <w:rPr>
          <w:rFonts w:cstheme="minorHAnsi"/>
          <w:sz w:val="24"/>
          <w:szCs w:val="24"/>
        </w:rPr>
        <w:t>,</w:t>
      </w:r>
      <w:r w:rsidRPr="00FC591C">
        <w:rPr>
          <w:rFonts w:cstheme="minorHAnsi"/>
          <w:sz w:val="24"/>
          <w:szCs w:val="24"/>
        </w:rPr>
        <w:t xml:space="preserve"> byłych nauczycieli, w wysokości 5% pobieranych przez</w:t>
      </w:r>
      <w:r w:rsidR="003E1F22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nich emerytur i rent</w:t>
      </w:r>
      <w:r w:rsidR="00C54ED8">
        <w:rPr>
          <w:rFonts w:cstheme="minorHAnsi"/>
          <w:sz w:val="24"/>
          <w:szCs w:val="24"/>
        </w:rPr>
        <w:t>;</w:t>
      </w:r>
    </w:p>
    <w:p w14:paraId="539759B0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4) o</w:t>
      </w:r>
      <w:r w:rsidR="005F2C1F" w:rsidRPr="00FC591C">
        <w:rPr>
          <w:rFonts w:cstheme="minorHAnsi"/>
          <w:sz w:val="24"/>
          <w:szCs w:val="24"/>
        </w:rPr>
        <w:t>dpisu dla emerytów i rencistów niebędących nauczycielami</w:t>
      </w:r>
      <w:r w:rsidRPr="00FC591C">
        <w:rPr>
          <w:rFonts w:cstheme="minorHAnsi"/>
          <w:sz w:val="24"/>
          <w:szCs w:val="24"/>
        </w:rPr>
        <w:t xml:space="preserve"> w wysokości 6,25%</w:t>
      </w:r>
      <w:r w:rsidR="000A6B25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przeciętnego wynagrodzenia miesięcznego w gospodarce na</w:t>
      </w:r>
      <w:r w:rsidR="005F2C1F" w:rsidRPr="00FC591C">
        <w:rPr>
          <w:rFonts w:cstheme="minorHAnsi"/>
          <w:sz w:val="24"/>
          <w:szCs w:val="24"/>
        </w:rPr>
        <w:t xml:space="preserve">rodowej w roku poprzednim lub w </w:t>
      </w:r>
      <w:r w:rsidRPr="00FC591C">
        <w:rPr>
          <w:rFonts w:cstheme="minorHAnsi"/>
          <w:sz w:val="24"/>
          <w:szCs w:val="24"/>
        </w:rPr>
        <w:t>II półroczu roku poprzedniego, jeżeli przeciętne wynagrodzeni</w:t>
      </w:r>
      <w:r w:rsidR="005F2C1F" w:rsidRPr="00FC591C">
        <w:rPr>
          <w:rFonts w:cstheme="minorHAnsi"/>
          <w:sz w:val="24"/>
          <w:szCs w:val="24"/>
        </w:rPr>
        <w:t xml:space="preserve">e z tego okresu stanowiło kwotę </w:t>
      </w:r>
      <w:r w:rsidRPr="00FC591C">
        <w:rPr>
          <w:rFonts w:cstheme="minorHAnsi"/>
          <w:sz w:val="24"/>
          <w:szCs w:val="24"/>
        </w:rPr>
        <w:t>wyższą.</w:t>
      </w:r>
    </w:p>
    <w:p w14:paraId="7058A447" w14:textId="77777777" w:rsidR="00347D4C" w:rsidRPr="00FC591C" w:rsidRDefault="00347D4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A334DA" w14:textId="77777777" w:rsidR="0090706C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3</w:t>
      </w:r>
    </w:p>
    <w:p w14:paraId="772F48D0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Fundusz zwiększa się o:</w:t>
      </w:r>
    </w:p>
    <w:p w14:paraId="6C09478D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1) darowizny oraz zapisy osób fizycznych i prawnych</w:t>
      </w:r>
      <w:r w:rsidR="00C54ED8">
        <w:rPr>
          <w:rFonts w:cstheme="minorHAnsi"/>
          <w:sz w:val="24"/>
          <w:szCs w:val="24"/>
        </w:rPr>
        <w:t>;</w:t>
      </w:r>
    </w:p>
    <w:p w14:paraId="3B0ACCF5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2) odsetki od środków Funduszu pochodzących od oprocentowania środków na rachunku</w:t>
      </w:r>
      <w:r w:rsidR="003E1F22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bankowym,</w:t>
      </w:r>
      <w:r w:rsidR="00975B74" w:rsidRPr="00FC591C">
        <w:rPr>
          <w:rFonts w:cstheme="minorHAnsi"/>
          <w:sz w:val="24"/>
          <w:szCs w:val="24"/>
        </w:rPr>
        <w:t xml:space="preserve"> o ile są naliczane</w:t>
      </w:r>
      <w:r w:rsidR="00C54ED8">
        <w:rPr>
          <w:rFonts w:cstheme="minorHAnsi"/>
          <w:sz w:val="24"/>
          <w:szCs w:val="24"/>
        </w:rPr>
        <w:t>;</w:t>
      </w:r>
    </w:p>
    <w:p w14:paraId="286599AA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3) inne środki określone w odrębnych przepisach.</w:t>
      </w:r>
    </w:p>
    <w:p w14:paraId="5CC4CD3F" w14:textId="77777777" w:rsidR="00347D4C" w:rsidRPr="00FC591C" w:rsidRDefault="00347D4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02D676" w14:textId="77777777" w:rsidR="0090706C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4</w:t>
      </w:r>
    </w:p>
    <w:p w14:paraId="58EA27E9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Podstawę prawną gospodarowania Funduszem stanowią pr</w:t>
      </w:r>
      <w:r w:rsidR="00A86841" w:rsidRPr="00FC591C">
        <w:rPr>
          <w:rFonts w:cstheme="minorHAnsi"/>
          <w:sz w:val="24"/>
          <w:szCs w:val="24"/>
        </w:rPr>
        <w:t xml:space="preserve">zepisy ustawy o </w:t>
      </w:r>
      <w:proofErr w:type="spellStart"/>
      <w:r w:rsidR="00A86841" w:rsidRPr="00FC591C">
        <w:rPr>
          <w:rFonts w:cstheme="minorHAnsi"/>
          <w:sz w:val="24"/>
          <w:szCs w:val="24"/>
        </w:rPr>
        <w:t>zfśs</w:t>
      </w:r>
      <w:proofErr w:type="spellEnd"/>
      <w:r w:rsidR="00A86841" w:rsidRPr="00FC591C">
        <w:rPr>
          <w:rFonts w:cstheme="minorHAnsi"/>
          <w:sz w:val="24"/>
          <w:szCs w:val="24"/>
        </w:rPr>
        <w:t xml:space="preserve">, niniejszy </w:t>
      </w:r>
      <w:r w:rsidR="005F2C1F" w:rsidRPr="00FC591C">
        <w:rPr>
          <w:rFonts w:cstheme="minorHAnsi"/>
          <w:sz w:val="24"/>
          <w:szCs w:val="24"/>
        </w:rPr>
        <w:t>regulamin, w tym zatwierdzony</w:t>
      </w:r>
      <w:r w:rsidRPr="00FC591C">
        <w:rPr>
          <w:rFonts w:cstheme="minorHAnsi"/>
          <w:sz w:val="24"/>
          <w:szCs w:val="24"/>
        </w:rPr>
        <w:t xml:space="preserve"> coroczny plan wydatków z funduszu (plan rzeczowo</w:t>
      </w:r>
      <w:r w:rsidR="005F2C1F" w:rsidRPr="00FC591C">
        <w:rPr>
          <w:rFonts w:cstheme="minorHAnsi"/>
          <w:sz w:val="24"/>
          <w:szCs w:val="24"/>
        </w:rPr>
        <w:t>-</w:t>
      </w:r>
      <w:r w:rsidR="000A6B25">
        <w:rPr>
          <w:rFonts w:cstheme="minorHAnsi"/>
          <w:sz w:val="24"/>
          <w:szCs w:val="24"/>
        </w:rPr>
        <w:t>finansowy), ustalony</w:t>
      </w:r>
      <w:r w:rsidRPr="00FC591C">
        <w:rPr>
          <w:rFonts w:cstheme="minorHAnsi"/>
          <w:sz w:val="24"/>
          <w:szCs w:val="24"/>
        </w:rPr>
        <w:t xml:space="preserve"> w terminie do </w:t>
      </w:r>
      <w:r w:rsidR="00347D4C" w:rsidRPr="00FC591C">
        <w:rPr>
          <w:rFonts w:cstheme="minorHAnsi"/>
          <w:sz w:val="24"/>
          <w:szCs w:val="24"/>
        </w:rPr>
        <w:t>końca stycznia w roku, w którym naliczany jest odpis.</w:t>
      </w:r>
    </w:p>
    <w:p w14:paraId="2A09F495" w14:textId="77777777" w:rsidR="00347D4C" w:rsidRPr="00FC591C" w:rsidRDefault="00347D4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F8B0EC" w14:textId="77777777" w:rsidR="0090706C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5</w:t>
      </w:r>
    </w:p>
    <w:p w14:paraId="11A841CD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Regulamin, roczny plan finansowy, sprawozdanie z real</w:t>
      </w:r>
      <w:r w:rsidR="00A86841" w:rsidRPr="00FC591C">
        <w:rPr>
          <w:rFonts w:cstheme="minorHAnsi"/>
          <w:sz w:val="24"/>
          <w:szCs w:val="24"/>
        </w:rPr>
        <w:t xml:space="preserve">izacji planu finansowego za rok </w:t>
      </w:r>
      <w:r w:rsidRPr="00FC591C">
        <w:rPr>
          <w:rFonts w:cstheme="minorHAnsi"/>
          <w:sz w:val="24"/>
          <w:szCs w:val="24"/>
        </w:rPr>
        <w:t>ubiegły oraz wszelkie załączniki i zmiany regulaminu wymag</w:t>
      </w:r>
      <w:r w:rsidR="00BC11ED" w:rsidRPr="00FC591C">
        <w:rPr>
          <w:rFonts w:cstheme="minorHAnsi"/>
          <w:sz w:val="24"/>
          <w:szCs w:val="24"/>
        </w:rPr>
        <w:t xml:space="preserve">ają uzgodnienia z organizacjami </w:t>
      </w:r>
      <w:r w:rsidRPr="00FC591C">
        <w:rPr>
          <w:rFonts w:cstheme="minorHAnsi"/>
          <w:sz w:val="24"/>
          <w:szCs w:val="24"/>
        </w:rPr>
        <w:t>związkowymi.</w:t>
      </w:r>
    </w:p>
    <w:p w14:paraId="7EF116CE" w14:textId="77777777" w:rsidR="00347D4C" w:rsidRPr="00FC591C" w:rsidRDefault="00347D4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04EC07" w14:textId="77777777" w:rsidR="0090706C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6</w:t>
      </w:r>
    </w:p>
    <w:p w14:paraId="11DF8084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Środkami Fun</w:t>
      </w:r>
      <w:r w:rsidR="00BC11ED" w:rsidRPr="00FC591C">
        <w:rPr>
          <w:rFonts w:cstheme="minorHAnsi"/>
          <w:sz w:val="24"/>
          <w:szCs w:val="24"/>
        </w:rPr>
        <w:t>duszu administruje Organizator</w:t>
      </w:r>
      <w:r w:rsidRPr="00FC591C">
        <w:rPr>
          <w:rFonts w:cstheme="minorHAnsi"/>
          <w:sz w:val="24"/>
          <w:szCs w:val="24"/>
        </w:rPr>
        <w:t>.</w:t>
      </w:r>
    </w:p>
    <w:p w14:paraId="465215BB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 xml:space="preserve">2. W przypadku wnioskowania o przyznanie świadczeń </w:t>
      </w:r>
      <w:r w:rsidR="004D488B" w:rsidRPr="00FC591C">
        <w:rPr>
          <w:rFonts w:cstheme="minorHAnsi"/>
          <w:sz w:val="24"/>
          <w:szCs w:val="24"/>
        </w:rPr>
        <w:t xml:space="preserve">niezgodnie z ustawą o </w:t>
      </w:r>
      <w:proofErr w:type="spellStart"/>
      <w:r w:rsidR="004D488B" w:rsidRPr="00FC591C">
        <w:rPr>
          <w:rFonts w:cstheme="minorHAnsi"/>
          <w:sz w:val="24"/>
          <w:szCs w:val="24"/>
        </w:rPr>
        <w:t>zfśs</w:t>
      </w:r>
      <w:proofErr w:type="spellEnd"/>
      <w:r w:rsidR="004D488B" w:rsidRPr="00FC591C">
        <w:rPr>
          <w:rFonts w:cstheme="minorHAnsi"/>
          <w:sz w:val="24"/>
          <w:szCs w:val="24"/>
        </w:rPr>
        <w:t xml:space="preserve"> oraz </w:t>
      </w:r>
      <w:r w:rsidRPr="00FC591C">
        <w:rPr>
          <w:rFonts w:cstheme="minorHAnsi"/>
          <w:sz w:val="24"/>
          <w:szCs w:val="24"/>
        </w:rPr>
        <w:t>niniejszym regulaminem Organizator ma obowiązek wstrzy</w:t>
      </w:r>
      <w:r w:rsidR="004D488B" w:rsidRPr="00FC591C">
        <w:rPr>
          <w:rFonts w:cstheme="minorHAnsi"/>
          <w:sz w:val="24"/>
          <w:szCs w:val="24"/>
        </w:rPr>
        <w:t xml:space="preserve">mania realizacji przedmiotowego </w:t>
      </w:r>
      <w:r w:rsidRPr="00FC591C">
        <w:rPr>
          <w:rFonts w:cstheme="minorHAnsi"/>
          <w:sz w:val="24"/>
          <w:szCs w:val="24"/>
        </w:rPr>
        <w:t>świadczenia.</w:t>
      </w:r>
    </w:p>
    <w:p w14:paraId="5618863E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3. Odpowiedzialność za gospodarowanie środkami Funduszu ponosi Organizator.</w:t>
      </w:r>
    </w:p>
    <w:p w14:paraId="05E2D42A" w14:textId="77777777" w:rsidR="004D488B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4. Środki Funduszu są gromadzone na odrębnym rachunku bankowym</w:t>
      </w:r>
      <w:r w:rsidR="004D488B" w:rsidRPr="00FC591C">
        <w:rPr>
          <w:rFonts w:cstheme="minorHAnsi"/>
          <w:sz w:val="24"/>
          <w:szCs w:val="24"/>
        </w:rPr>
        <w:t>.</w:t>
      </w:r>
      <w:r w:rsidRPr="00FC591C">
        <w:rPr>
          <w:rFonts w:cstheme="minorHAnsi"/>
          <w:sz w:val="24"/>
          <w:szCs w:val="24"/>
        </w:rPr>
        <w:t xml:space="preserve"> </w:t>
      </w:r>
    </w:p>
    <w:p w14:paraId="69F2085A" w14:textId="77777777" w:rsidR="00EC745A" w:rsidRPr="00FC591C" w:rsidRDefault="004D488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 xml:space="preserve">5. Środki niewykorzystane </w:t>
      </w:r>
      <w:r w:rsidR="00EC745A" w:rsidRPr="00FC591C">
        <w:rPr>
          <w:rFonts w:cstheme="minorHAnsi"/>
          <w:sz w:val="24"/>
          <w:szCs w:val="24"/>
        </w:rPr>
        <w:t>w danym roku kalendarzowym przechodzą na rok następny.</w:t>
      </w:r>
    </w:p>
    <w:p w14:paraId="05374E46" w14:textId="77777777" w:rsidR="00347D4C" w:rsidRDefault="00347D4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C28449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III. PRZEZNACZENIE ŚRODKÓW FUNDUSZU</w:t>
      </w:r>
    </w:p>
    <w:p w14:paraId="0259A87C" w14:textId="77777777" w:rsidR="0090706C" w:rsidRPr="00FC591C" w:rsidRDefault="0090706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146DB" w14:textId="77777777" w:rsidR="0090706C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7</w:t>
      </w:r>
    </w:p>
    <w:p w14:paraId="7A282709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Środki Zakładowego Funduszu Świadczeń Socjalnych przeznacza się na:</w:t>
      </w:r>
    </w:p>
    <w:p w14:paraId="716E6F31" w14:textId="77777777" w:rsidR="00672B81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 xml:space="preserve">1) </w:t>
      </w:r>
      <w:r w:rsidR="00672B81" w:rsidRPr="00FC591C">
        <w:rPr>
          <w:rFonts w:cstheme="minorHAnsi"/>
          <w:sz w:val="24"/>
          <w:szCs w:val="24"/>
        </w:rPr>
        <w:t>świadczenie urlopowe dla czynnych nauczycieli</w:t>
      </w:r>
      <w:r w:rsidR="00C54ED8">
        <w:rPr>
          <w:rFonts w:cstheme="minorHAnsi"/>
          <w:sz w:val="24"/>
          <w:szCs w:val="24"/>
        </w:rPr>
        <w:t>;</w:t>
      </w:r>
    </w:p>
    <w:p w14:paraId="34AC8C6F" w14:textId="77777777" w:rsidR="00AF23BA" w:rsidRPr="00FC591C" w:rsidRDefault="00AF23B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2)</w:t>
      </w:r>
      <w:r w:rsidR="00822728" w:rsidRPr="00FC591C">
        <w:rPr>
          <w:rFonts w:cstheme="minorHAnsi"/>
          <w:sz w:val="24"/>
          <w:szCs w:val="24"/>
        </w:rPr>
        <w:t xml:space="preserve"> świadczenie wczasowo-wypoczynkowe dla </w:t>
      </w:r>
      <w:r w:rsidR="00F93B8E" w:rsidRPr="00FC591C">
        <w:rPr>
          <w:rFonts w:cstheme="minorHAnsi"/>
          <w:sz w:val="24"/>
          <w:szCs w:val="24"/>
        </w:rPr>
        <w:t xml:space="preserve">pracowników </w:t>
      </w:r>
      <w:r w:rsidR="00822728" w:rsidRPr="00FC591C">
        <w:rPr>
          <w:rFonts w:cstheme="minorHAnsi"/>
          <w:sz w:val="24"/>
          <w:szCs w:val="24"/>
        </w:rPr>
        <w:t>obsługi szkoły</w:t>
      </w:r>
      <w:r w:rsidR="00C54ED8">
        <w:rPr>
          <w:rFonts w:cstheme="minorHAnsi"/>
          <w:sz w:val="24"/>
          <w:szCs w:val="24"/>
        </w:rPr>
        <w:t>;</w:t>
      </w:r>
    </w:p>
    <w:p w14:paraId="5A944BE0" w14:textId="77777777" w:rsidR="00EC745A" w:rsidRPr="00FC591C" w:rsidRDefault="00AF23B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3</w:t>
      </w:r>
      <w:r w:rsidR="00672B81" w:rsidRPr="00FC591C">
        <w:rPr>
          <w:rFonts w:cstheme="minorHAnsi"/>
          <w:sz w:val="24"/>
          <w:szCs w:val="24"/>
        </w:rPr>
        <w:t xml:space="preserve">) </w:t>
      </w:r>
      <w:r w:rsidR="00EC745A" w:rsidRPr="00FC591C">
        <w:rPr>
          <w:rFonts w:cstheme="minorHAnsi"/>
          <w:sz w:val="24"/>
          <w:szCs w:val="24"/>
        </w:rPr>
        <w:t xml:space="preserve">dofinansowanie </w:t>
      </w:r>
      <w:r w:rsidR="00672B81" w:rsidRPr="00FC591C">
        <w:rPr>
          <w:rFonts w:cstheme="minorHAnsi"/>
          <w:sz w:val="24"/>
          <w:szCs w:val="24"/>
        </w:rPr>
        <w:t>wypoczynku letniego lub zimowego</w:t>
      </w:r>
      <w:r w:rsidR="00822728" w:rsidRPr="00FC591C">
        <w:rPr>
          <w:rFonts w:cstheme="minorHAnsi"/>
          <w:sz w:val="24"/>
          <w:szCs w:val="24"/>
        </w:rPr>
        <w:t xml:space="preserve"> dla dzieci osób uprawnionych</w:t>
      </w:r>
      <w:r w:rsidR="00C54ED8">
        <w:rPr>
          <w:rFonts w:cstheme="minorHAnsi"/>
          <w:sz w:val="24"/>
          <w:szCs w:val="24"/>
        </w:rPr>
        <w:t>;</w:t>
      </w:r>
    </w:p>
    <w:p w14:paraId="062FAA25" w14:textId="77777777" w:rsidR="00EC745A" w:rsidRPr="00FC591C" w:rsidRDefault="00AF23B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4</w:t>
      </w:r>
      <w:r w:rsidR="00EC745A" w:rsidRPr="00FC591C">
        <w:rPr>
          <w:rFonts w:cstheme="minorHAnsi"/>
          <w:sz w:val="24"/>
          <w:szCs w:val="24"/>
        </w:rPr>
        <w:t>) wypoczyn</w:t>
      </w:r>
      <w:r w:rsidR="003166C7" w:rsidRPr="00FC591C">
        <w:rPr>
          <w:rFonts w:cstheme="minorHAnsi"/>
          <w:sz w:val="24"/>
          <w:szCs w:val="24"/>
        </w:rPr>
        <w:t>ek</w:t>
      </w:r>
      <w:r w:rsidR="008B403E">
        <w:rPr>
          <w:rFonts w:cstheme="minorHAnsi"/>
          <w:sz w:val="24"/>
          <w:szCs w:val="24"/>
        </w:rPr>
        <w:t xml:space="preserve"> organizowany</w:t>
      </w:r>
      <w:r w:rsidR="00EC745A" w:rsidRPr="00FC591C">
        <w:rPr>
          <w:rFonts w:cstheme="minorHAnsi"/>
          <w:sz w:val="24"/>
          <w:szCs w:val="24"/>
        </w:rPr>
        <w:t xml:space="preserve"> w formie turystyki grupowej</w:t>
      </w:r>
      <w:r w:rsidR="00C54ED8">
        <w:rPr>
          <w:rFonts w:cstheme="minorHAnsi"/>
          <w:sz w:val="24"/>
          <w:szCs w:val="24"/>
        </w:rPr>
        <w:t>;</w:t>
      </w:r>
    </w:p>
    <w:p w14:paraId="6D9EF1C7" w14:textId="77777777" w:rsidR="000A6B25" w:rsidRPr="00FC591C" w:rsidRDefault="00AF23B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5</w:t>
      </w:r>
      <w:r w:rsidR="00982F83" w:rsidRPr="00FC591C">
        <w:rPr>
          <w:rFonts w:cstheme="minorHAnsi"/>
          <w:sz w:val="24"/>
          <w:szCs w:val="24"/>
        </w:rPr>
        <w:t xml:space="preserve">) </w:t>
      </w:r>
      <w:r w:rsidR="00EC745A" w:rsidRPr="00FC591C">
        <w:rPr>
          <w:rFonts w:cstheme="minorHAnsi"/>
          <w:sz w:val="24"/>
          <w:szCs w:val="24"/>
        </w:rPr>
        <w:t>działalnoś</w:t>
      </w:r>
      <w:r w:rsidR="00F53BCA" w:rsidRPr="00FC591C">
        <w:rPr>
          <w:rFonts w:cstheme="minorHAnsi"/>
          <w:sz w:val="24"/>
          <w:szCs w:val="24"/>
        </w:rPr>
        <w:t>ć</w:t>
      </w:r>
      <w:r w:rsidR="00EC745A" w:rsidRPr="00FC591C">
        <w:rPr>
          <w:rFonts w:cstheme="minorHAnsi"/>
          <w:sz w:val="24"/>
          <w:szCs w:val="24"/>
        </w:rPr>
        <w:t xml:space="preserve"> kulturalno-oświatow</w:t>
      </w:r>
      <w:r w:rsidR="00F53BCA" w:rsidRPr="00FC591C">
        <w:rPr>
          <w:rFonts w:cstheme="minorHAnsi"/>
          <w:sz w:val="24"/>
          <w:szCs w:val="24"/>
        </w:rPr>
        <w:t>ą</w:t>
      </w:r>
      <w:r w:rsidR="00EC745A" w:rsidRPr="00FC591C">
        <w:rPr>
          <w:rFonts w:cstheme="minorHAnsi"/>
          <w:sz w:val="24"/>
          <w:szCs w:val="24"/>
        </w:rPr>
        <w:t xml:space="preserve"> </w:t>
      </w:r>
      <w:r w:rsidR="00750811" w:rsidRPr="00FC591C">
        <w:rPr>
          <w:rFonts w:cstheme="minorHAnsi"/>
          <w:sz w:val="24"/>
          <w:szCs w:val="24"/>
        </w:rPr>
        <w:t xml:space="preserve">i sportowo-rekreacyjną, </w:t>
      </w:r>
      <w:r w:rsidR="00EC745A" w:rsidRPr="00FC591C">
        <w:rPr>
          <w:rFonts w:cstheme="minorHAnsi"/>
          <w:sz w:val="24"/>
          <w:szCs w:val="24"/>
        </w:rPr>
        <w:t>w postaci</w:t>
      </w:r>
      <w:r w:rsidR="00822728" w:rsidRPr="00FC591C">
        <w:rPr>
          <w:rFonts w:cstheme="minorHAnsi"/>
          <w:sz w:val="24"/>
          <w:szCs w:val="24"/>
        </w:rPr>
        <w:t xml:space="preserve"> dofinansowania</w:t>
      </w:r>
      <w:r w:rsidR="00EC745A" w:rsidRPr="00FC591C">
        <w:rPr>
          <w:rFonts w:cstheme="minorHAnsi"/>
          <w:sz w:val="24"/>
          <w:szCs w:val="24"/>
        </w:rPr>
        <w:t xml:space="preserve"> imp</w:t>
      </w:r>
      <w:r w:rsidR="00982F83" w:rsidRPr="00FC591C">
        <w:rPr>
          <w:rFonts w:cstheme="minorHAnsi"/>
          <w:sz w:val="24"/>
          <w:szCs w:val="24"/>
        </w:rPr>
        <w:t xml:space="preserve">rez artystycznych, kulturalnych </w:t>
      </w:r>
      <w:r w:rsidR="00EC745A" w:rsidRPr="00FC591C">
        <w:rPr>
          <w:rFonts w:cstheme="minorHAnsi"/>
          <w:sz w:val="24"/>
          <w:szCs w:val="24"/>
        </w:rPr>
        <w:t xml:space="preserve">i rozrywkowych oraz zakupu </w:t>
      </w:r>
      <w:r w:rsidR="00982F83" w:rsidRPr="00FC591C">
        <w:rPr>
          <w:rFonts w:cstheme="minorHAnsi"/>
          <w:sz w:val="24"/>
          <w:szCs w:val="24"/>
        </w:rPr>
        <w:t xml:space="preserve">grupowych </w:t>
      </w:r>
      <w:r w:rsidR="00330E69">
        <w:rPr>
          <w:rFonts w:cstheme="minorHAnsi"/>
          <w:sz w:val="24"/>
          <w:szCs w:val="24"/>
        </w:rPr>
        <w:t>biletów wstępu na </w:t>
      </w:r>
      <w:r w:rsidR="00EC745A" w:rsidRPr="00FC591C">
        <w:rPr>
          <w:rFonts w:cstheme="minorHAnsi"/>
          <w:sz w:val="24"/>
          <w:szCs w:val="24"/>
        </w:rPr>
        <w:t>takie imprezy</w:t>
      </w:r>
      <w:r w:rsidR="00750811" w:rsidRPr="00FC591C">
        <w:rPr>
          <w:rFonts w:cstheme="minorHAnsi"/>
          <w:sz w:val="24"/>
          <w:szCs w:val="24"/>
        </w:rPr>
        <w:t xml:space="preserve">; </w:t>
      </w:r>
      <w:r w:rsidR="000A6B25">
        <w:rPr>
          <w:rFonts w:cstheme="minorHAnsi"/>
          <w:sz w:val="24"/>
          <w:szCs w:val="24"/>
        </w:rPr>
        <w:t>imprez integracyjnych dla wszystkich uprawnionych</w:t>
      </w:r>
      <w:r w:rsidR="00C54ED8">
        <w:rPr>
          <w:rFonts w:cstheme="minorHAnsi"/>
          <w:sz w:val="24"/>
          <w:szCs w:val="24"/>
        </w:rPr>
        <w:t>;</w:t>
      </w:r>
    </w:p>
    <w:p w14:paraId="05AE632C" w14:textId="77777777" w:rsidR="00673F3A" w:rsidRPr="00673F3A" w:rsidRDefault="00AF23B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3F3A">
        <w:rPr>
          <w:rFonts w:cstheme="minorHAnsi"/>
          <w:sz w:val="24"/>
          <w:szCs w:val="24"/>
        </w:rPr>
        <w:t>6</w:t>
      </w:r>
      <w:r w:rsidR="00EC745A" w:rsidRPr="00673F3A">
        <w:rPr>
          <w:rFonts w:cstheme="minorHAnsi"/>
          <w:sz w:val="24"/>
          <w:szCs w:val="24"/>
        </w:rPr>
        <w:t>) bezzwrotn</w:t>
      </w:r>
      <w:r w:rsidR="00D83340" w:rsidRPr="00673F3A">
        <w:rPr>
          <w:rFonts w:cstheme="minorHAnsi"/>
          <w:sz w:val="24"/>
          <w:szCs w:val="24"/>
        </w:rPr>
        <w:t xml:space="preserve">ą pomoc </w:t>
      </w:r>
      <w:r w:rsidR="007851DB" w:rsidRPr="00673F3A">
        <w:rPr>
          <w:rFonts w:cstheme="minorHAnsi"/>
          <w:sz w:val="24"/>
          <w:szCs w:val="24"/>
        </w:rPr>
        <w:t xml:space="preserve">rzeczową lub finansową </w:t>
      </w:r>
      <w:r w:rsidR="00EC745A" w:rsidRPr="00673F3A">
        <w:rPr>
          <w:rFonts w:cstheme="minorHAnsi"/>
          <w:sz w:val="24"/>
          <w:szCs w:val="24"/>
        </w:rPr>
        <w:t>dla osób uprawnionych</w:t>
      </w:r>
      <w:r w:rsidR="007851DB" w:rsidRPr="00673F3A">
        <w:rPr>
          <w:rFonts w:cstheme="minorHAnsi"/>
          <w:sz w:val="24"/>
          <w:szCs w:val="24"/>
        </w:rPr>
        <w:t xml:space="preserve"> </w:t>
      </w:r>
      <w:r w:rsidR="00330E69">
        <w:rPr>
          <w:rFonts w:cstheme="minorHAnsi"/>
          <w:sz w:val="24"/>
          <w:szCs w:val="24"/>
        </w:rPr>
        <w:t>w związku ze </w:t>
      </w:r>
      <w:r w:rsidR="00982F83" w:rsidRPr="00673F3A">
        <w:rPr>
          <w:rFonts w:cstheme="minorHAnsi"/>
          <w:sz w:val="24"/>
          <w:szCs w:val="24"/>
        </w:rPr>
        <w:t>zwiększonymi wydatk</w:t>
      </w:r>
      <w:r w:rsidR="002409B6">
        <w:rPr>
          <w:rFonts w:cstheme="minorHAnsi"/>
          <w:sz w:val="24"/>
          <w:szCs w:val="24"/>
        </w:rPr>
        <w:t>ami w okresie jesienno-zimowym</w:t>
      </w:r>
      <w:r w:rsidR="00C54ED8">
        <w:rPr>
          <w:rFonts w:cstheme="minorHAnsi"/>
          <w:sz w:val="24"/>
          <w:szCs w:val="24"/>
        </w:rPr>
        <w:t>;</w:t>
      </w:r>
    </w:p>
    <w:p w14:paraId="0E1F367A" w14:textId="77777777" w:rsidR="00E65120" w:rsidRPr="00FC591C" w:rsidRDefault="000A6B25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65120" w:rsidRPr="00FC591C">
        <w:rPr>
          <w:rFonts w:cstheme="minorHAnsi"/>
          <w:sz w:val="24"/>
          <w:szCs w:val="24"/>
        </w:rPr>
        <w:t>) zapomogi zdrowotne i losowe</w:t>
      </w:r>
      <w:r w:rsidR="00C54ED8">
        <w:rPr>
          <w:rFonts w:cstheme="minorHAnsi"/>
          <w:sz w:val="24"/>
          <w:szCs w:val="24"/>
        </w:rPr>
        <w:t>;</w:t>
      </w:r>
    </w:p>
    <w:p w14:paraId="5E798F3B" w14:textId="77777777" w:rsidR="00EC745A" w:rsidRPr="00FC591C" w:rsidRDefault="000A6B25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</w:t>
      </w:r>
      <w:r w:rsidR="00EC745A" w:rsidRPr="00FC591C">
        <w:rPr>
          <w:rFonts w:cstheme="minorHAnsi"/>
          <w:sz w:val="24"/>
          <w:szCs w:val="24"/>
        </w:rPr>
        <w:t xml:space="preserve">) </w:t>
      </w:r>
      <w:r w:rsidR="00672B81" w:rsidRPr="00FC591C">
        <w:rPr>
          <w:rFonts w:cstheme="minorHAnsi"/>
          <w:sz w:val="24"/>
          <w:szCs w:val="24"/>
        </w:rPr>
        <w:t>zwrotną pomoc na cele mieszkaniowe (pożyczka mieszkaniowa)</w:t>
      </w:r>
      <w:r w:rsidR="00EC745A" w:rsidRPr="00FC591C">
        <w:rPr>
          <w:rFonts w:cstheme="minorHAnsi"/>
          <w:sz w:val="24"/>
          <w:szCs w:val="24"/>
        </w:rPr>
        <w:t>.</w:t>
      </w:r>
    </w:p>
    <w:p w14:paraId="7878AB03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2. Pozostawia się 1% rezerwy środków Funduszu na cele dofinansowania świadcze</w:t>
      </w:r>
      <w:r w:rsidR="003166C7" w:rsidRPr="00FC591C">
        <w:rPr>
          <w:rFonts w:cstheme="minorHAnsi"/>
          <w:sz w:val="24"/>
          <w:szCs w:val="24"/>
        </w:rPr>
        <w:t xml:space="preserve">ń </w:t>
      </w:r>
      <w:r w:rsidRPr="00FC591C">
        <w:rPr>
          <w:rFonts w:cstheme="minorHAnsi"/>
          <w:sz w:val="24"/>
          <w:szCs w:val="24"/>
        </w:rPr>
        <w:t>wymienionych w pkt. 1 lub nadzwyczajnych potrzeb dodatkowych.</w:t>
      </w:r>
    </w:p>
    <w:p w14:paraId="48459776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D06FFF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IV. OSOBY UPRAWNIONE DO ŚWIADCZEŃ Z FUNDUSZU</w:t>
      </w:r>
    </w:p>
    <w:p w14:paraId="47655337" w14:textId="77777777" w:rsidR="00965138" w:rsidRDefault="00965138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64D0F" w14:textId="77777777" w:rsidR="0090706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§ 8</w:t>
      </w:r>
    </w:p>
    <w:p w14:paraId="5F36F763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1. Osobami uprawnionymi do korzystania z Funduszu są:</w:t>
      </w:r>
    </w:p>
    <w:p w14:paraId="5ABD80FB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1) pracownicy Szkoły Podstawowej i</w:t>
      </w:r>
      <w:r w:rsidR="00434796">
        <w:rPr>
          <w:rFonts w:cstheme="minorHAnsi"/>
          <w:sz w:val="24"/>
          <w:szCs w:val="24"/>
        </w:rPr>
        <w:t xml:space="preserve">m. ppor. Emilii Gierczak </w:t>
      </w:r>
      <w:r w:rsidRPr="00EC745A">
        <w:rPr>
          <w:rFonts w:cstheme="minorHAnsi"/>
          <w:sz w:val="24"/>
          <w:szCs w:val="24"/>
        </w:rPr>
        <w:t>w Łącku z</w:t>
      </w:r>
      <w:r w:rsidR="00F27AF2">
        <w:rPr>
          <w:rFonts w:cstheme="minorHAnsi"/>
          <w:sz w:val="24"/>
          <w:szCs w:val="24"/>
        </w:rPr>
        <w:t>atrudnieni w pełnym i </w:t>
      </w:r>
      <w:r w:rsidR="00434796">
        <w:rPr>
          <w:rFonts w:cstheme="minorHAnsi"/>
          <w:sz w:val="24"/>
          <w:szCs w:val="24"/>
        </w:rPr>
        <w:t xml:space="preserve">niepełnym </w:t>
      </w:r>
      <w:r w:rsidRPr="00EC745A">
        <w:rPr>
          <w:rFonts w:cstheme="minorHAnsi"/>
          <w:sz w:val="24"/>
          <w:szCs w:val="24"/>
        </w:rPr>
        <w:t xml:space="preserve">wymiarze godzin na podstawie umowy o pracę lub </w:t>
      </w:r>
      <w:r w:rsidR="00F27AF2">
        <w:rPr>
          <w:rFonts w:cstheme="minorHAnsi"/>
          <w:sz w:val="24"/>
          <w:szCs w:val="24"/>
        </w:rPr>
        <w:t>mianowania bez względu na </w:t>
      </w:r>
      <w:r w:rsidR="00434796">
        <w:rPr>
          <w:rFonts w:cstheme="minorHAnsi"/>
          <w:sz w:val="24"/>
          <w:szCs w:val="24"/>
        </w:rPr>
        <w:t xml:space="preserve">okres </w:t>
      </w:r>
      <w:r w:rsidRPr="00EC745A">
        <w:rPr>
          <w:rFonts w:cstheme="minorHAnsi"/>
          <w:sz w:val="24"/>
          <w:szCs w:val="24"/>
        </w:rPr>
        <w:t>zatrudnienia i wymiar czasu pracy</w:t>
      </w:r>
      <w:r w:rsidR="003F6565">
        <w:rPr>
          <w:rFonts w:cstheme="minorHAnsi"/>
          <w:sz w:val="24"/>
          <w:szCs w:val="24"/>
        </w:rPr>
        <w:t>;</w:t>
      </w:r>
    </w:p>
    <w:p w14:paraId="330A0C3A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2) pracownicy przebywający na urlopach wychowawczych, nauczyciele przebywający</w:t>
      </w:r>
      <w:r w:rsidR="00F27AF2">
        <w:rPr>
          <w:rFonts w:cstheme="minorHAnsi"/>
          <w:sz w:val="24"/>
          <w:szCs w:val="24"/>
        </w:rPr>
        <w:t xml:space="preserve"> </w:t>
      </w:r>
      <w:r w:rsidR="0091702A">
        <w:rPr>
          <w:rFonts w:cstheme="minorHAnsi"/>
          <w:sz w:val="24"/>
          <w:szCs w:val="24"/>
        </w:rPr>
        <w:t>n</w:t>
      </w:r>
      <w:r w:rsidRPr="00EC745A">
        <w:rPr>
          <w:rFonts w:cstheme="minorHAnsi"/>
          <w:sz w:val="24"/>
          <w:szCs w:val="24"/>
        </w:rPr>
        <w:t>a</w:t>
      </w:r>
      <w:r w:rsidR="00F27AF2">
        <w:rPr>
          <w:rFonts w:cstheme="minorHAnsi"/>
          <w:sz w:val="24"/>
          <w:szCs w:val="24"/>
        </w:rPr>
        <w:t> </w:t>
      </w:r>
      <w:r w:rsidR="0091702A">
        <w:rPr>
          <w:rFonts w:cstheme="minorHAnsi"/>
          <w:sz w:val="24"/>
          <w:szCs w:val="24"/>
        </w:rPr>
        <w:t>urlopach</w:t>
      </w:r>
      <w:r w:rsidRPr="00EC745A">
        <w:rPr>
          <w:rFonts w:cstheme="minorHAnsi"/>
          <w:sz w:val="24"/>
          <w:szCs w:val="24"/>
        </w:rPr>
        <w:t xml:space="preserve"> </w:t>
      </w:r>
      <w:r w:rsidR="001C3FE6">
        <w:rPr>
          <w:rFonts w:cstheme="minorHAnsi"/>
          <w:sz w:val="24"/>
          <w:szCs w:val="24"/>
        </w:rPr>
        <w:t>dla poratowania zdrowia</w:t>
      </w:r>
      <w:r w:rsidRPr="00EC745A">
        <w:rPr>
          <w:rFonts w:cstheme="minorHAnsi"/>
          <w:sz w:val="24"/>
          <w:szCs w:val="24"/>
        </w:rPr>
        <w:t xml:space="preserve"> oraz nauczyciele przeniesieni w stan nieczynny,</w:t>
      </w:r>
      <w:r w:rsidR="00A56DB7">
        <w:rPr>
          <w:rFonts w:cstheme="minorHAnsi"/>
          <w:sz w:val="24"/>
          <w:szCs w:val="24"/>
        </w:rPr>
        <w:t xml:space="preserve"> osoby </w:t>
      </w:r>
      <w:r w:rsidR="00A56DB7" w:rsidRPr="00A56DB7">
        <w:rPr>
          <w:rFonts w:cstheme="minorHAnsi"/>
          <w:sz w:val="24"/>
          <w:szCs w:val="24"/>
        </w:rPr>
        <w:t xml:space="preserve">objęte </w:t>
      </w:r>
      <w:r w:rsidR="003F6565">
        <w:rPr>
          <w:rFonts w:cstheme="minorHAnsi"/>
          <w:sz w:val="24"/>
          <w:szCs w:val="24"/>
        </w:rPr>
        <w:t xml:space="preserve">nauczycielskim </w:t>
      </w:r>
      <w:r w:rsidR="00A56DB7" w:rsidRPr="00A56DB7">
        <w:rPr>
          <w:rFonts w:cstheme="minorHAnsi"/>
          <w:sz w:val="24"/>
          <w:szCs w:val="24"/>
        </w:rPr>
        <w:t>świadczeniem kompensacyjnym</w:t>
      </w:r>
      <w:r w:rsidR="003F6565">
        <w:rPr>
          <w:rFonts w:cstheme="minorHAnsi"/>
          <w:sz w:val="24"/>
          <w:szCs w:val="24"/>
        </w:rPr>
        <w:t>;</w:t>
      </w:r>
    </w:p>
    <w:p w14:paraId="2383EE41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3) emeryci i renciści, który</w:t>
      </w:r>
      <w:r w:rsidR="001C3FE6">
        <w:rPr>
          <w:rFonts w:cstheme="minorHAnsi"/>
          <w:sz w:val="24"/>
          <w:szCs w:val="24"/>
        </w:rPr>
        <w:t>ch</w:t>
      </w:r>
      <w:r w:rsidRPr="00EC745A">
        <w:rPr>
          <w:rFonts w:cstheme="minorHAnsi"/>
          <w:sz w:val="24"/>
          <w:szCs w:val="24"/>
        </w:rPr>
        <w:t xml:space="preserve"> ostatnim miejscem pracy przed o</w:t>
      </w:r>
      <w:r w:rsidR="001C3FE6">
        <w:rPr>
          <w:rFonts w:cstheme="minorHAnsi"/>
          <w:sz w:val="24"/>
          <w:szCs w:val="24"/>
        </w:rPr>
        <w:t xml:space="preserve">dejściem na emeryturę lub rentę </w:t>
      </w:r>
      <w:r w:rsidRPr="00EC745A">
        <w:rPr>
          <w:rFonts w:cstheme="minorHAnsi"/>
          <w:sz w:val="24"/>
          <w:szCs w:val="24"/>
        </w:rPr>
        <w:t>była szkoła</w:t>
      </w:r>
      <w:r w:rsidR="003F6565">
        <w:rPr>
          <w:rFonts w:cstheme="minorHAnsi"/>
          <w:sz w:val="24"/>
          <w:szCs w:val="24"/>
        </w:rPr>
        <w:t>;</w:t>
      </w:r>
    </w:p>
    <w:p w14:paraId="1757FDA5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4) członkowie rodzin osób wymienionych w pkt. 1, 2, 3</w:t>
      </w:r>
      <w:r w:rsidR="0044679B">
        <w:rPr>
          <w:rFonts w:cstheme="minorHAnsi"/>
          <w:sz w:val="24"/>
          <w:szCs w:val="24"/>
        </w:rPr>
        <w:t>:</w:t>
      </w:r>
    </w:p>
    <w:p w14:paraId="25AA681A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a) współmałżonek</w:t>
      </w:r>
      <w:r w:rsidR="001C3FE6">
        <w:rPr>
          <w:rFonts w:cstheme="minorHAnsi"/>
          <w:sz w:val="24"/>
          <w:szCs w:val="24"/>
        </w:rPr>
        <w:t xml:space="preserve"> pozostający na wyłącznym utrzymaniu </w:t>
      </w:r>
      <w:r w:rsidR="00E63AAC">
        <w:rPr>
          <w:rFonts w:cstheme="minorHAnsi"/>
          <w:sz w:val="24"/>
          <w:szCs w:val="24"/>
        </w:rPr>
        <w:t>u</w:t>
      </w:r>
      <w:r w:rsidR="001C3FE6">
        <w:rPr>
          <w:rFonts w:cstheme="minorHAnsi"/>
          <w:sz w:val="24"/>
          <w:szCs w:val="24"/>
        </w:rPr>
        <w:t>prawnionego</w:t>
      </w:r>
      <w:r w:rsidRPr="00EC745A">
        <w:rPr>
          <w:rFonts w:cstheme="minorHAnsi"/>
          <w:sz w:val="24"/>
          <w:szCs w:val="24"/>
        </w:rPr>
        <w:t>,</w:t>
      </w:r>
    </w:p>
    <w:p w14:paraId="15687A06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b) pozostające na utrzymaniu i wychowaniu dzieci własne, dzieci współmałżonka</w:t>
      </w:r>
      <w:r w:rsidR="001C3FE6">
        <w:rPr>
          <w:rFonts w:cstheme="minorHAnsi"/>
          <w:sz w:val="24"/>
          <w:szCs w:val="24"/>
        </w:rPr>
        <w:t xml:space="preserve"> wymienionego w punkcie a, </w:t>
      </w:r>
      <w:r w:rsidR="004A4A8C">
        <w:rPr>
          <w:rFonts w:cstheme="minorHAnsi"/>
          <w:sz w:val="24"/>
          <w:szCs w:val="24"/>
        </w:rPr>
        <w:t xml:space="preserve">dzieci </w:t>
      </w:r>
      <w:r w:rsidRPr="00EC745A">
        <w:rPr>
          <w:rFonts w:cstheme="minorHAnsi"/>
          <w:sz w:val="24"/>
          <w:szCs w:val="24"/>
        </w:rPr>
        <w:t>przysposobione, dzieci przyjęte na wychowanie w ramach rodziny</w:t>
      </w:r>
      <w:r w:rsidR="001C3FE6">
        <w:rPr>
          <w:rFonts w:cstheme="minorHAnsi"/>
          <w:sz w:val="24"/>
          <w:szCs w:val="24"/>
        </w:rPr>
        <w:t xml:space="preserve"> zastępczej </w:t>
      </w:r>
      <w:r w:rsidR="004A4A8C">
        <w:rPr>
          <w:rFonts w:cstheme="minorHAnsi"/>
          <w:sz w:val="24"/>
          <w:szCs w:val="24"/>
        </w:rPr>
        <w:t xml:space="preserve">- </w:t>
      </w:r>
      <w:r w:rsidR="001C3FE6">
        <w:rPr>
          <w:rFonts w:cstheme="minorHAnsi"/>
          <w:sz w:val="24"/>
          <w:szCs w:val="24"/>
        </w:rPr>
        <w:t xml:space="preserve">do lat 18, a jeżeli </w:t>
      </w:r>
      <w:r w:rsidR="00A6483A">
        <w:rPr>
          <w:rFonts w:cstheme="minorHAnsi"/>
          <w:sz w:val="24"/>
          <w:szCs w:val="24"/>
        </w:rPr>
        <w:t xml:space="preserve">się </w:t>
      </w:r>
      <w:r w:rsidR="004A4A8C">
        <w:rPr>
          <w:rFonts w:cstheme="minorHAnsi"/>
          <w:sz w:val="24"/>
          <w:szCs w:val="24"/>
        </w:rPr>
        <w:t>kształcą,</w:t>
      </w:r>
      <w:r w:rsidRPr="00EC745A">
        <w:rPr>
          <w:rFonts w:cstheme="minorHAnsi"/>
          <w:sz w:val="24"/>
          <w:szCs w:val="24"/>
        </w:rPr>
        <w:t xml:space="preserve"> do czasu ukończenia nauki, nie</w:t>
      </w:r>
      <w:r w:rsidR="001C3FE6">
        <w:rPr>
          <w:rFonts w:cstheme="minorHAnsi"/>
          <w:sz w:val="24"/>
          <w:szCs w:val="24"/>
        </w:rPr>
        <w:t xml:space="preserve"> </w:t>
      </w:r>
      <w:r w:rsidRPr="00EC745A">
        <w:rPr>
          <w:rFonts w:cstheme="minorHAnsi"/>
          <w:sz w:val="24"/>
          <w:szCs w:val="24"/>
        </w:rPr>
        <w:t xml:space="preserve">dużej jednak niż </w:t>
      </w:r>
      <w:r w:rsidR="001C3FE6">
        <w:rPr>
          <w:rFonts w:cstheme="minorHAnsi"/>
          <w:sz w:val="24"/>
          <w:szCs w:val="24"/>
        </w:rPr>
        <w:t>do ukończenia 2</w:t>
      </w:r>
      <w:r w:rsidR="00D42FF3">
        <w:rPr>
          <w:rFonts w:cstheme="minorHAnsi"/>
          <w:sz w:val="24"/>
          <w:szCs w:val="24"/>
        </w:rPr>
        <w:t>6</w:t>
      </w:r>
      <w:r w:rsidR="001C3FE6">
        <w:rPr>
          <w:rFonts w:cstheme="minorHAnsi"/>
          <w:sz w:val="24"/>
          <w:szCs w:val="24"/>
        </w:rPr>
        <w:t xml:space="preserve"> lat, natomiast </w:t>
      </w:r>
      <w:r w:rsidRPr="00EC745A">
        <w:rPr>
          <w:rFonts w:cstheme="minorHAnsi"/>
          <w:sz w:val="24"/>
          <w:szCs w:val="24"/>
        </w:rPr>
        <w:t>jeżeli posiadają orzeczenie o znacznym stopniu niepełnosp</w:t>
      </w:r>
      <w:r w:rsidR="001C3FE6">
        <w:rPr>
          <w:rFonts w:cstheme="minorHAnsi"/>
          <w:sz w:val="24"/>
          <w:szCs w:val="24"/>
        </w:rPr>
        <w:t xml:space="preserve">rawności lub inne traktowane na </w:t>
      </w:r>
      <w:r w:rsidRPr="00EC745A">
        <w:rPr>
          <w:rFonts w:cstheme="minorHAnsi"/>
          <w:sz w:val="24"/>
          <w:szCs w:val="24"/>
        </w:rPr>
        <w:t xml:space="preserve">równi </w:t>
      </w:r>
      <w:r w:rsidR="001C3FE6">
        <w:rPr>
          <w:rFonts w:cstheme="minorHAnsi"/>
          <w:sz w:val="24"/>
          <w:szCs w:val="24"/>
        </w:rPr>
        <w:t xml:space="preserve">- </w:t>
      </w:r>
      <w:r w:rsidRPr="00EC745A">
        <w:rPr>
          <w:rFonts w:cstheme="minorHAnsi"/>
          <w:sz w:val="24"/>
          <w:szCs w:val="24"/>
        </w:rPr>
        <w:t>bez ograniczenia wieku,</w:t>
      </w:r>
    </w:p>
    <w:p w14:paraId="641E0415" w14:textId="77777777" w:rsidR="00EC745A" w:rsidRPr="00EC745A" w:rsidRDefault="0044679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C745A" w:rsidRPr="00EC745A">
        <w:rPr>
          <w:rFonts w:cstheme="minorHAnsi"/>
          <w:sz w:val="24"/>
          <w:szCs w:val="24"/>
        </w:rPr>
        <w:t>) dzieci pozostałe po zmarłych w okresie zatrudnienia pracownikach, utrzymujące się z renty</w:t>
      </w:r>
    </w:p>
    <w:p w14:paraId="6E8F738A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 xml:space="preserve">po pracowniku </w:t>
      </w:r>
      <w:r w:rsidR="0089080C">
        <w:rPr>
          <w:rFonts w:cstheme="minorHAnsi"/>
          <w:sz w:val="24"/>
          <w:szCs w:val="24"/>
        </w:rPr>
        <w:t xml:space="preserve">- </w:t>
      </w:r>
      <w:r w:rsidRPr="00EC745A">
        <w:rPr>
          <w:rFonts w:cstheme="minorHAnsi"/>
          <w:sz w:val="24"/>
          <w:szCs w:val="24"/>
        </w:rPr>
        <w:t>do 18 lat</w:t>
      </w:r>
      <w:r w:rsidR="0089080C">
        <w:rPr>
          <w:rFonts w:cstheme="minorHAnsi"/>
          <w:sz w:val="24"/>
          <w:szCs w:val="24"/>
        </w:rPr>
        <w:t xml:space="preserve">, a jeżeli pobierają naukę , </w:t>
      </w:r>
      <w:r w:rsidRPr="00EC745A">
        <w:rPr>
          <w:rFonts w:cstheme="minorHAnsi"/>
          <w:sz w:val="24"/>
          <w:szCs w:val="24"/>
        </w:rPr>
        <w:t>do czasu jej u</w:t>
      </w:r>
      <w:r w:rsidR="0089080C">
        <w:rPr>
          <w:rFonts w:cstheme="minorHAnsi"/>
          <w:sz w:val="24"/>
          <w:szCs w:val="24"/>
        </w:rPr>
        <w:t xml:space="preserve">kończenia, </w:t>
      </w:r>
      <w:r w:rsidRPr="00EC745A">
        <w:rPr>
          <w:rFonts w:cstheme="minorHAnsi"/>
          <w:sz w:val="24"/>
          <w:szCs w:val="24"/>
        </w:rPr>
        <w:t>nie dłużej niż</w:t>
      </w:r>
      <w:r w:rsidR="0089080C">
        <w:rPr>
          <w:rFonts w:cstheme="minorHAnsi"/>
          <w:sz w:val="24"/>
          <w:szCs w:val="24"/>
        </w:rPr>
        <w:t xml:space="preserve"> </w:t>
      </w:r>
      <w:r w:rsidR="00330E69">
        <w:rPr>
          <w:rFonts w:cstheme="minorHAnsi"/>
          <w:sz w:val="24"/>
          <w:szCs w:val="24"/>
        </w:rPr>
        <w:t>do </w:t>
      </w:r>
      <w:r w:rsidRPr="00EC745A">
        <w:rPr>
          <w:rFonts w:cstheme="minorHAnsi"/>
          <w:sz w:val="24"/>
          <w:szCs w:val="24"/>
        </w:rPr>
        <w:t>2</w:t>
      </w:r>
      <w:r w:rsidR="009836CE">
        <w:rPr>
          <w:rFonts w:cstheme="minorHAnsi"/>
          <w:sz w:val="24"/>
          <w:szCs w:val="24"/>
        </w:rPr>
        <w:t>6</w:t>
      </w:r>
      <w:r w:rsidRPr="00EC745A">
        <w:rPr>
          <w:rFonts w:cstheme="minorHAnsi"/>
          <w:sz w:val="24"/>
          <w:szCs w:val="24"/>
        </w:rPr>
        <w:t xml:space="preserve"> lat</w:t>
      </w:r>
      <w:r w:rsidR="00FC591C">
        <w:rPr>
          <w:rFonts w:cstheme="minorHAnsi"/>
          <w:sz w:val="24"/>
          <w:szCs w:val="24"/>
        </w:rPr>
        <w:t>.</w:t>
      </w:r>
    </w:p>
    <w:p w14:paraId="10507424" w14:textId="77777777" w:rsidR="00A56DB7" w:rsidRDefault="00A56DB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4380E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V. ZASADY PRZYZNAWANIA ŚWIADCZEŃ SOCJALNYCH</w:t>
      </w:r>
    </w:p>
    <w:p w14:paraId="60676D04" w14:textId="77777777" w:rsidR="00672B81" w:rsidRDefault="00672B81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CE1D13" w14:textId="77777777" w:rsidR="0090706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§ 9</w:t>
      </w:r>
    </w:p>
    <w:p w14:paraId="503E4DF3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1. Świadczenia z Funduszu określone w § 7 przyznaje Organizator</w:t>
      </w:r>
      <w:r w:rsidR="006370C7">
        <w:rPr>
          <w:rFonts w:cstheme="minorHAnsi"/>
          <w:sz w:val="24"/>
          <w:szCs w:val="24"/>
        </w:rPr>
        <w:t xml:space="preserve"> </w:t>
      </w:r>
      <w:r w:rsidRPr="00EC745A">
        <w:rPr>
          <w:rFonts w:cstheme="minorHAnsi"/>
          <w:sz w:val="24"/>
          <w:szCs w:val="24"/>
        </w:rPr>
        <w:t>w uzgodnieniu ze związkami zawodowymi.</w:t>
      </w:r>
    </w:p>
    <w:p w14:paraId="01413A6C" w14:textId="77777777" w:rsidR="00EC745A" w:rsidRPr="00EC745A" w:rsidRDefault="006370C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C745A" w:rsidRPr="00EC745A">
        <w:rPr>
          <w:rFonts w:cstheme="minorHAnsi"/>
          <w:sz w:val="24"/>
          <w:szCs w:val="24"/>
        </w:rPr>
        <w:t>. Wysokość przyznanych świadczeń osobom uprawnionym uzależnia się od ich sytuacji</w:t>
      </w:r>
      <w:r w:rsidR="00567A09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życiowej, rodzinnej i materialnej.</w:t>
      </w:r>
    </w:p>
    <w:p w14:paraId="3E6AFE3A" w14:textId="77777777" w:rsidR="00EC745A" w:rsidRDefault="006370C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745A" w:rsidRPr="00EC745A">
        <w:rPr>
          <w:rFonts w:cstheme="minorHAnsi"/>
          <w:sz w:val="24"/>
          <w:szCs w:val="24"/>
        </w:rPr>
        <w:t xml:space="preserve">. Oceny sytuacji życiowej, rodzinnej i materialnej dokonuje się na podstawie </w:t>
      </w:r>
      <w:r w:rsidR="00181283" w:rsidRPr="00EC745A">
        <w:rPr>
          <w:rFonts w:cstheme="minorHAnsi"/>
          <w:sz w:val="24"/>
          <w:szCs w:val="24"/>
        </w:rPr>
        <w:t>oświadczeni</w:t>
      </w:r>
      <w:r w:rsidR="00181283">
        <w:rPr>
          <w:rFonts w:cstheme="minorHAnsi"/>
          <w:sz w:val="24"/>
          <w:szCs w:val="24"/>
        </w:rPr>
        <w:t xml:space="preserve">a </w:t>
      </w:r>
      <w:r w:rsidR="00EC745A" w:rsidRPr="00EC745A">
        <w:rPr>
          <w:rFonts w:cstheme="minorHAnsi"/>
          <w:sz w:val="24"/>
          <w:szCs w:val="24"/>
        </w:rPr>
        <w:t>złożonego</w:t>
      </w:r>
      <w:r w:rsidR="00CC18BE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przez uprawnionego, w którym należy wykazać średni miesięczny dochód brutto</w:t>
      </w:r>
      <w:r w:rsidR="00B44D3D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przypadający na jednego członka rodziny za ubiegły rok kalendarzowy, po przedstawieniu</w:t>
      </w:r>
      <w:r w:rsidR="00CC18BE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zeznania podatkowego lub innych wymaganych dokumentów potwierdzających wysokość</w:t>
      </w:r>
      <w:r w:rsidR="004526B7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dochodu</w:t>
      </w:r>
      <w:r w:rsidR="00BA5FB2">
        <w:rPr>
          <w:rFonts w:cstheme="minorHAnsi"/>
          <w:sz w:val="24"/>
          <w:szCs w:val="24"/>
        </w:rPr>
        <w:t xml:space="preserve"> uzyskanego ze wszystkich źródeł przez wszystkich członków rodziny: dochody z tytułu zatrudnienia, </w:t>
      </w:r>
      <w:r w:rsidR="00181283">
        <w:rPr>
          <w:rFonts w:cstheme="minorHAnsi"/>
          <w:sz w:val="24"/>
          <w:szCs w:val="24"/>
        </w:rPr>
        <w:t xml:space="preserve">dochody z tytułu prowadzenia własnej działalności gospodarczej, </w:t>
      </w:r>
      <w:r w:rsidR="00330E69">
        <w:rPr>
          <w:rFonts w:cstheme="minorHAnsi"/>
          <w:sz w:val="24"/>
          <w:szCs w:val="24"/>
        </w:rPr>
        <w:t>dochody z </w:t>
      </w:r>
      <w:r w:rsidR="00BA5FB2">
        <w:rPr>
          <w:rFonts w:cstheme="minorHAnsi"/>
          <w:sz w:val="24"/>
          <w:szCs w:val="24"/>
        </w:rPr>
        <w:t>posiadanego gospodarstwa rolnego, alimenty na dzieci pozostające na utrzymaniu uprawnionego do świadczeń</w:t>
      </w:r>
      <w:r w:rsidR="004526B7">
        <w:rPr>
          <w:rFonts w:cstheme="minorHAnsi"/>
          <w:sz w:val="24"/>
          <w:szCs w:val="24"/>
        </w:rPr>
        <w:t>, zasiłek dla bezrobotnych</w:t>
      </w:r>
      <w:r w:rsidR="00EC745A" w:rsidRPr="00EC745A">
        <w:rPr>
          <w:rFonts w:cstheme="minorHAnsi"/>
          <w:sz w:val="24"/>
          <w:szCs w:val="24"/>
        </w:rPr>
        <w:t>.</w:t>
      </w:r>
    </w:p>
    <w:p w14:paraId="29A7CB5E" w14:textId="77777777" w:rsidR="004526B7" w:rsidRDefault="004526B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 sytuacji braku dochodów poszczególnych członków rodziny uprawnionego do świadczeń, należy przedstawić dokumenty potwierdzające tę sytuację:</w:t>
      </w:r>
    </w:p>
    <w:p w14:paraId="2531A15A" w14:textId="77777777" w:rsidR="004526B7" w:rsidRDefault="004526B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zaświadczenie ze szkoły/uczelni o pobieraniu nauki, a w przypadku studiów o odbywaniu ich w formie stacjonarnej;</w:t>
      </w:r>
    </w:p>
    <w:p w14:paraId="7C07C91E" w14:textId="77777777" w:rsidR="004526B7" w:rsidRPr="00EC745A" w:rsidRDefault="004526B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zaświadczenie o zarejestrowaniu w Urzędzie Pracy i pozostawaniu bez prawa do zasiłku</w:t>
      </w:r>
      <w:r w:rsidR="00B44D3D">
        <w:rPr>
          <w:rFonts w:cstheme="minorHAnsi"/>
          <w:sz w:val="24"/>
          <w:szCs w:val="24"/>
        </w:rPr>
        <w:t>.</w:t>
      </w:r>
    </w:p>
    <w:p w14:paraId="51BB726B" w14:textId="77777777" w:rsidR="00EC745A" w:rsidRDefault="008C1BD4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</w:t>
      </w:r>
      <w:r w:rsidR="00EC745A" w:rsidRPr="00EC745A">
        <w:rPr>
          <w:rFonts w:cstheme="minorHAnsi"/>
          <w:sz w:val="24"/>
          <w:szCs w:val="24"/>
        </w:rPr>
        <w:t>. Wymagane przez Organizatora złożenie informacji o sytuacji życiowej, rodzinnej</w:t>
      </w:r>
      <w:r w:rsidR="00FC591C">
        <w:rPr>
          <w:rFonts w:cstheme="minorHAnsi"/>
          <w:sz w:val="24"/>
          <w:szCs w:val="24"/>
        </w:rPr>
        <w:t xml:space="preserve"> </w:t>
      </w:r>
      <w:r w:rsidR="00F27AF2">
        <w:rPr>
          <w:rFonts w:cstheme="minorHAnsi"/>
          <w:sz w:val="24"/>
          <w:szCs w:val="24"/>
        </w:rPr>
        <w:t>i </w:t>
      </w:r>
      <w:r w:rsidR="00EC745A" w:rsidRPr="00EC745A">
        <w:rPr>
          <w:rFonts w:cstheme="minorHAnsi"/>
          <w:sz w:val="24"/>
          <w:szCs w:val="24"/>
        </w:rPr>
        <w:t>materialnej w celu ustalenia świadczenia jest zgodne z Art. 23 ustawy o ochronie danych</w:t>
      </w:r>
      <w:r w:rsidR="00FC591C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osobowych oraz Art. 221 § 3 Kodeksu pracy. Niezłożenie oświadczenia w terminie podanym</w:t>
      </w:r>
      <w:r w:rsidR="00F27AF2">
        <w:rPr>
          <w:rFonts w:cstheme="minorHAnsi"/>
          <w:sz w:val="24"/>
          <w:szCs w:val="24"/>
        </w:rPr>
        <w:t xml:space="preserve"> do powszechnej wiadomości, tj. do</w:t>
      </w:r>
      <w:r w:rsidR="006370C7">
        <w:rPr>
          <w:rFonts w:cstheme="minorHAnsi"/>
          <w:sz w:val="24"/>
          <w:szCs w:val="24"/>
        </w:rPr>
        <w:t xml:space="preserve"> 31 maja w roku, w którym przyznawane jest świadczenie, </w:t>
      </w:r>
      <w:r w:rsidR="00EC745A" w:rsidRPr="00EC745A">
        <w:rPr>
          <w:rFonts w:cstheme="minorHAnsi"/>
          <w:sz w:val="24"/>
          <w:szCs w:val="24"/>
        </w:rPr>
        <w:t>jest podstawą do odmowy przyznania świadczeń z Funduszu.</w:t>
      </w:r>
    </w:p>
    <w:p w14:paraId="1F2149B7" w14:textId="77777777" w:rsidR="006370C7" w:rsidRDefault="008C1BD4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6370C7">
        <w:rPr>
          <w:rFonts w:cstheme="minorHAnsi"/>
          <w:sz w:val="24"/>
          <w:szCs w:val="24"/>
        </w:rPr>
        <w:t xml:space="preserve">. </w:t>
      </w:r>
      <w:r w:rsidR="0093240E" w:rsidRPr="0093240E">
        <w:rPr>
          <w:rFonts w:cstheme="minorHAnsi"/>
          <w:sz w:val="24"/>
          <w:szCs w:val="24"/>
        </w:rPr>
        <w:t>Pracownik może złożyć oświadczenie o nieujawnianiu dochodów rodziny. W takiej sytuacji, ze względu na niemożność weryfikacji dochodów przypadających na członka rodziny</w:t>
      </w:r>
      <w:r w:rsidR="00622B1E">
        <w:rPr>
          <w:rFonts w:cstheme="minorHAnsi"/>
          <w:sz w:val="24"/>
          <w:szCs w:val="24"/>
        </w:rPr>
        <w:t>,</w:t>
      </w:r>
      <w:r w:rsidR="0093240E" w:rsidRPr="0093240E">
        <w:rPr>
          <w:rFonts w:cstheme="minorHAnsi"/>
          <w:sz w:val="24"/>
          <w:szCs w:val="24"/>
        </w:rPr>
        <w:t xml:space="preserve"> przyznane zostanie świadczenie na poziomie właściwym dla osób o najkorzystniejszej sytuacji socjalnej, a więc najniższe świadczenie.</w:t>
      </w:r>
    </w:p>
    <w:p w14:paraId="5B15B8F6" w14:textId="77777777" w:rsidR="00EC745A" w:rsidRDefault="008C1BD4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C745A" w:rsidRPr="00EC745A">
        <w:rPr>
          <w:rFonts w:cstheme="minorHAnsi"/>
          <w:sz w:val="24"/>
          <w:szCs w:val="24"/>
        </w:rPr>
        <w:t>. Osoba korzystająca ze świadczeń pochodzących ze środków Funduszu, która złożyła</w:t>
      </w:r>
      <w:r w:rsidR="00FC591C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oświadczenie niezgodne z prawdą, przedłożyła sfałszowany dokument lub w inny sposób</w:t>
      </w:r>
      <w:r w:rsidR="00FC591C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 xml:space="preserve">świadomie i celowo </w:t>
      </w:r>
      <w:r w:rsidR="00622B1E">
        <w:rPr>
          <w:rFonts w:cstheme="minorHAnsi"/>
          <w:sz w:val="24"/>
          <w:szCs w:val="24"/>
        </w:rPr>
        <w:t>wprowadziła Organizatora w błąd</w:t>
      </w:r>
      <w:r w:rsidR="00EC745A" w:rsidRPr="00EC745A">
        <w:rPr>
          <w:rFonts w:cstheme="minorHAnsi"/>
          <w:sz w:val="24"/>
          <w:szCs w:val="24"/>
        </w:rPr>
        <w:t xml:space="preserve"> albo wykorzystała przyznane środki</w:t>
      </w:r>
      <w:r w:rsidR="00FC591C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niezgodnie z ich przeznaczeniem, traci prawo do korzystania ze środków Funduszu przez okres</w:t>
      </w:r>
      <w:r w:rsidR="0025395B">
        <w:rPr>
          <w:rFonts w:cstheme="minorHAnsi"/>
          <w:sz w:val="24"/>
          <w:szCs w:val="24"/>
        </w:rPr>
        <w:t xml:space="preserve"> </w:t>
      </w:r>
      <w:r w:rsidR="00622B1E">
        <w:rPr>
          <w:rFonts w:cstheme="minorHAnsi"/>
          <w:sz w:val="24"/>
          <w:szCs w:val="24"/>
        </w:rPr>
        <w:t>1 roku</w:t>
      </w:r>
      <w:r w:rsidR="00EC745A" w:rsidRPr="00EC745A">
        <w:rPr>
          <w:rFonts w:cstheme="minorHAnsi"/>
          <w:sz w:val="24"/>
          <w:szCs w:val="24"/>
        </w:rPr>
        <w:t>.</w:t>
      </w:r>
    </w:p>
    <w:p w14:paraId="6B659A25" w14:textId="77777777" w:rsidR="00CB0917" w:rsidRDefault="00CB091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Świadczenia przyznawane są zgodnie z tabelami przedstawionymi w załączniku </w:t>
      </w:r>
      <w:r w:rsidR="004F4577">
        <w:rPr>
          <w:rFonts w:cstheme="minorHAnsi"/>
          <w:sz w:val="24"/>
          <w:szCs w:val="24"/>
        </w:rPr>
        <w:t xml:space="preserve">nr </w:t>
      </w:r>
      <w:r w:rsidR="0020601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</w:p>
    <w:p w14:paraId="33D7630C" w14:textId="77777777" w:rsidR="00CB0917" w:rsidRPr="00EC745A" w:rsidRDefault="00CB091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Treść załącznika </w:t>
      </w:r>
      <w:r w:rsidR="004F4577">
        <w:rPr>
          <w:rFonts w:cstheme="minorHAnsi"/>
          <w:sz w:val="24"/>
          <w:szCs w:val="24"/>
        </w:rPr>
        <w:t xml:space="preserve">nr </w:t>
      </w:r>
      <w:r w:rsidR="001E20D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może zostać zmieniona w dowolnym momencie w uzgodnieniu z zakładową organizacją związkową, </w:t>
      </w:r>
      <w:r w:rsidR="00B44D3D">
        <w:rPr>
          <w:rFonts w:cstheme="minorHAnsi"/>
          <w:sz w:val="24"/>
          <w:szCs w:val="24"/>
        </w:rPr>
        <w:t>jeżeli wystąpi taka konieczność</w:t>
      </w:r>
      <w:r w:rsidR="006214AB">
        <w:rPr>
          <w:rFonts w:cstheme="minorHAnsi"/>
          <w:sz w:val="24"/>
          <w:szCs w:val="24"/>
        </w:rPr>
        <w:t xml:space="preserve"> ze względu na stan posiadanych </w:t>
      </w:r>
      <w:r>
        <w:rPr>
          <w:rFonts w:cstheme="minorHAnsi"/>
          <w:sz w:val="24"/>
          <w:szCs w:val="24"/>
        </w:rPr>
        <w:t>środków.</w:t>
      </w:r>
    </w:p>
    <w:p w14:paraId="68FF8286" w14:textId="77777777" w:rsidR="00672B81" w:rsidRDefault="00672B81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3F2D3E" w14:textId="77777777" w:rsidR="0090706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§ 10</w:t>
      </w:r>
    </w:p>
    <w:p w14:paraId="6BB75FD7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1. Osoby uprawnione starające się o pomoc bądź świadczenie socjalne składają każdorazowo</w:t>
      </w:r>
    </w:p>
    <w:p w14:paraId="74E49D69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pisemne wnioski (nie dotyczy to świadczeń urlopowych dla nauczycieli). Z wnioskiem</w:t>
      </w:r>
      <w:r w:rsidR="00FC591C">
        <w:rPr>
          <w:rFonts w:cstheme="minorHAnsi"/>
          <w:sz w:val="24"/>
          <w:szCs w:val="24"/>
        </w:rPr>
        <w:t xml:space="preserve"> </w:t>
      </w:r>
      <w:r w:rsidR="004F4577">
        <w:rPr>
          <w:rFonts w:cstheme="minorHAnsi"/>
          <w:sz w:val="24"/>
          <w:szCs w:val="24"/>
        </w:rPr>
        <w:t>o </w:t>
      </w:r>
      <w:r w:rsidRPr="00EC745A">
        <w:rPr>
          <w:rFonts w:cstheme="minorHAnsi"/>
          <w:sz w:val="24"/>
          <w:szCs w:val="24"/>
        </w:rPr>
        <w:t>dofinansowanie ogólnodostępnych usług i świadczeń organizowanych przez szkołę</w:t>
      </w:r>
      <w:r w:rsidR="004F4577">
        <w:rPr>
          <w:rFonts w:cstheme="minorHAnsi"/>
          <w:sz w:val="24"/>
          <w:szCs w:val="24"/>
        </w:rPr>
        <w:t>,</w:t>
      </w:r>
      <w:r w:rsidRPr="00EC745A">
        <w:rPr>
          <w:rFonts w:cstheme="minorHAnsi"/>
          <w:sz w:val="24"/>
          <w:szCs w:val="24"/>
        </w:rPr>
        <w:t xml:space="preserve"> np.</w:t>
      </w:r>
      <w:r w:rsidR="00330E69">
        <w:rPr>
          <w:rFonts w:cstheme="minorHAnsi"/>
          <w:sz w:val="24"/>
          <w:szCs w:val="24"/>
        </w:rPr>
        <w:t> </w:t>
      </w:r>
      <w:r w:rsidRPr="00EC745A">
        <w:rPr>
          <w:rFonts w:cstheme="minorHAnsi"/>
          <w:sz w:val="24"/>
          <w:szCs w:val="24"/>
        </w:rPr>
        <w:t>wspóln</w:t>
      </w:r>
      <w:r w:rsidR="00813F0C">
        <w:rPr>
          <w:rFonts w:cstheme="minorHAnsi"/>
          <w:sz w:val="24"/>
          <w:szCs w:val="24"/>
        </w:rPr>
        <w:t>ego</w:t>
      </w:r>
      <w:r w:rsidRPr="00EC745A">
        <w:rPr>
          <w:rFonts w:cstheme="minorHAnsi"/>
          <w:sz w:val="24"/>
          <w:szCs w:val="24"/>
        </w:rPr>
        <w:t xml:space="preserve"> wyjazd</w:t>
      </w:r>
      <w:r w:rsidR="00813F0C">
        <w:rPr>
          <w:rFonts w:cstheme="minorHAnsi"/>
          <w:sz w:val="24"/>
          <w:szCs w:val="24"/>
        </w:rPr>
        <w:t>u</w:t>
      </w:r>
      <w:r w:rsidRPr="00EC745A">
        <w:rPr>
          <w:rFonts w:cstheme="minorHAnsi"/>
          <w:sz w:val="24"/>
          <w:szCs w:val="24"/>
        </w:rPr>
        <w:t xml:space="preserve"> do kina, teatru, na wycieczkę itp. może wystąpić Dyrektor, Rada</w:t>
      </w:r>
      <w:r w:rsidR="00FC591C">
        <w:rPr>
          <w:rFonts w:cstheme="minorHAnsi"/>
          <w:sz w:val="24"/>
          <w:szCs w:val="24"/>
        </w:rPr>
        <w:t xml:space="preserve"> </w:t>
      </w:r>
      <w:r w:rsidRPr="00EC745A">
        <w:rPr>
          <w:rFonts w:cstheme="minorHAnsi"/>
          <w:sz w:val="24"/>
          <w:szCs w:val="24"/>
        </w:rPr>
        <w:t xml:space="preserve">Pedagogiczna, </w:t>
      </w:r>
      <w:r w:rsidR="004F4577">
        <w:rPr>
          <w:rFonts w:cstheme="minorHAnsi"/>
          <w:sz w:val="24"/>
          <w:szCs w:val="24"/>
        </w:rPr>
        <w:t>z</w:t>
      </w:r>
      <w:r w:rsidRPr="00EC745A">
        <w:rPr>
          <w:rFonts w:cstheme="minorHAnsi"/>
          <w:sz w:val="24"/>
          <w:szCs w:val="24"/>
        </w:rPr>
        <w:t xml:space="preserve">akładowa </w:t>
      </w:r>
      <w:r w:rsidR="004F4577">
        <w:rPr>
          <w:rFonts w:cstheme="minorHAnsi"/>
          <w:sz w:val="24"/>
          <w:szCs w:val="24"/>
        </w:rPr>
        <w:t>o</w:t>
      </w:r>
      <w:r w:rsidRPr="00EC745A">
        <w:rPr>
          <w:rFonts w:cstheme="minorHAnsi"/>
          <w:sz w:val="24"/>
          <w:szCs w:val="24"/>
        </w:rPr>
        <w:t xml:space="preserve">rganizacja </w:t>
      </w:r>
      <w:r w:rsidR="004F4577">
        <w:rPr>
          <w:rFonts w:cstheme="minorHAnsi"/>
          <w:sz w:val="24"/>
          <w:szCs w:val="24"/>
        </w:rPr>
        <w:t>z</w:t>
      </w:r>
      <w:r w:rsidRPr="00EC745A">
        <w:rPr>
          <w:rFonts w:cstheme="minorHAnsi"/>
          <w:sz w:val="24"/>
          <w:szCs w:val="24"/>
        </w:rPr>
        <w:t>wiązkowa.</w:t>
      </w:r>
    </w:p>
    <w:p w14:paraId="0177AAFA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2. Świadczenia z Funduszu nie są świadczeniami obligatoryjnymi i nie mogą być przedmiotem</w:t>
      </w:r>
    </w:p>
    <w:p w14:paraId="66E6E699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roszczeń.</w:t>
      </w:r>
    </w:p>
    <w:p w14:paraId="43297B1C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3. Rencista lub emeryt zatrudniony w szkole</w:t>
      </w:r>
      <w:r w:rsidR="0082533F">
        <w:rPr>
          <w:rFonts w:cstheme="minorHAnsi"/>
          <w:sz w:val="24"/>
          <w:szCs w:val="24"/>
        </w:rPr>
        <w:t>,</w:t>
      </w:r>
      <w:r w:rsidRPr="00EC745A">
        <w:rPr>
          <w:rFonts w:cstheme="minorHAnsi"/>
          <w:sz w:val="24"/>
          <w:szCs w:val="24"/>
        </w:rPr>
        <w:t xml:space="preserve"> pobierający wynagrodzenie z osobowego</w:t>
      </w:r>
      <w:r w:rsidR="00FC591C">
        <w:rPr>
          <w:rFonts w:cstheme="minorHAnsi"/>
          <w:sz w:val="24"/>
          <w:szCs w:val="24"/>
        </w:rPr>
        <w:t xml:space="preserve"> </w:t>
      </w:r>
      <w:r w:rsidRPr="00EC745A">
        <w:rPr>
          <w:rFonts w:cstheme="minorHAnsi"/>
          <w:sz w:val="24"/>
          <w:szCs w:val="24"/>
        </w:rPr>
        <w:t>funduszu płac</w:t>
      </w:r>
      <w:r w:rsidR="0082533F">
        <w:rPr>
          <w:rFonts w:cstheme="minorHAnsi"/>
          <w:sz w:val="24"/>
          <w:szCs w:val="24"/>
        </w:rPr>
        <w:t>,</w:t>
      </w:r>
      <w:r w:rsidRPr="00EC745A">
        <w:rPr>
          <w:rFonts w:cstheme="minorHAnsi"/>
          <w:sz w:val="24"/>
          <w:szCs w:val="24"/>
        </w:rPr>
        <w:t xml:space="preserve"> na złożony wniosek otrzyma tylko jedno świadczenie – jako pracownik.</w:t>
      </w:r>
    </w:p>
    <w:p w14:paraId="2964CC52" w14:textId="77777777" w:rsidR="0082533F" w:rsidRDefault="0082533F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FF35E4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VI. Ś</w:t>
      </w:r>
      <w:r w:rsidR="007C633E">
        <w:rPr>
          <w:rFonts w:cstheme="minorHAnsi"/>
          <w:sz w:val="24"/>
          <w:szCs w:val="24"/>
        </w:rPr>
        <w:t xml:space="preserve">WIADCZENIA </w:t>
      </w:r>
      <w:r w:rsidR="002432E9">
        <w:rPr>
          <w:rFonts w:cstheme="minorHAnsi"/>
          <w:sz w:val="24"/>
          <w:szCs w:val="24"/>
        </w:rPr>
        <w:t xml:space="preserve">URLOPOWE, </w:t>
      </w:r>
      <w:r w:rsidR="007C633E">
        <w:rPr>
          <w:rFonts w:cstheme="minorHAnsi"/>
          <w:sz w:val="24"/>
          <w:szCs w:val="24"/>
        </w:rPr>
        <w:t>WCZASOWO-</w:t>
      </w:r>
      <w:r w:rsidRPr="00EC745A">
        <w:rPr>
          <w:rFonts w:cstheme="minorHAnsi"/>
          <w:sz w:val="24"/>
          <w:szCs w:val="24"/>
        </w:rPr>
        <w:t>WYPOCZYNKOWE</w:t>
      </w:r>
      <w:r w:rsidR="002432E9">
        <w:rPr>
          <w:rFonts w:cstheme="minorHAnsi"/>
          <w:sz w:val="24"/>
          <w:szCs w:val="24"/>
        </w:rPr>
        <w:t xml:space="preserve"> I DOFINANSOWANIE WYPOCZYNKU DZIECI I MŁODZIEŻY</w:t>
      </w:r>
    </w:p>
    <w:p w14:paraId="4BC325F9" w14:textId="77777777" w:rsidR="0090706C" w:rsidRDefault="0090706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949980" w14:textId="77777777" w:rsidR="0090706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§ 11</w:t>
      </w:r>
    </w:p>
    <w:p w14:paraId="17D18763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1. Świadczenia wczasowo-wypoczynkowe realizuje się przez:</w:t>
      </w:r>
    </w:p>
    <w:p w14:paraId="5C43AA2B" w14:textId="77777777" w:rsid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1) wypłacenie świadczenia urlopowego dla nauczycieli Art. 53 Karty Nauczyciela</w:t>
      </w:r>
      <w:r w:rsidR="003C0206">
        <w:rPr>
          <w:rFonts w:cstheme="minorHAnsi"/>
          <w:sz w:val="24"/>
          <w:szCs w:val="24"/>
        </w:rPr>
        <w:t>;</w:t>
      </w:r>
    </w:p>
    <w:p w14:paraId="2AE41F38" w14:textId="77777777" w:rsidR="003C0206" w:rsidRPr="00EC745A" w:rsidRDefault="003C0206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świadczenie wczasowo-wypoczynkowe dla pracowników obsługi;</w:t>
      </w:r>
    </w:p>
    <w:p w14:paraId="0C8E7AE4" w14:textId="77777777" w:rsidR="00EC745A" w:rsidRPr="00EC745A" w:rsidRDefault="00A733DD" w:rsidP="008E39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745A" w:rsidRPr="00EC745A">
        <w:rPr>
          <w:rFonts w:cstheme="minorHAnsi"/>
          <w:sz w:val="24"/>
          <w:szCs w:val="24"/>
        </w:rPr>
        <w:t xml:space="preserve">) </w:t>
      </w:r>
      <w:r w:rsidR="00EC745A" w:rsidRPr="00C2436A">
        <w:rPr>
          <w:rFonts w:cstheme="minorHAnsi"/>
          <w:b/>
          <w:sz w:val="24"/>
          <w:szCs w:val="24"/>
        </w:rPr>
        <w:t>dofinanso</w:t>
      </w:r>
      <w:r w:rsidR="003C0206" w:rsidRPr="00C2436A">
        <w:rPr>
          <w:rFonts w:cstheme="minorHAnsi"/>
          <w:b/>
          <w:sz w:val="24"/>
          <w:szCs w:val="24"/>
        </w:rPr>
        <w:t xml:space="preserve">wanie </w:t>
      </w:r>
      <w:r w:rsidR="00EC745A" w:rsidRPr="00C2436A">
        <w:rPr>
          <w:rFonts w:cstheme="minorHAnsi"/>
          <w:b/>
          <w:sz w:val="24"/>
          <w:szCs w:val="24"/>
        </w:rPr>
        <w:t>wypoczynku dz</w:t>
      </w:r>
      <w:r w:rsidR="003C0206" w:rsidRPr="00C2436A">
        <w:rPr>
          <w:rFonts w:cstheme="minorHAnsi"/>
          <w:b/>
          <w:sz w:val="24"/>
          <w:szCs w:val="24"/>
        </w:rPr>
        <w:t>ieci i młodzieży</w:t>
      </w:r>
      <w:r w:rsidR="003C0206">
        <w:rPr>
          <w:rFonts w:cstheme="minorHAnsi"/>
          <w:sz w:val="24"/>
          <w:szCs w:val="24"/>
        </w:rPr>
        <w:t xml:space="preserve"> zakupionego</w:t>
      </w:r>
      <w:r w:rsidR="00EC745A" w:rsidRPr="00EC745A">
        <w:rPr>
          <w:rFonts w:cstheme="minorHAnsi"/>
          <w:sz w:val="24"/>
          <w:szCs w:val="24"/>
        </w:rPr>
        <w:t xml:space="preserve"> indywidualnie przez oso</w:t>
      </w:r>
      <w:r w:rsidR="003C0206">
        <w:rPr>
          <w:rFonts w:cstheme="minorHAnsi"/>
          <w:sz w:val="24"/>
          <w:szCs w:val="24"/>
        </w:rPr>
        <w:t xml:space="preserve">by </w:t>
      </w:r>
      <w:r w:rsidR="003C0206" w:rsidRPr="00744C6D">
        <w:rPr>
          <w:rFonts w:cstheme="minorHAnsi"/>
          <w:sz w:val="24"/>
          <w:szCs w:val="24"/>
        </w:rPr>
        <w:t xml:space="preserve">uprawnione w formie kolonii, </w:t>
      </w:r>
      <w:r w:rsidR="00EC745A" w:rsidRPr="00744C6D">
        <w:rPr>
          <w:rFonts w:cstheme="minorHAnsi"/>
          <w:sz w:val="24"/>
          <w:szCs w:val="24"/>
        </w:rPr>
        <w:t>obozó</w:t>
      </w:r>
      <w:r w:rsidR="00490CC5" w:rsidRPr="00744C6D">
        <w:rPr>
          <w:rFonts w:cstheme="minorHAnsi"/>
          <w:sz w:val="24"/>
          <w:szCs w:val="24"/>
        </w:rPr>
        <w:t>w, zimowisk</w:t>
      </w:r>
      <w:r w:rsidR="00EC745A" w:rsidRPr="00744C6D">
        <w:rPr>
          <w:rFonts w:cstheme="minorHAnsi"/>
          <w:sz w:val="24"/>
          <w:szCs w:val="24"/>
        </w:rPr>
        <w:t xml:space="preserve"> </w:t>
      </w:r>
      <w:r w:rsidR="003C0206" w:rsidRPr="00744C6D">
        <w:rPr>
          <w:rFonts w:cstheme="minorHAnsi"/>
          <w:sz w:val="24"/>
          <w:szCs w:val="24"/>
        </w:rPr>
        <w:t>itp.</w:t>
      </w:r>
      <w:r w:rsidR="009608C0">
        <w:rPr>
          <w:rFonts w:cstheme="minorHAnsi"/>
          <w:sz w:val="24"/>
          <w:szCs w:val="24"/>
        </w:rPr>
        <w:t xml:space="preserve"> </w:t>
      </w:r>
      <w:r w:rsidR="00B41F63">
        <w:rPr>
          <w:rFonts w:cstheme="minorHAnsi"/>
          <w:sz w:val="24"/>
          <w:szCs w:val="24"/>
        </w:rPr>
        <w:t>o</w:t>
      </w:r>
      <w:r w:rsidR="009608C0">
        <w:rPr>
          <w:rFonts w:cstheme="minorHAnsi"/>
          <w:sz w:val="24"/>
          <w:szCs w:val="24"/>
        </w:rPr>
        <w:t>rganizowanych przez wyspecjalizowane podmioty</w:t>
      </w:r>
      <w:r w:rsidR="003C0206" w:rsidRPr="00744C6D">
        <w:rPr>
          <w:rFonts w:cstheme="minorHAnsi"/>
          <w:sz w:val="24"/>
          <w:szCs w:val="24"/>
        </w:rPr>
        <w:t xml:space="preserve">; </w:t>
      </w:r>
      <w:r w:rsidR="008109A6" w:rsidRPr="00744C6D">
        <w:rPr>
          <w:rFonts w:cstheme="minorHAnsi"/>
          <w:sz w:val="24"/>
          <w:szCs w:val="24"/>
        </w:rPr>
        <w:t xml:space="preserve">maksymalnie do </w:t>
      </w:r>
      <w:r w:rsidR="00897BB6">
        <w:rPr>
          <w:rFonts w:cstheme="minorHAnsi"/>
          <w:b/>
          <w:sz w:val="24"/>
          <w:szCs w:val="24"/>
        </w:rPr>
        <w:t>2</w:t>
      </w:r>
      <w:r w:rsidR="003C0206" w:rsidRPr="00744C6D">
        <w:rPr>
          <w:rFonts w:cstheme="minorHAnsi"/>
          <w:b/>
          <w:sz w:val="24"/>
          <w:szCs w:val="24"/>
        </w:rPr>
        <w:t>000 zł</w:t>
      </w:r>
      <w:r w:rsidR="008109A6" w:rsidRPr="00744C6D">
        <w:rPr>
          <w:rFonts w:cstheme="minorHAnsi"/>
          <w:b/>
          <w:sz w:val="24"/>
          <w:szCs w:val="24"/>
        </w:rPr>
        <w:t xml:space="preserve"> poniesionych kosztów</w:t>
      </w:r>
      <w:r w:rsidR="00490CC5" w:rsidRPr="00744C6D">
        <w:rPr>
          <w:rFonts w:cstheme="minorHAnsi"/>
          <w:b/>
          <w:sz w:val="24"/>
          <w:szCs w:val="24"/>
        </w:rPr>
        <w:t>, w kwocie</w:t>
      </w:r>
      <w:r w:rsidR="008109A6" w:rsidRPr="00744C6D">
        <w:rPr>
          <w:rFonts w:cstheme="minorHAnsi"/>
          <w:b/>
          <w:sz w:val="24"/>
          <w:szCs w:val="24"/>
        </w:rPr>
        <w:t xml:space="preserve"> </w:t>
      </w:r>
      <w:r w:rsidR="00330E69">
        <w:rPr>
          <w:rFonts w:cstheme="minorHAnsi"/>
          <w:sz w:val="24"/>
          <w:szCs w:val="24"/>
        </w:rPr>
        <w:t>liczonej procentowo wg </w:t>
      </w:r>
      <w:r w:rsidR="008109A6" w:rsidRPr="00744C6D">
        <w:rPr>
          <w:rFonts w:cstheme="minorHAnsi"/>
          <w:sz w:val="24"/>
          <w:szCs w:val="24"/>
        </w:rPr>
        <w:t>tabeli dofinansowania</w:t>
      </w:r>
      <w:r w:rsidR="00F64E5D">
        <w:rPr>
          <w:rFonts w:cstheme="minorHAnsi"/>
          <w:sz w:val="24"/>
          <w:szCs w:val="24"/>
        </w:rPr>
        <w:t>.</w:t>
      </w:r>
    </w:p>
    <w:p w14:paraId="510D449C" w14:textId="77777777" w:rsidR="00EC745A" w:rsidRDefault="00AF681B" w:rsidP="008E39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C745A" w:rsidRPr="00EC745A">
        <w:rPr>
          <w:rFonts w:cstheme="minorHAnsi"/>
          <w:sz w:val="24"/>
          <w:szCs w:val="24"/>
        </w:rPr>
        <w:t xml:space="preserve">. Warunkiem dofinansowania, o którym mowa w ust. 1 </w:t>
      </w:r>
      <w:r w:rsidR="00B41F63">
        <w:rPr>
          <w:rFonts w:cstheme="minorHAnsi"/>
          <w:sz w:val="24"/>
          <w:szCs w:val="24"/>
        </w:rPr>
        <w:t>p. 2),</w:t>
      </w:r>
      <w:r w:rsidR="003C0206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 xml:space="preserve">jest korzystanie </w:t>
      </w:r>
      <w:r w:rsidR="003C0206">
        <w:rPr>
          <w:rFonts w:cstheme="minorHAnsi"/>
          <w:sz w:val="24"/>
          <w:szCs w:val="24"/>
        </w:rPr>
        <w:t xml:space="preserve">przez pracownika z przysługującego </w:t>
      </w:r>
      <w:r w:rsidR="00EC745A" w:rsidRPr="00EC745A">
        <w:rPr>
          <w:rFonts w:cstheme="minorHAnsi"/>
          <w:sz w:val="24"/>
          <w:szCs w:val="24"/>
        </w:rPr>
        <w:t xml:space="preserve">urlopu w wymiarze 14 dni nieprzerwanego wypoczynku. </w:t>
      </w:r>
    </w:p>
    <w:p w14:paraId="050DEEF7" w14:textId="77777777" w:rsidR="00151685" w:rsidRPr="00490CC5" w:rsidRDefault="00151685" w:rsidP="008E393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151685">
        <w:rPr>
          <w:rFonts w:ascii="Calibri" w:eastAsia="Calibri" w:hAnsi="Calibri" w:cs="Calibri"/>
          <w:sz w:val="24"/>
          <w:szCs w:val="24"/>
        </w:rPr>
        <w:t xml:space="preserve">Wnioski o świadczenie na wypoczynek </w:t>
      </w:r>
      <w:r w:rsidR="008E393D">
        <w:rPr>
          <w:rFonts w:ascii="Calibri" w:eastAsia="Calibri" w:hAnsi="Calibri" w:cs="Calibri"/>
          <w:sz w:val="24"/>
          <w:szCs w:val="24"/>
        </w:rPr>
        <w:t>dzieci i</w:t>
      </w:r>
      <w:r w:rsidR="00330E69">
        <w:rPr>
          <w:rFonts w:ascii="Calibri" w:eastAsia="Calibri" w:hAnsi="Calibri" w:cs="Calibri"/>
          <w:sz w:val="24"/>
          <w:szCs w:val="24"/>
        </w:rPr>
        <w:t xml:space="preserve"> młodzieży rozpatrywane będą od </w:t>
      </w:r>
      <w:r w:rsidR="008E393D">
        <w:rPr>
          <w:rFonts w:ascii="Calibri" w:eastAsia="Calibri" w:hAnsi="Calibri" w:cs="Calibri"/>
          <w:sz w:val="24"/>
          <w:szCs w:val="24"/>
        </w:rPr>
        <w:t>01.10 </w:t>
      </w:r>
      <w:r w:rsidRPr="00151685">
        <w:rPr>
          <w:rFonts w:ascii="Calibri" w:eastAsia="Calibri" w:hAnsi="Calibri" w:cs="Calibri"/>
          <w:sz w:val="24"/>
          <w:szCs w:val="24"/>
        </w:rPr>
        <w:t>każdego roku.</w:t>
      </w:r>
    </w:p>
    <w:p w14:paraId="0295287D" w14:textId="77777777" w:rsidR="00EC745A" w:rsidRPr="00EC745A" w:rsidRDefault="00253345" w:rsidP="008E39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C745A" w:rsidRPr="00EC745A">
        <w:rPr>
          <w:rFonts w:cstheme="minorHAnsi"/>
          <w:sz w:val="24"/>
          <w:szCs w:val="24"/>
        </w:rPr>
        <w:t>. Wypłata przyznanej kwoty dofinansowania do wcza</w:t>
      </w:r>
      <w:r w:rsidR="00C80D54">
        <w:rPr>
          <w:rFonts w:cstheme="minorHAnsi"/>
          <w:sz w:val="24"/>
          <w:szCs w:val="24"/>
        </w:rPr>
        <w:t xml:space="preserve">sów, kolonii, obozów, </w:t>
      </w:r>
      <w:r w:rsidR="00AF681B">
        <w:rPr>
          <w:rFonts w:cstheme="minorHAnsi"/>
          <w:sz w:val="24"/>
          <w:szCs w:val="24"/>
        </w:rPr>
        <w:t>zimowisk</w:t>
      </w:r>
      <w:r w:rsidR="00C80D54">
        <w:rPr>
          <w:rFonts w:cstheme="minorHAnsi"/>
          <w:sz w:val="24"/>
          <w:szCs w:val="24"/>
        </w:rPr>
        <w:t xml:space="preserve"> itp.</w:t>
      </w:r>
      <w:r w:rsidR="00AF681B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 xml:space="preserve">dla dzieci uwarunkowana jest przedłożeniem odpowiedniego dowodu </w:t>
      </w:r>
      <w:r w:rsidR="00FC591C">
        <w:rPr>
          <w:rFonts w:cstheme="minorHAnsi"/>
          <w:sz w:val="24"/>
          <w:szCs w:val="24"/>
        </w:rPr>
        <w:t>zapłaty za imprezę</w:t>
      </w:r>
      <w:r w:rsidR="00EC745A" w:rsidRPr="00EC745A">
        <w:rPr>
          <w:rFonts w:cstheme="minorHAnsi"/>
          <w:sz w:val="24"/>
          <w:szCs w:val="24"/>
        </w:rPr>
        <w:t>.</w:t>
      </w:r>
    </w:p>
    <w:p w14:paraId="2F3F0413" w14:textId="77777777" w:rsidR="00CE2092" w:rsidRDefault="00CE2092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8C1D61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lastRenderedPageBreak/>
        <w:t xml:space="preserve">VII. </w:t>
      </w:r>
      <w:r w:rsidR="00802673">
        <w:rPr>
          <w:rFonts w:cstheme="minorHAnsi"/>
          <w:sz w:val="24"/>
          <w:szCs w:val="24"/>
        </w:rPr>
        <w:t xml:space="preserve">ŚWIADCZENIA </w:t>
      </w:r>
      <w:r w:rsidR="00D863FB">
        <w:rPr>
          <w:rFonts w:cstheme="minorHAnsi"/>
          <w:sz w:val="24"/>
          <w:szCs w:val="24"/>
        </w:rPr>
        <w:t>RZECZOWE I FINANSOWE</w:t>
      </w:r>
    </w:p>
    <w:p w14:paraId="5D4FDFDD" w14:textId="77777777" w:rsidR="0090706C" w:rsidRDefault="0090706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4C0204" w14:textId="77777777" w:rsidR="0090706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§ 12</w:t>
      </w:r>
    </w:p>
    <w:p w14:paraId="6AF64066" w14:textId="77777777" w:rsidR="00D863FB" w:rsidRDefault="00D863F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166F2" w14:textId="77777777" w:rsidR="00D863FB" w:rsidRPr="00EC745A" w:rsidRDefault="00D863FB" w:rsidP="00D863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EC745A">
        <w:rPr>
          <w:rFonts w:cstheme="minorHAnsi"/>
          <w:sz w:val="24"/>
          <w:szCs w:val="24"/>
        </w:rPr>
        <w:t>. Świadczenia przyznawane są w następujących formach:</w:t>
      </w:r>
    </w:p>
    <w:p w14:paraId="2AA6F5F5" w14:textId="77777777" w:rsidR="00D863FB" w:rsidRPr="00EC745A" w:rsidRDefault="00D863FB" w:rsidP="00D863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1) pomoc rzeczowa polegająca na zakupie określonych towarów</w:t>
      </w:r>
      <w:r w:rsidR="00850772">
        <w:rPr>
          <w:rFonts w:cstheme="minorHAnsi"/>
          <w:sz w:val="24"/>
          <w:szCs w:val="24"/>
        </w:rPr>
        <w:t>;</w:t>
      </w:r>
    </w:p>
    <w:p w14:paraId="623679A4" w14:textId="77777777" w:rsidR="00D863FB" w:rsidRDefault="00D863FB" w:rsidP="00A10A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2) pomoc finansowa – realizowana przez wypłatę zapomóg pieniężnych</w:t>
      </w:r>
      <w:r w:rsidR="00A10AAD">
        <w:rPr>
          <w:rFonts w:cstheme="minorHAnsi"/>
          <w:sz w:val="24"/>
          <w:szCs w:val="24"/>
        </w:rPr>
        <w:t>.</w:t>
      </w:r>
    </w:p>
    <w:p w14:paraId="5EE566E9" w14:textId="77777777" w:rsidR="00EC745A" w:rsidRPr="00EC745A" w:rsidRDefault="00D863F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C745A" w:rsidRPr="00EC745A">
        <w:rPr>
          <w:rFonts w:cstheme="minorHAnsi"/>
          <w:sz w:val="24"/>
          <w:szCs w:val="24"/>
        </w:rPr>
        <w:t>. Ze świadczeń mogą korzystać osoby uprawnione znajdujące się w trudnej sytuacji życiowej</w:t>
      </w:r>
    </w:p>
    <w:p w14:paraId="21A9ECC9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lub potrzebujące dor</w:t>
      </w:r>
      <w:r w:rsidR="00A10AAD">
        <w:rPr>
          <w:rFonts w:cstheme="minorHAnsi"/>
          <w:sz w:val="24"/>
          <w:szCs w:val="24"/>
        </w:rPr>
        <w:t>aźnej pomocy</w:t>
      </w:r>
      <w:r w:rsidRPr="00EC745A">
        <w:rPr>
          <w:rFonts w:cstheme="minorHAnsi"/>
          <w:sz w:val="24"/>
          <w:szCs w:val="24"/>
        </w:rPr>
        <w:t xml:space="preserve"> na umotywowany wniosek.</w:t>
      </w:r>
    </w:p>
    <w:p w14:paraId="0EEDA354" w14:textId="77777777" w:rsidR="00EC745A" w:rsidRPr="00EC745A" w:rsidRDefault="00D863F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745A" w:rsidRPr="00EC745A">
        <w:rPr>
          <w:rFonts w:cstheme="minorHAnsi"/>
          <w:sz w:val="24"/>
          <w:szCs w:val="24"/>
        </w:rPr>
        <w:t xml:space="preserve">. Do wniosku o przyznanie zapomogi socjalnej wnioskodawca powinien </w:t>
      </w:r>
      <w:r w:rsidR="00802673">
        <w:rPr>
          <w:rFonts w:cstheme="minorHAnsi"/>
          <w:sz w:val="24"/>
          <w:szCs w:val="24"/>
        </w:rPr>
        <w:t>do</w:t>
      </w:r>
      <w:r w:rsidR="00EC745A" w:rsidRPr="00EC745A">
        <w:rPr>
          <w:rFonts w:cstheme="minorHAnsi"/>
          <w:sz w:val="24"/>
          <w:szCs w:val="24"/>
        </w:rPr>
        <w:t>łączyć</w:t>
      </w:r>
      <w:r w:rsidR="00FC591C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>odpowiednie do zaistniałej sytuacji życiowej dokumenty, potwierdzające zasadność udzielenia</w:t>
      </w:r>
    </w:p>
    <w:p w14:paraId="4D9F8BDB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zapomogi w przypadku:</w:t>
      </w:r>
    </w:p>
    <w:p w14:paraId="7CC52F31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1) choroby</w:t>
      </w:r>
      <w:r w:rsidR="00F80C8B">
        <w:rPr>
          <w:rFonts w:cstheme="minorHAnsi"/>
          <w:sz w:val="24"/>
          <w:szCs w:val="24"/>
        </w:rPr>
        <w:t xml:space="preserve"> uprawnionego</w:t>
      </w:r>
      <w:r w:rsidRPr="00EC745A">
        <w:rPr>
          <w:rFonts w:cstheme="minorHAnsi"/>
          <w:sz w:val="24"/>
          <w:szCs w:val="24"/>
        </w:rPr>
        <w:t xml:space="preserve"> – zaświadczeni</w:t>
      </w:r>
      <w:r w:rsidR="00802673">
        <w:rPr>
          <w:rFonts w:cstheme="minorHAnsi"/>
          <w:sz w:val="24"/>
          <w:szCs w:val="24"/>
        </w:rPr>
        <w:t>e</w:t>
      </w:r>
      <w:r w:rsidR="00800520">
        <w:rPr>
          <w:rFonts w:cstheme="minorHAnsi"/>
          <w:sz w:val="24"/>
          <w:szCs w:val="24"/>
        </w:rPr>
        <w:t xml:space="preserve"> lekarskie</w:t>
      </w:r>
      <w:r w:rsidRPr="00EC745A">
        <w:rPr>
          <w:rFonts w:cstheme="minorHAnsi"/>
          <w:sz w:val="24"/>
          <w:szCs w:val="24"/>
        </w:rPr>
        <w:t>, rachunki, faktury VAT za zakupione</w:t>
      </w:r>
      <w:r w:rsidR="00FC591C">
        <w:rPr>
          <w:rFonts w:cstheme="minorHAnsi"/>
          <w:sz w:val="24"/>
          <w:szCs w:val="24"/>
        </w:rPr>
        <w:t xml:space="preserve"> </w:t>
      </w:r>
      <w:r w:rsidRPr="00EC745A">
        <w:rPr>
          <w:rFonts w:cstheme="minorHAnsi"/>
          <w:sz w:val="24"/>
          <w:szCs w:val="24"/>
        </w:rPr>
        <w:t>lekarstwa, płatne badania lekarskie, rehabilitację, sprzęt inwalidzki, usługi medyczne</w:t>
      </w:r>
      <w:r w:rsidR="00295910">
        <w:rPr>
          <w:rFonts w:cstheme="minorHAnsi"/>
          <w:sz w:val="24"/>
          <w:szCs w:val="24"/>
        </w:rPr>
        <w:t xml:space="preserve">; </w:t>
      </w:r>
      <w:r w:rsidR="00295910" w:rsidRPr="00295910">
        <w:rPr>
          <w:rFonts w:cstheme="minorHAnsi"/>
          <w:b/>
          <w:sz w:val="24"/>
          <w:szCs w:val="24"/>
        </w:rPr>
        <w:t>zgodnie z poniesionymi kosztami - maksymalnie do kwoty 2000 zł</w:t>
      </w:r>
      <w:r w:rsidR="008F7D71">
        <w:rPr>
          <w:rFonts w:cstheme="minorHAnsi"/>
          <w:b/>
          <w:sz w:val="24"/>
          <w:szCs w:val="24"/>
        </w:rPr>
        <w:t xml:space="preserve">, </w:t>
      </w:r>
      <w:r w:rsidR="008E393D">
        <w:rPr>
          <w:rFonts w:cstheme="minorHAnsi"/>
          <w:b/>
          <w:sz w:val="24"/>
          <w:szCs w:val="24"/>
        </w:rPr>
        <w:t xml:space="preserve">jeden raz </w:t>
      </w:r>
      <w:r w:rsidR="008F7D71">
        <w:rPr>
          <w:rFonts w:cstheme="minorHAnsi"/>
          <w:b/>
          <w:sz w:val="24"/>
          <w:szCs w:val="24"/>
        </w:rPr>
        <w:t>w roku kalendarzowym</w:t>
      </w:r>
      <w:r w:rsidR="00927BBC">
        <w:rPr>
          <w:rFonts w:cstheme="minorHAnsi"/>
          <w:sz w:val="24"/>
          <w:szCs w:val="24"/>
        </w:rPr>
        <w:t>;</w:t>
      </w:r>
      <w:r w:rsidR="00295910">
        <w:rPr>
          <w:rFonts w:cstheme="minorHAnsi"/>
          <w:sz w:val="24"/>
          <w:szCs w:val="24"/>
        </w:rPr>
        <w:t xml:space="preserve"> </w:t>
      </w:r>
    </w:p>
    <w:p w14:paraId="33B05473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 xml:space="preserve">2) śmierci </w:t>
      </w:r>
      <w:r w:rsidR="00F80C8B">
        <w:rPr>
          <w:rFonts w:cstheme="minorHAnsi"/>
          <w:sz w:val="24"/>
          <w:szCs w:val="24"/>
        </w:rPr>
        <w:t xml:space="preserve">osoby pozostającej na wyłącznym utrzymaniu uprawnionego (żony/męża, dziecka) </w:t>
      </w:r>
      <w:r w:rsidR="00F1709F">
        <w:rPr>
          <w:rFonts w:cstheme="minorHAnsi"/>
          <w:sz w:val="24"/>
          <w:szCs w:val="24"/>
        </w:rPr>
        <w:t xml:space="preserve">lub śmierci uprawnionego do świadczeń, na utrzymaniu którego pozostawali mąż/żona, dziecko </w:t>
      </w:r>
      <w:r w:rsidRPr="00EC745A">
        <w:rPr>
          <w:rFonts w:cstheme="minorHAnsi"/>
          <w:sz w:val="24"/>
          <w:szCs w:val="24"/>
        </w:rPr>
        <w:t>– kserokopię odpisu skróconego aktu zgonu</w:t>
      </w:r>
      <w:r w:rsidR="00281EAC">
        <w:rPr>
          <w:rFonts w:cstheme="minorHAnsi"/>
          <w:sz w:val="24"/>
          <w:szCs w:val="24"/>
        </w:rPr>
        <w:t xml:space="preserve">; </w:t>
      </w:r>
      <w:r w:rsidR="00800520">
        <w:rPr>
          <w:rFonts w:cstheme="minorHAnsi"/>
          <w:sz w:val="24"/>
          <w:szCs w:val="24"/>
        </w:rPr>
        <w:t xml:space="preserve">rachunki, faktury VAT za zakupione towary i usługi - </w:t>
      </w:r>
      <w:r w:rsidR="00281EAC" w:rsidRPr="00295910">
        <w:rPr>
          <w:rFonts w:cstheme="minorHAnsi"/>
          <w:b/>
          <w:sz w:val="24"/>
          <w:szCs w:val="24"/>
        </w:rPr>
        <w:t>zgodnie z poniesionymi kosztami - maksymalnie do kwoty 2000 zł</w:t>
      </w:r>
      <w:r w:rsidR="00074F78">
        <w:rPr>
          <w:rFonts w:cstheme="minorHAnsi"/>
          <w:sz w:val="24"/>
          <w:szCs w:val="24"/>
        </w:rPr>
        <w:t>;</w:t>
      </w:r>
    </w:p>
    <w:p w14:paraId="0EA49E1E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3) indywidualne zdarzenia losowe (kradzież, pożar, wypadek itp.) – zaświadczenia lub protokół</w:t>
      </w:r>
    </w:p>
    <w:p w14:paraId="5C528C4F" w14:textId="77777777" w:rsid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odpowiedniego organu, oświadczenie świadka itp.</w:t>
      </w:r>
      <w:r w:rsidR="00281EAC">
        <w:rPr>
          <w:rFonts w:cstheme="minorHAnsi"/>
          <w:sz w:val="24"/>
          <w:szCs w:val="24"/>
        </w:rPr>
        <w:t xml:space="preserve">; </w:t>
      </w:r>
      <w:r w:rsidR="00281EAC" w:rsidRPr="00295910">
        <w:rPr>
          <w:rFonts w:cstheme="minorHAnsi"/>
          <w:b/>
          <w:sz w:val="24"/>
          <w:szCs w:val="24"/>
        </w:rPr>
        <w:t xml:space="preserve">zgodnie z poniesionymi kosztami </w:t>
      </w:r>
      <w:r w:rsidR="00CF7CF4">
        <w:rPr>
          <w:rFonts w:cstheme="minorHAnsi"/>
          <w:b/>
          <w:sz w:val="24"/>
          <w:szCs w:val="24"/>
        </w:rPr>
        <w:t>–</w:t>
      </w:r>
      <w:r w:rsidR="00281EAC" w:rsidRPr="00295910">
        <w:rPr>
          <w:rFonts w:cstheme="minorHAnsi"/>
          <w:b/>
          <w:sz w:val="24"/>
          <w:szCs w:val="24"/>
        </w:rPr>
        <w:t xml:space="preserve"> </w:t>
      </w:r>
      <w:r w:rsidR="00CF7CF4">
        <w:rPr>
          <w:rFonts w:cstheme="minorHAnsi"/>
          <w:b/>
          <w:sz w:val="24"/>
          <w:szCs w:val="24"/>
        </w:rPr>
        <w:t>w kwocie ustalonej przez Organizatora w miarę posiadanych środków</w:t>
      </w:r>
      <w:r w:rsidR="008841E0">
        <w:rPr>
          <w:rFonts w:cstheme="minorHAnsi"/>
          <w:sz w:val="24"/>
          <w:szCs w:val="24"/>
        </w:rPr>
        <w:t>.</w:t>
      </w:r>
    </w:p>
    <w:p w14:paraId="65DDA15E" w14:textId="77777777" w:rsidR="008F0877" w:rsidRPr="00744C6D" w:rsidRDefault="00D863F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C6D">
        <w:rPr>
          <w:rFonts w:cstheme="minorHAnsi"/>
          <w:sz w:val="24"/>
          <w:szCs w:val="24"/>
        </w:rPr>
        <w:t>4</w:t>
      </w:r>
      <w:r w:rsidR="008F0877" w:rsidRPr="00744C6D">
        <w:rPr>
          <w:rFonts w:cstheme="minorHAnsi"/>
          <w:sz w:val="24"/>
          <w:szCs w:val="24"/>
        </w:rPr>
        <w:t xml:space="preserve">. </w:t>
      </w:r>
      <w:r w:rsidR="008F0877" w:rsidRPr="00744C6D">
        <w:rPr>
          <w:rFonts w:cstheme="minorHAnsi"/>
          <w:b/>
          <w:sz w:val="24"/>
          <w:szCs w:val="24"/>
        </w:rPr>
        <w:t>Świadczenie socjalne</w:t>
      </w:r>
      <w:r w:rsidR="008841E0" w:rsidRPr="00744C6D">
        <w:rPr>
          <w:rFonts w:cstheme="minorHAnsi"/>
          <w:b/>
          <w:sz w:val="24"/>
          <w:szCs w:val="24"/>
        </w:rPr>
        <w:t xml:space="preserve"> rzeczowe lub</w:t>
      </w:r>
      <w:r w:rsidR="008F0877" w:rsidRPr="00744C6D">
        <w:rPr>
          <w:rFonts w:cstheme="minorHAnsi"/>
          <w:b/>
          <w:sz w:val="24"/>
          <w:szCs w:val="24"/>
        </w:rPr>
        <w:t xml:space="preserve"> finansowe</w:t>
      </w:r>
      <w:r w:rsidR="00A733DD" w:rsidRPr="00744C6D">
        <w:rPr>
          <w:rFonts w:cstheme="minorHAnsi"/>
          <w:b/>
          <w:sz w:val="24"/>
          <w:szCs w:val="24"/>
        </w:rPr>
        <w:t xml:space="preserve"> </w:t>
      </w:r>
      <w:r w:rsidR="008841E0" w:rsidRPr="00744C6D">
        <w:rPr>
          <w:rFonts w:cstheme="minorHAnsi"/>
          <w:sz w:val="24"/>
          <w:szCs w:val="24"/>
        </w:rPr>
        <w:t>mogą być także prz</w:t>
      </w:r>
      <w:r w:rsidR="00D42FF3">
        <w:rPr>
          <w:rFonts w:cstheme="minorHAnsi"/>
          <w:sz w:val="24"/>
          <w:szCs w:val="24"/>
        </w:rPr>
        <w:t xml:space="preserve">yznawane raz </w:t>
      </w:r>
      <w:r w:rsidR="00330E69">
        <w:rPr>
          <w:rFonts w:cstheme="minorHAnsi"/>
          <w:sz w:val="24"/>
          <w:szCs w:val="24"/>
        </w:rPr>
        <w:t>w roku w </w:t>
      </w:r>
      <w:r w:rsidR="00800520">
        <w:rPr>
          <w:rFonts w:cstheme="minorHAnsi"/>
          <w:sz w:val="24"/>
          <w:szCs w:val="24"/>
        </w:rPr>
        <w:t>związku ze</w:t>
      </w:r>
      <w:r w:rsidR="008841E0" w:rsidRPr="00744C6D">
        <w:rPr>
          <w:rFonts w:cstheme="minorHAnsi"/>
          <w:sz w:val="24"/>
          <w:szCs w:val="24"/>
        </w:rPr>
        <w:t xml:space="preserve"> zwiększonymi wydatkami w okresie</w:t>
      </w:r>
      <w:r w:rsidR="00D42FF3">
        <w:rPr>
          <w:rFonts w:cstheme="minorHAnsi"/>
          <w:sz w:val="24"/>
          <w:szCs w:val="24"/>
        </w:rPr>
        <w:t xml:space="preserve"> jesienno-zimowym</w:t>
      </w:r>
      <w:r w:rsidR="00440DBB" w:rsidRPr="00744C6D">
        <w:rPr>
          <w:rFonts w:cstheme="minorHAnsi"/>
          <w:sz w:val="24"/>
          <w:szCs w:val="24"/>
        </w:rPr>
        <w:t xml:space="preserve"> </w:t>
      </w:r>
      <w:r w:rsidR="008841E0" w:rsidRPr="00744C6D">
        <w:rPr>
          <w:rFonts w:cstheme="minorHAnsi"/>
          <w:sz w:val="24"/>
          <w:szCs w:val="24"/>
        </w:rPr>
        <w:t>-</w:t>
      </w:r>
      <w:r w:rsidR="00440DBB" w:rsidRPr="00744C6D">
        <w:rPr>
          <w:rFonts w:cstheme="minorHAnsi"/>
          <w:sz w:val="24"/>
          <w:szCs w:val="24"/>
        </w:rPr>
        <w:t xml:space="preserve"> </w:t>
      </w:r>
      <w:r w:rsidR="00440DBB" w:rsidRPr="00744C6D">
        <w:rPr>
          <w:rFonts w:cstheme="minorHAnsi"/>
          <w:b/>
          <w:sz w:val="24"/>
          <w:szCs w:val="24"/>
        </w:rPr>
        <w:t>zgodnie z tabelą dopłat</w:t>
      </w:r>
      <w:r w:rsidR="008F0877" w:rsidRPr="00744C6D">
        <w:rPr>
          <w:rFonts w:cstheme="minorHAnsi"/>
          <w:sz w:val="24"/>
          <w:szCs w:val="24"/>
        </w:rPr>
        <w:t>.</w:t>
      </w:r>
      <w:r w:rsidR="008841E0" w:rsidRPr="00744C6D">
        <w:rPr>
          <w:rFonts w:cstheme="minorHAnsi"/>
          <w:sz w:val="24"/>
          <w:szCs w:val="24"/>
        </w:rPr>
        <w:t xml:space="preserve"> </w:t>
      </w:r>
    </w:p>
    <w:p w14:paraId="028477DB" w14:textId="77777777" w:rsidR="00EC745A" w:rsidRPr="00EC745A" w:rsidRDefault="00D863F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C745A" w:rsidRPr="00EC745A">
        <w:rPr>
          <w:rFonts w:cstheme="minorHAnsi"/>
          <w:sz w:val="24"/>
          <w:szCs w:val="24"/>
        </w:rPr>
        <w:t xml:space="preserve">. </w:t>
      </w:r>
      <w:r w:rsidR="008F0877">
        <w:rPr>
          <w:rFonts w:cstheme="minorHAnsi"/>
          <w:sz w:val="24"/>
          <w:szCs w:val="24"/>
        </w:rPr>
        <w:t>Zapomogi i ś</w:t>
      </w:r>
      <w:r w:rsidR="00EC745A" w:rsidRPr="00EC745A">
        <w:rPr>
          <w:rFonts w:cstheme="minorHAnsi"/>
          <w:sz w:val="24"/>
          <w:szCs w:val="24"/>
        </w:rPr>
        <w:t>wiadczenia socjalne, finansowane z Funduszu są uznaniową formą pomocy osobom</w:t>
      </w:r>
      <w:r w:rsidR="008F0877">
        <w:rPr>
          <w:rFonts w:cstheme="minorHAnsi"/>
          <w:sz w:val="24"/>
          <w:szCs w:val="24"/>
        </w:rPr>
        <w:t xml:space="preserve"> </w:t>
      </w:r>
      <w:r w:rsidR="00EC745A" w:rsidRPr="00EC745A">
        <w:rPr>
          <w:rFonts w:cstheme="minorHAnsi"/>
          <w:sz w:val="24"/>
          <w:szCs w:val="24"/>
        </w:rPr>
        <w:t xml:space="preserve">znajdującym się w sytuacji, o której mowa w pkt. </w:t>
      </w:r>
      <w:r w:rsidR="00A86956">
        <w:rPr>
          <w:rFonts w:cstheme="minorHAnsi"/>
          <w:sz w:val="24"/>
          <w:szCs w:val="24"/>
        </w:rPr>
        <w:t>2-4</w:t>
      </w:r>
      <w:r w:rsidR="00EC745A" w:rsidRPr="00EC745A">
        <w:rPr>
          <w:rFonts w:cstheme="minorHAnsi"/>
          <w:sz w:val="24"/>
          <w:szCs w:val="24"/>
        </w:rPr>
        <w:t>, a ich w</w:t>
      </w:r>
      <w:r w:rsidR="00802673">
        <w:rPr>
          <w:rFonts w:cstheme="minorHAnsi"/>
          <w:sz w:val="24"/>
          <w:szCs w:val="24"/>
        </w:rPr>
        <w:t xml:space="preserve">ysokość i termin przyznania </w:t>
      </w:r>
      <w:r w:rsidR="00EC745A" w:rsidRPr="00EC745A">
        <w:rPr>
          <w:rFonts w:cstheme="minorHAnsi"/>
          <w:sz w:val="24"/>
          <w:szCs w:val="24"/>
        </w:rPr>
        <w:t>uzależni</w:t>
      </w:r>
      <w:r w:rsidR="00802673">
        <w:rPr>
          <w:rFonts w:cstheme="minorHAnsi"/>
          <w:sz w:val="24"/>
          <w:szCs w:val="24"/>
        </w:rPr>
        <w:t>a się</w:t>
      </w:r>
      <w:r w:rsidR="00EC745A" w:rsidRPr="00EC745A">
        <w:rPr>
          <w:rFonts w:cstheme="minorHAnsi"/>
          <w:sz w:val="24"/>
          <w:szCs w:val="24"/>
        </w:rPr>
        <w:t xml:space="preserve"> od wysokości środków pieniężnych znajduj</w:t>
      </w:r>
      <w:r w:rsidR="00A86956">
        <w:rPr>
          <w:rFonts w:cstheme="minorHAnsi"/>
          <w:sz w:val="24"/>
          <w:szCs w:val="24"/>
        </w:rPr>
        <w:t xml:space="preserve">ących się w dyspozycji Funduszu </w:t>
      </w:r>
      <w:r w:rsidR="00EC745A" w:rsidRPr="00EC745A">
        <w:rPr>
          <w:rFonts w:cstheme="minorHAnsi"/>
          <w:sz w:val="24"/>
          <w:szCs w:val="24"/>
        </w:rPr>
        <w:t>w momencie ubiegania się o świadczenie.</w:t>
      </w:r>
    </w:p>
    <w:p w14:paraId="2EF6C4D5" w14:textId="77777777" w:rsidR="00802673" w:rsidRDefault="00802673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E9E2AB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 xml:space="preserve">VIII. DZIAŁALNOŚĆ </w:t>
      </w:r>
      <w:r w:rsidR="002B5BEE">
        <w:rPr>
          <w:rFonts w:cstheme="minorHAnsi"/>
          <w:sz w:val="24"/>
          <w:szCs w:val="24"/>
        </w:rPr>
        <w:t>KULTURALNO-</w:t>
      </w:r>
      <w:r w:rsidR="00086E4F">
        <w:rPr>
          <w:rFonts w:cstheme="minorHAnsi"/>
          <w:sz w:val="24"/>
          <w:szCs w:val="24"/>
        </w:rPr>
        <w:t>O</w:t>
      </w:r>
      <w:r w:rsidR="002B5BEE" w:rsidRPr="00EC745A">
        <w:rPr>
          <w:rFonts w:cstheme="minorHAnsi"/>
          <w:sz w:val="24"/>
          <w:szCs w:val="24"/>
        </w:rPr>
        <w:t>ŚWIATOWA</w:t>
      </w:r>
      <w:r w:rsidR="002B5BEE">
        <w:rPr>
          <w:rFonts w:cstheme="minorHAnsi"/>
          <w:sz w:val="24"/>
          <w:szCs w:val="24"/>
        </w:rPr>
        <w:t>,</w:t>
      </w:r>
      <w:r w:rsidR="002B5BEE" w:rsidRPr="00EC745A">
        <w:rPr>
          <w:rFonts w:cstheme="minorHAnsi"/>
          <w:sz w:val="24"/>
          <w:szCs w:val="24"/>
        </w:rPr>
        <w:t xml:space="preserve"> </w:t>
      </w:r>
      <w:r w:rsidRPr="00EC745A">
        <w:rPr>
          <w:rFonts w:cstheme="minorHAnsi"/>
          <w:sz w:val="24"/>
          <w:szCs w:val="24"/>
        </w:rPr>
        <w:t>SPORT</w:t>
      </w:r>
      <w:r w:rsidR="002B5BEE">
        <w:rPr>
          <w:rFonts w:cstheme="minorHAnsi"/>
          <w:sz w:val="24"/>
          <w:szCs w:val="24"/>
        </w:rPr>
        <w:t>OWO-REKREACYJNA</w:t>
      </w:r>
      <w:r w:rsidR="000F2E2F">
        <w:rPr>
          <w:rFonts w:cstheme="minorHAnsi"/>
          <w:sz w:val="24"/>
          <w:szCs w:val="24"/>
        </w:rPr>
        <w:t>, TURYSTYCZNA I </w:t>
      </w:r>
      <w:r w:rsidRPr="00EC745A">
        <w:rPr>
          <w:rFonts w:cstheme="minorHAnsi"/>
          <w:sz w:val="24"/>
          <w:szCs w:val="24"/>
        </w:rPr>
        <w:t>INNE IMPREZY</w:t>
      </w:r>
    </w:p>
    <w:p w14:paraId="66A988F2" w14:textId="77777777" w:rsidR="0090706C" w:rsidRDefault="0090706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F7890E" w14:textId="77777777" w:rsidR="0090706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§ 13</w:t>
      </w:r>
    </w:p>
    <w:p w14:paraId="03518919" w14:textId="77777777" w:rsidR="00EC745A" w:rsidRPr="00EC745A" w:rsidRDefault="00715034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Działalność sportowo-rekreacyjna, kulturalno-oświatowa, turystyczna przy </w:t>
      </w:r>
      <w:r w:rsidR="00EC745A" w:rsidRPr="00EC745A">
        <w:rPr>
          <w:rFonts w:cstheme="minorHAnsi"/>
          <w:sz w:val="24"/>
          <w:szCs w:val="24"/>
        </w:rPr>
        <w:t>uwzględnieniu kryteriów socjalnych, dotyczą w szczególności:</w:t>
      </w:r>
    </w:p>
    <w:p w14:paraId="6A054199" w14:textId="77777777" w:rsidR="00715034" w:rsidRPr="00744C6D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1</w:t>
      </w:r>
      <w:r w:rsidRPr="00744C6D">
        <w:rPr>
          <w:rFonts w:cstheme="minorHAnsi"/>
          <w:sz w:val="24"/>
          <w:szCs w:val="24"/>
        </w:rPr>
        <w:t xml:space="preserve">) </w:t>
      </w:r>
      <w:r w:rsidRPr="00744C6D">
        <w:rPr>
          <w:rFonts w:cstheme="minorHAnsi"/>
          <w:b/>
          <w:sz w:val="24"/>
          <w:szCs w:val="24"/>
        </w:rPr>
        <w:t>wypoczynku zorganizowanego przez pracodawcę w</w:t>
      </w:r>
      <w:r w:rsidR="00715034" w:rsidRPr="00744C6D">
        <w:rPr>
          <w:rFonts w:cstheme="minorHAnsi"/>
          <w:b/>
          <w:sz w:val="24"/>
          <w:szCs w:val="24"/>
        </w:rPr>
        <w:t xml:space="preserve"> formie turystyki grupowej</w:t>
      </w:r>
      <w:r w:rsidR="00330E69">
        <w:rPr>
          <w:rFonts w:cstheme="minorHAnsi"/>
          <w:sz w:val="24"/>
          <w:szCs w:val="24"/>
        </w:rPr>
        <w:t xml:space="preserve"> (np. </w:t>
      </w:r>
      <w:r w:rsidRPr="00744C6D">
        <w:rPr>
          <w:rFonts w:cstheme="minorHAnsi"/>
          <w:sz w:val="24"/>
          <w:szCs w:val="24"/>
        </w:rPr>
        <w:t>wycieczki</w:t>
      </w:r>
      <w:r w:rsidR="00FD3957">
        <w:rPr>
          <w:rFonts w:cstheme="minorHAnsi"/>
          <w:sz w:val="24"/>
          <w:szCs w:val="24"/>
        </w:rPr>
        <w:t xml:space="preserve"> –</w:t>
      </w:r>
      <w:r w:rsidR="00F82936" w:rsidRPr="00744C6D">
        <w:rPr>
          <w:rFonts w:cstheme="minorHAnsi"/>
          <w:sz w:val="24"/>
          <w:szCs w:val="24"/>
        </w:rPr>
        <w:t xml:space="preserve"> </w:t>
      </w:r>
      <w:r w:rsidR="00715034" w:rsidRPr="00744C6D">
        <w:rPr>
          <w:rFonts w:cstheme="minorHAnsi"/>
          <w:sz w:val="24"/>
          <w:szCs w:val="24"/>
        </w:rPr>
        <w:t>min. 10 pracowników</w:t>
      </w:r>
      <w:r w:rsidRPr="00744C6D">
        <w:rPr>
          <w:rFonts w:cstheme="minorHAnsi"/>
          <w:sz w:val="24"/>
          <w:szCs w:val="24"/>
        </w:rPr>
        <w:t>)</w:t>
      </w:r>
      <w:r w:rsidR="00715034" w:rsidRPr="00744C6D">
        <w:rPr>
          <w:rFonts w:cstheme="minorHAnsi"/>
          <w:sz w:val="24"/>
          <w:szCs w:val="24"/>
        </w:rPr>
        <w:t>;</w:t>
      </w:r>
      <w:r w:rsidR="009E5B07" w:rsidRPr="00744C6D">
        <w:rPr>
          <w:rFonts w:cstheme="minorHAnsi"/>
          <w:b/>
          <w:sz w:val="24"/>
          <w:szCs w:val="24"/>
        </w:rPr>
        <w:t xml:space="preserve"> </w:t>
      </w:r>
      <w:r w:rsidR="00F82936" w:rsidRPr="00744C6D">
        <w:rPr>
          <w:rFonts w:cstheme="minorHAnsi"/>
          <w:b/>
          <w:sz w:val="24"/>
          <w:szCs w:val="24"/>
        </w:rPr>
        <w:t xml:space="preserve">dofinansowanie </w:t>
      </w:r>
      <w:r w:rsidR="009E5B07" w:rsidRPr="00744C6D">
        <w:rPr>
          <w:rFonts w:cstheme="minorHAnsi"/>
          <w:b/>
          <w:sz w:val="24"/>
          <w:szCs w:val="24"/>
        </w:rPr>
        <w:t>maksymalnie do kwoty</w:t>
      </w:r>
      <w:r w:rsidR="008109A6" w:rsidRPr="00744C6D">
        <w:rPr>
          <w:rFonts w:cstheme="minorHAnsi"/>
          <w:b/>
          <w:sz w:val="24"/>
          <w:szCs w:val="24"/>
        </w:rPr>
        <w:t xml:space="preserve"> 1</w:t>
      </w:r>
      <w:r w:rsidR="00C536B1">
        <w:rPr>
          <w:rFonts w:cstheme="minorHAnsi"/>
          <w:b/>
          <w:sz w:val="24"/>
          <w:szCs w:val="24"/>
        </w:rPr>
        <w:t>2</w:t>
      </w:r>
      <w:r w:rsidR="008109A6" w:rsidRPr="00744C6D">
        <w:rPr>
          <w:rFonts w:cstheme="minorHAnsi"/>
          <w:b/>
          <w:sz w:val="24"/>
          <w:szCs w:val="24"/>
        </w:rPr>
        <w:t>00 zł</w:t>
      </w:r>
      <w:r w:rsidR="00A733DD" w:rsidRPr="00744C6D">
        <w:rPr>
          <w:rFonts w:cstheme="minorHAnsi"/>
          <w:b/>
          <w:sz w:val="24"/>
          <w:szCs w:val="24"/>
        </w:rPr>
        <w:t xml:space="preserve"> poniesionych kosztów</w:t>
      </w:r>
      <w:r w:rsidR="008109A6" w:rsidRPr="00744C6D">
        <w:rPr>
          <w:rFonts w:cstheme="minorHAnsi"/>
          <w:b/>
          <w:sz w:val="24"/>
          <w:szCs w:val="24"/>
        </w:rPr>
        <w:t xml:space="preserve"> </w:t>
      </w:r>
      <w:r w:rsidR="009E5B07" w:rsidRPr="00744C6D">
        <w:rPr>
          <w:rFonts w:cstheme="minorHAnsi"/>
          <w:b/>
          <w:sz w:val="24"/>
          <w:szCs w:val="24"/>
        </w:rPr>
        <w:t xml:space="preserve"> liczonej procentowo wg tabeli </w:t>
      </w:r>
      <w:r w:rsidR="008109A6" w:rsidRPr="00744C6D">
        <w:rPr>
          <w:rFonts w:cstheme="minorHAnsi"/>
          <w:b/>
          <w:sz w:val="24"/>
          <w:szCs w:val="24"/>
        </w:rPr>
        <w:t xml:space="preserve">dofinansowania </w:t>
      </w:r>
      <w:r w:rsidR="00330E69">
        <w:rPr>
          <w:rFonts w:cstheme="minorHAnsi"/>
          <w:b/>
          <w:sz w:val="24"/>
          <w:szCs w:val="24"/>
        </w:rPr>
        <w:t>lub w </w:t>
      </w:r>
      <w:r w:rsidR="00D67F0B" w:rsidRPr="00744C6D">
        <w:rPr>
          <w:rFonts w:cstheme="minorHAnsi"/>
          <w:b/>
          <w:sz w:val="24"/>
          <w:szCs w:val="24"/>
        </w:rPr>
        <w:t>uzgodnieniu z Organizatorem</w:t>
      </w:r>
      <w:r w:rsidR="00653F76">
        <w:rPr>
          <w:rFonts w:cstheme="minorHAnsi"/>
          <w:b/>
          <w:sz w:val="24"/>
          <w:szCs w:val="24"/>
        </w:rPr>
        <w:t>;</w:t>
      </w:r>
      <w:r w:rsidR="00D67F0B" w:rsidRPr="00744C6D">
        <w:rPr>
          <w:rFonts w:cstheme="minorHAnsi"/>
          <w:b/>
          <w:sz w:val="24"/>
          <w:szCs w:val="24"/>
        </w:rPr>
        <w:t xml:space="preserve"> </w:t>
      </w:r>
    </w:p>
    <w:p w14:paraId="66B2694B" w14:textId="77777777" w:rsidR="00EC745A" w:rsidRPr="00744C6D" w:rsidRDefault="00EC745A" w:rsidP="007150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C6D">
        <w:rPr>
          <w:rFonts w:cstheme="minorHAnsi"/>
          <w:sz w:val="24"/>
          <w:szCs w:val="24"/>
        </w:rPr>
        <w:t xml:space="preserve">2) </w:t>
      </w:r>
      <w:r w:rsidRPr="00744C6D">
        <w:rPr>
          <w:rFonts w:cstheme="minorHAnsi"/>
          <w:b/>
          <w:sz w:val="24"/>
          <w:szCs w:val="24"/>
        </w:rPr>
        <w:t xml:space="preserve">zakup biletów </w:t>
      </w:r>
      <w:r w:rsidR="00715034" w:rsidRPr="00744C6D">
        <w:rPr>
          <w:rFonts w:cstheme="minorHAnsi"/>
          <w:b/>
          <w:sz w:val="24"/>
          <w:szCs w:val="24"/>
        </w:rPr>
        <w:t>grupowych</w:t>
      </w:r>
      <w:r w:rsidR="00715034" w:rsidRPr="00744C6D">
        <w:rPr>
          <w:rFonts w:cstheme="minorHAnsi"/>
          <w:sz w:val="24"/>
          <w:szCs w:val="24"/>
        </w:rPr>
        <w:t xml:space="preserve"> (min. 10 pracowników) </w:t>
      </w:r>
      <w:r w:rsidRPr="00744C6D">
        <w:rPr>
          <w:rFonts w:cstheme="minorHAnsi"/>
          <w:sz w:val="24"/>
          <w:szCs w:val="24"/>
        </w:rPr>
        <w:t>wstępu do kina, teatru, na imprezy sportowo-rekreacyjne, koncerty muzyczne</w:t>
      </w:r>
      <w:r w:rsidR="00653F76">
        <w:rPr>
          <w:rFonts w:cstheme="minorHAnsi"/>
          <w:sz w:val="24"/>
          <w:szCs w:val="24"/>
        </w:rPr>
        <w:t>;</w:t>
      </w:r>
      <w:r w:rsidR="00715034" w:rsidRPr="00744C6D">
        <w:rPr>
          <w:rFonts w:cstheme="minorHAnsi"/>
          <w:sz w:val="24"/>
          <w:szCs w:val="24"/>
        </w:rPr>
        <w:t xml:space="preserve"> </w:t>
      </w:r>
      <w:r w:rsidR="00715034" w:rsidRPr="00744C6D">
        <w:rPr>
          <w:rFonts w:cstheme="minorHAnsi"/>
          <w:b/>
          <w:sz w:val="24"/>
          <w:szCs w:val="24"/>
        </w:rPr>
        <w:t>maksymalnie do kwoty</w:t>
      </w:r>
      <w:r w:rsidR="008109A6" w:rsidRPr="00744C6D">
        <w:rPr>
          <w:rFonts w:cstheme="minorHAnsi"/>
          <w:b/>
          <w:sz w:val="24"/>
          <w:szCs w:val="24"/>
        </w:rPr>
        <w:t xml:space="preserve"> </w:t>
      </w:r>
      <w:r w:rsidR="00C536B1">
        <w:rPr>
          <w:rFonts w:cstheme="minorHAnsi"/>
          <w:b/>
          <w:sz w:val="24"/>
          <w:szCs w:val="24"/>
        </w:rPr>
        <w:t>3</w:t>
      </w:r>
      <w:r w:rsidR="008109A6" w:rsidRPr="00744C6D">
        <w:rPr>
          <w:rFonts w:cstheme="minorHAnsi"/>
          <w:b/>
          <w:sz w:val="24"/>
          <w:szCs w:val="24"/>
        </w:rPr>
        <w:t>00,00 zł</w:t>
      </w:r>
      <w:r w:rsidR="00A733DD" w:rsidRPr="00744C6D">
        <w:rPr>
          <w:rFonts w:cstheme="minorHAnsi"/>
          <w:b/>
          <w:sz w:val="24"/>
          <w:szCs w:val="24"/>
        </w:rPr>
        <w:t xml:space="preserve"> poniesionych kosztów  </w:t>
      </w:r>
      <w:r w:rsidR="00715034" w:rsidRPr="00744C6D">
        <w:rPr>
          <w:rFonts w:cstheme="minorHAnsi"/>
          <w:b/>
          <w:sz w:val="24"/>
          <w:szCs w:val="24"/>
        </w:rPr>
        <w:t>liczonej procentowo wg tabeli</w:t>
      </w:r>
      <w:r w:rsidR="008109A6" w:rsidRPr="00744C6D">
        <w:rPr>
          <w:rFonts w:cstheme="minorHAnsi"/>
          <w:b/>
          <w:sz w:val="24"/>
          <w:szCs w:val="24"/>
        </w:rPr>
        <w:t xml:space="preserve"> dofinansowania</w:t>
      </w:r>
      <w:r w:rsidR="00715034" w:rsidRPr="00744C6D">
        <w:rPr>
          <w:rFonts w:cstheme="minorHAnsi"/>
          <w:sz w:val="24"/>
          <w:szCs w:val="24"/>
        </w:rPr>
        <w:t>;</w:t>
      </w:r>
    </w:p>
    <w:p w14:paraId="657E4380" w14:textId="77777777" w:rsidR="00827BC6" w:rsidRPr="00EC745A" w:rsidRDefault="00094770" w:rsidP="007150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27BC6">
        <w:rPr>
          <w:rFonts w:cstheme="minorHAnsi"/>
          <w:sz w:val="24"/>
          <w:szCs w:val="24"/>
        </w:rPr>
        <w:t>) imprezy integracyjne dla wszystkich uprawn</w:t>
      </w:r>
      <w:r w:rsidR="00762328">
        <w:rPr>
          <w:rFonts w:cstheme="minorHAnsi"/>
          <w:sz w:val="24"/>
          <w:szCs w:val="24"/>
        </w:rPr>
        <w:t>ionych</w:t>
      </w:r>
      <w:r w:rsidR="00827BC6">
        <w:rPr>
          <w:rFonts w:cstheme="minorHAnsi"/>
          <w:sz w:val="24"/>
          <w:szCs w:val="24"/>
        </w:rPr>
        <w:t xml:space="preserve"> (do dwóch w roku)  </w:t>
      </w:r>
      <w:r w:rsidR="00330E69">
        <w:rPr>
          <w:rFonts w:cstheme="minorHAnsi"/>
          <w:b/>
          <w:sz w:val="24"/>
          <w:szCs w:val="24"/>
        </w:rPr>
        <w:t>w uzgodnieniu z </w:t>
      </w:r>
      <w:r>
        <w:rPr>
          <w:rFonts w:cstheme="minorHAnsi"/>
          <w:b/>
          <w:sz w:val="24"/>
          <w:szCs w:val="24"/>
        </w:rPr>
        <w:t>organizatorem, w miarę posiadanych środków</w:t>
      </w:r>
      <w:r w:rsidR="00827BC6" w:rsidRPr="00744C6D">
        <w:rPr>
          <w:rFonts w:cstheme="minorHAnsi"/>
          <w:sz w:val="24"/>
          <w:szCs w:val="24"/>
        </w:rPr>
        <w:t>;</w:t>
      </w:r>
    </w:p>
    <w:p w14:paraId="37F07CDD" w14:textId="77777777" w:rsid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>2. Zasady i tryb uczestnictwa w imprezach ustal</w:t>
      </w:r>
      <w:r w:rsidR="00715034">
        <w:rPr>
          <w:rFonts w:cstheme="minorHAnsi"/>
          <w:sz w:val="24"/>
          <w:szCs w:val="24"/>
        </w:rPr>
        <w:t xml:space="preserve">ane będą każdorazowo i podawane </w:t>
      </w:r>
      <w:r w:rsidR="00330E69">
        <w:rPr>
          <w:rFonts w:cstheme="minorHAnsi"/>
          <w:sz w:val="24"/>
          <w:szCs w:val="24"/>
        </w:rPr>
        <w:t>do </w:t>
      </w:r>
      <w:r w:rsidRPr="00EC745A">
        <w:rPr>
          <w:rFonts w:cstheme="minorHAnsi"/>
          <w:sz w:val="24"/>
          <w:szCs w:val="24"/>
        </w:rPr>
        <w:t>powszechnej wiadomości.</w:t>
      </w:r>
    </w:p>
    <w:p w14:paraId="1FF2EB53" w14:textId="77777777" w:rsidR="00A733DD" w:rsidRPr="00EC745A" w:rsidRDefault="00A733DD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3A9C1B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lastRenderedPageBreak/>
        <w:t>IX. ZASADY UDZIELANIA POMOCY ZE ŚRODKÓW FUNDUSZU NA CELE</w:t>
      </w:r>
      <w:r w:rsidR="00A077DB">
        <w:rPr>
          <w:rFonts w:cstheme="minorHAnsi"/>
          <w:sz w:val="24"/>
          <w:szCs w:val="24"/>
        </w:rPr>
        <w:t xml:space="preserve"> </w:t>
      </w:r>
      <w:r w:rsidRPr="00EC745A">
        <w:rPr>
          <w:rFonts w:cstheme="minorHAnsi"/>
          <w:sz w:val="24"/>
          <w:szCs w:val="24"/>
        </w:rPr>
        <w:t>MIESZKANIOWE</w:t>
      </w:r>
    </w:p>
    <w:p w14:paraId="74838030" w14:textId="77777777" w:rsidR="00A077DB" w:rsidRDefault="00A077D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99D1B" w14:textId="77777777" w:rsidR="00A077DB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14</w:t>
      </w:r>
    </w:p>
    <w:p w14:paraId="7E6D15C2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1. Osobami uprawnionymi do otrzymania zwrotnej pomocy finansowej na cele mieszkaniowe</w:t>
      </w:r>
    </w:p>
    <w:p w14:paraId="39E8A48B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są pracownicy zatrudnieni w pełnym i niepełnym wymiarze czasu pracy oraz emeryci i renciści</w:t>
      </w:r>
    </w:p>
    <w:p w14:paraId="2CFD4615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– byli pracownicy</w:t>
      </w:r>
      <w:r w:rsidR="00120858" w:rsidRPr="00FC591C">
        <w:rPr>
          <w:rFonts w:cstheme="minorHAnsi"/>
          <w:sz w:val="24"/>
          <w:szCs w:val="24"/>
        </w:rPr>
        <w:t>, osoby objęte świadczeniem kompen</w:t>
      </w:r>
      <w:r w:rsidR="00330E69">
        <w:rPr>
          <w:rFonts w:cstheme="minorHAnsi"/>
          <w:sz w:val="24"/>
          <w:szCs w:val="24"/>
        </w:rPr>
        <w:t>sacyjnym, osoby przebywające na </w:t>
      </w:r>
      <w:r w:rsidR="00120858" w:rsidRPr="00FC591C">
        <w:rPr>
          <w:rFonts w:cstheme="minorHAnsi"/>
          <w:sz w:val="24"/>
          <w:szCs w:val="24"/>
        </w:rPr>
        <w:t>urlopie dla poratowania zdrowia</w:t>
      </w:r>
      <w:r w:rsidRPr="00FC591C">
        <w:rPr>
          <w:rFonts w:cstheme="minorHAnsi"/>
          <w:sz w:val="24"/>
          <w:szCs w:val="24"/>
        </w:rPr>
        <w:t>.</w:t>
      </w:r>
    </w:p>
    <w:p w14:paraId="0B766874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2. Pracownicy zatrudnieni na czas określony mogą ubiegać się o przyznanie pożyczki</w:t>
      </w:r>
      <w:r w:rsidR="008C5578" w:rsidRPr="00FC591C">
        <w:rPr>
          <w:rFonts w:cstheme="minorHAnsi"/>
          <w:sz w:val="24"/>
          <w:szCs w:val="24"/>
        </w:rPr>
        <w:t xml:space="preserve"> </w:t>
      </w:r>
      <w:r w:rsidR="003262D1" w:rsidRPr="00FC591C">
        <w:rPr>
          <w:rFonts w:cstheme="minorHAnsi"/>
          <w:sz w:val="24"/>
          <w:szCs w:val="24"/>
        </w:rPr>
        <w:t>w </w:t>
      </w:r>
      <w:r w:rsidRPr="00FC591C">
        <w:rPr>
          <w:rFonts w:cstheme="minorHAnsi"/>
          <w:sz w:val="24"/>
          <w:szCs w:val="24"/>
        </w:rPr>
        <w:t>wysokości umożliwiającej jej spłatę w okresie zatrudnienia.</w:t>
      </w:r>
    </w:p>
    <w:p w14:paraId="5891CEEE" w14:textId="77777777" w:rsidR="00A077DB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3. Warunkiem przyznania pożyczki mieszkaniowej jest złożenie wniosku przez uprawnionego</w:t>
      </w:r>
      <w:r w:rsidR="008C5578" w:rsidRPr="00FC591C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pracownika.</w:t>
      </w:r>
    </w:p>
    <w:p w14:paraId="6CBC616A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 xml:space="preserve">4. Pożyczki mieszkaniowe </w:t>
      </w:r>
      <w:r w:rsidR="008C5578" w:rsidRPr="00FC591C">
        <w:rPr>
          <w:rFonts w:cstheme="minorHAnsi"/>
          <w:sz w:val="24"/>
          <w:szCs w:val="24"/>
        </w:rPr>
        <w:t xml:space="preserve">nie </w:t>
      </w:r>
      <w:r w:rsidRPr="00FC591C">
        <w:rPr>
          <w:rFonts w:cstheme="minorHAnsi"/>
          <w:sz w:val="24"/>
          <w:szCs w:val="24"/>
        </w:rPr>
        <w:t>podlegają oproce</w:t>
      </w:r>
      <w:r w:rsidR="008C5578" w:rsidRPr="00FC591C">
        <w:rPr>
          <w:rFonts w:cstheme="minorHAnsi"/>
          <w:sz w:val="24"/>
          <w:szCs w:val="24"/>
        </w:rPr>
        <w:t>ntowaniu</w:t>
      </w:r>
      <w:r w:rsidRPr="00FC591C">
        <w:rPr>
          <w:rFonts w:cstheme="minorHAnsi"/>
          <w:sz w:val="24"/>
          <w:szCs w:val="24"/>
        </w:rPr>
        <w:t>.</w:t>
      </w:r>
    </w:p>
    <w:p w14:paraId="11F2215D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5. Pożyczka mieszkaniowa podlega natychmiasto</w:t>
      </w:r>
      <w:r w:rsidR="003262D1" w:rsidRPr="00FC591C">
        <w:rPr>
          <w:rFonts w:cstheme="minorHAnsi"/>
          <w:sz w:val="24"/>
          <w:szCs w:val="24"/>
        </w:rPr>
        <w:t>wej spłacie w całości w sytuacji</w:t>
      </w:r>
      <w:r w:rsidRPr="00FC591C">
        <w:rPr>
          <w:rFonts w:cstheme="minorHAnsi"/>
          <w:sz w:val="24"/>
          <w:szCs w:val="24"/>
        </w:rPr>
        <w:t>:</w:t>
      </w:r>
    </w:p>
    <w:p w14:paraId="10F69806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1) wygaśnięcia stosunku pracy w następstwie porzucenia pracy przez pracownika,</w:t>
      </w:r>
    </w:p>
    <w:p w14:paraId="5F32CA3C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 xml:space="preserve">2) rozwiązania stosunku pracy w trybie </w:t>
      </w:r>
      <w:r w:rsidR="00E726C0" w:rsidRPr="00FC591C">
        <w:rPr>
          <w:rFonts w:cstheme="minorHAnsi"/>
          <w:sz w:val="24"/>
          <w:szCs w:val="24"/>
        </w:rPr>
        <w:t>a</w:t>
      </w:r>
      <w:r w:rsidRPr="00FC591C">
        <w:rPr>
          <w:rFonts w:cstheme="minorHAnsi"/>
          <w:sz w:val="24"/>
          <w:szCs w:val="24"/>
        </w:rPr>
        <w:t>rt. 52 Kodeksu pracy,</w:t>
      </w:r>
    </w:p>
    <w:p w14:paraId="3A855882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3) rozwiązania stosunku pracy za wypowiedzeniem przez pracownika.</w:t>
      </w:r>
    </w:p>
    <w:p w14:paraId="28A13E9B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6. Osoba ubie</w:t>
      </w:r>
      <w:r w:rsidR="00F11D11" w:rsidRPr="00FC591C">
        <w:rPr>
          <w:rFonts w:cstheme="minorHAnsi"/>
          <w:sz w:val="24"/>
          <w:szCs w:val="24"/>
        </w:rPr>
        <w:t xml:space="preserve">gająca się o pożyczkę musi mieć </w:t>
      </w:r>
      <w:r w:rsidRPr="00FC591C">
        <w:rPr>
          <w:rFonts w:cstheme="minorHAnsi"/>
          <w:sz w:val="24"/>
          <w:szCs w:val="24"/>
        </w:rPr>
        <w:t>dwóch porę</w:t>
      </w:r>
      <w:r w:rsidR="00F11D11" w:rsidRPr="00FC591C">
        <w:rPr>
          <w:rFonts w:cstheme="minorHAnsi"/>
          <w:sz w:val="24"/>
          <w:szCs w:val="24"/>
        </w:rPr>
        <w:t xml:space="preserve">czycieli zatrudnionych w szkole; </w:t>
      </w:r>
      <w:r w:rsidRPr="00FC591C">
        <w:rPr>
          <w:rFonts w:cstheme="minorHAnsi"/>
          <w:sz w:val="24"/>
          <w:szCs w:val="24"/>
        </w:rPr>
        <w:t xml:space="preserve">poręczycielem pożyczki może być </w:t>
      </w:r>
      <w:r w:rsidR="00F11D11" w:rsidRPr="00FC591C">
        <w:rPr>
          <w:rFonts w:cstheme="minorHAnsi"/>
          <w:sz w:val="24"/>
          <w:szCs w:val="24"/>
        </w:rPr>
        <w:t xml:space="preserve">wyłącznie </w:t>
      </w:r>
      <w:r w:rsidR="00D56D9F" w:rsidRPr="00FC591C">
        <w:rPr>
          <w:rFonts w:cstheme="minorHAnsi"/>
          <w:sz w:val="24"/>
          <w:szCs w:val="24"/>
        </w:rPr>
        <w:t xml:space="preserve">osoba </w:t>
      </w:r>
      <w:r w:rsidRPr="00FC591C">
        <w:rPr>
          <w:rFonts w:cstheme="minorHAnsi"/>
          <w:sz w:val="24"/>
          <w:szCs w:val="24"/>
        </w:rPr>
        <w:t>zatrudnion</w:t>
      </w:r>
      <w:r w:rsidR="00292127" w:rsidRPr="00FC591C">
        <w:rPr>
          <w:rFonts w:cstheme="minorHAnsi"/>
          <w:sz w:val="24"/>
          <w:szCs w:val="24"/>
        </w:rPr>
        <w:t>a</w:t>
      </w:r>
      <w:r w:rsidR="00F11D11" w:rsidRPr="00FC591C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na czas nieokreślony.</w:t>
      </w:r>
    </w:p>
    <w:p w14:paraId="4CEB8FCF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7. Podstaw</w:t>
      </w:r>
      <w:r w:rsidR="00292127" w:rsidRPr="00FC591C">
        <w:rPr>
          <w:rFonts w:cstheme="minorHAnsi"/>
          <w:sz w:val="24"/>
          <w:szCs w:val="24"/>
        </w:rPr>
        <w:t>ę</w:t>
      </w:r>
      <w:r w:rsidRPr="00FC591C">
        <w:rPr>
          <w:rFonts w:cstheme="minorHAnsi"/>
          <w:sz w:val="24"/>
          <w:szCs w:val="24"/>
        </w:rPr>
        <w:t xml:space="preserve"> przyznania pożyczki stanowi umowa zawarta z osobą ją otrzymującą, w której</w:t>
      </w:r>
      <w:r w:rsidR="003262D1" w:rsidRPr="00FC591C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określa się wysokość pożyczki, okres spłat, wysokość rat.</w:t>
      </w:r>
    </w:p>
    <w:p w14:paraId="03F8C754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8. Okres spłaty pożyczki wynosi nie więcej niż 5 lat.</w:t>
      </w:r>
    </w:p>
    <w:p w14:paraId="7A038DCC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9. Kolejna pożyczka może być udzielona po spłaceniu poprzedniej.</w:t>
      </w:r>
    </w:p>
    <w:p w14:paraId="7563B25C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10. Rozpoczęcie spłaty następuje w następnym miesiącu od daty jej przyznania.</w:t>
      </w:r>
    </w:p>
    <w:p w14:paraId="0CBE58F4" w14:textId="77777777" w:rsidR="00292127" w:rsidRPr="00FC591C" w:rsidRDefault="0029212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11. O kolejności przyznania decyduje data złożenia wniosku.</w:t>
      </w:r>
    </w:p>
    <w:p w14:paraId="7D6740E9" w14:textId="77777777" w:rsidR="00292127" w:rsidRPr="00FC591C" w:rsidRDefault="0029212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12. Czas oczekiwania na wypłacenie pożyczki może wynosić do trzech miesięcy.</w:t>
      </w:r>
    </w:p>
    <w:p w14:paraId="7D32144A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</w:t>
      </w:r>
      <w:r w:rsidR="00292127" w:rsidRPr="00FC591C">
        <w:rPr>
          <w:rFonts w:cstheme="minorHAnsi"/>
          <w:sz w:val="24"/>
          <w:szCs w:val="24"/>
        </w:rPr>
        <w:t>3</w:t>
      </w:r>
      <w:r w:rsidRPr="00FC591C">
        <w:rPr>
          <w:rFonts w:cstheme="minorHAnsi"/>
          <w:sz w:val="24"/>
          <w:szCs w:val="24"/>
        </w:rPr>
        <w:t xml:space="preserve">. Termin spłaty pożyczki </w:t>
      </w:r>
      <w:r w:rsidR="00A077DB" w:rsidRPr="00FC591C">
        <w:rPr>
          <w:rFonts w:cstheme="minorHAnsi"/>
          <w:sz w:val="24"/>
          <w:szCs w:val="24"/>
        </w:rPr>
        <w:t xml:space="preserve">może być przedłużony na </w:t>
      </w:r>
      <w:r w:rsidR="003262D1" w:rsidRPr="00FC591C">
        <w:rPr>
          <w:rFonts w:cstheme="minorHAnsi"/>
          <w:sz w:val="24"/>
          <w:szCs w:val="24"/>
        </w:rPr>
        <w:t xml:space="preserve">uzasadniony </w:t>
      </w:r>
      <w:r w:rsidR="00A077DB" w:rsidRPr="00FC591C">
        <w:rPr>
          <w:rFonts w:cstheme="minorHAnsi"/>
          <w:sz w:val="24"/>
          <w:szCs w:val="24"/>
        </w:rPr>
        <w:t xml:space="preserve">wniosek. </w:t>
      </w:r>
      <w:r w:rsidRPr="00FC591C">
        <w:rPr>
          <w:rFonts w:cstheme="minorHAnsi"/>
          <w:sz w:val="24"/>
          <w:szCs w:val="24"/>
        </w:rPr>
        <w:t>Decyzje w tych sprawach podejmuje Organizator.</w:t>
      </w:r>
    </w:p>
    <w:p w14:paraId="05415F96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</w:t>
      </w:r>
      <w:r w:rsidR="00C0393C" w:rsidRPr="00FC591C">
        <w:rPr>
          <w:rFonts w:cstheme="minorHAnsi"/>
          <w:sz w:val="24"/>
          <w:szCs w:val="24"/>
        </w:rPr>
        <w:t>4</w:t>
      </w:r>
      <w:r w:rsidRPr="00FC591C">
        <w:rPr>
          <w:rFonts w:cstheme="minorHAnsi"/>
          <w:sz w:val="24"/>
          <w:szCs w:val="24"/>
        </w:rPr>
        <w:t>. Pożyczki mieszkaniowe mogą być przeznaczone na:</w:t>
      </w:r>
    </w:p>
    <w:p w14:paraId="37FCA4FB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1) remont i modernizacje mieszkania oraz domu jednorodzinnego</w:t>
      </w:r>
      <w:r w:rsidR="00BF1044">
        <w:rPr>
          <w:rFonts w:cstheme="minorHAnsi"/>
          <w:sz w:val="24"/>
          <w:szCs w:val="24"/>
        </w:rPr>
        <w:t xml:space="preserve"> </w:t>
      </w:r>
      <w:r w:rsidR="00370FE9">
        <w:rPr>
          <w:rFonts w:cstheme="minorHAnsi"/>
          <w:sz w:val="24"/>
          <w:szCs w:val="24"/>
        </w:rPr>
        <w:t>-</w:t>
      </w:r>
      <w:r w:rsidR="00BF1044">
        <w:rPr>
          <w:rFonts w:cstheme="minorHAnsi"/>
          <w:sz w:val="24"/>
          <w:szCs w:val="24"/>
        </w:rPr>
        <w:t xml:space="preserve"> </w:t>
      </w:r>
      <w:r w:rsidR="00BF1044" w:rsidRPr="00370FE9">
        <w:rPr>
          <w:rFonts w:cstheme="minorHAnsi"/>
          <w:b/>
          <w:sz w:val="24"/>
          <w:szCs w:val="24"/>
        </w:rPr>
        <w:t>6 000 zł</w:t>
      </w:r>
      <w:r w:rsidRPr="00FC591C">
        <w:rPr>
          <w:rFonts w:cstheme="minorHAnsi"/>
          <w:sz w:val="24"/>
          <w:szCs w:val="24"/>
        </w:rPr>
        <w:t>,</w:t>
      </w:r>
    </w:p>
    <w:p w14:paraId="72520074" w14:textId="77777777" w:rsidR="00EC745A" w:rsidRPr="00FC591C" w:rsidRDefault="00370FE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C745A" w:rsidRPr="00FC591C">
        <w:rPr>
          <w:rFonts w:cstheme="minorHAnsi"/>
          <w:sz w:val="24"/>
          <w:szCs w:val="24"/>
        </w:rPr>
        <w:t>) budowę domu jednorodzinnego</w:t>
      </w:r>
      <w:r w:rsidR="00BF10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BF1044">
        <w:rPr>
          <w:rFonts w:cstheme="minorHAnsi"/>
          <w:sz w:val="24"/>
          <w:szCs w:val="24"/>
        </w:rPr>
        <w:t xml:space="preserve"> </w:t>
      </w:r>
      <w:r w:rsidR="00BF1044" w:rsidRPr="00370FE9">
        <w:rPr>
          <w:rFonts w:cstheme="minorHAnsi"/>
          <w:b/>
          <w:sz w:val="24"/>
          <w:szCs w:val="24"/>
        </w:rPr>
        <w:t>12000 zł</w:t>
      </w:r>
      <w:r w:rsidR="00EC745A" w:rsidRPr="00FC591C">
        <w:rPr>
          <w:rFonts w:cstheme="minorHAnsi"/>
          <w:sz w:val="24"/>
          <w:szCs w:val="24"/>
        </w:rPr>
        <w:t>,</w:t>
      </w:r>
    </w:p>
    <w:p w14:paraId="4EE86916" w14:textId="77777777" w:rsidR="00EC745A" w:rsidRPr="00FC591C" w:rsidRDefault="00370FE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745A" w:rsidRPr="00FC591C">
        <w:rPr>
          <w:rFonts w:cstheme="minorHAnsi"/>
          <w:sz w:val="24"/>
          <w:szCs w:val="24"/>
        </w:rPr>
        <w:t>) zakup lub wykup mieszkania lub domu jednorodzinnego na własność</w:t>
      </w:r>
      <w:r w:rsidR="00BF10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BF1044">
        <w:rPr>
          <w:rFonts w:cstheme="minorHAnsi"/>
          <w:sz w:val="24"/>
          <w:szCs w:val="24"/>
        </w:rPr>
        <w:t xml:space="preserve"> </w:t>
      </w:r>
      <w:r w:rsidR="00BF1044" w:rsidRPr="00370FE9">
        <w:rPr>
          <w:rFonts w:cstheme="minorHAnsi"/>
          <w:b/>
          <w:sz w:val="24"/>
          <w:szCs w:val="24"/>
        </w:rPr>
        <w:t>12000 zł</w:t>
      </w:r>
      <w:r w:rsidR="00EC745A" w:rsidRPr="00FC591C">
        <w:rPr>
          <w:rFonts w:cstheme="minorHAnsi"/>
          <w:sz w:val="24"/>
          <w:szCs w:val="24"/>
        </w:rPr>
        <w:t>,</w:t>
      </w:r>
    </w:p>
    <w:p w14:paraId="45145014" w14:textId="77777777" w:rsidR="00EC745A" w:rsidRPr="00FC591C" w:rsidRDefault="00370FE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C745A" w:rsidRPr="00FC591C">
        <w:rPr>
          <w:rFonts w:cstheme="minorHAnsi"/>
          <w:sz w:val="24"/>
          <w:szCs w:val="24"/>
        </w:rPr>
        <w:t>) adaptację pomieszczenia na cele mieszkaniowe</w:t>
      </w:r>
      <w:r w:rsidR="00BF10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BF1044">
        <w:rPr>
          <w:rFonts w:cstheme="minorHAnsi"/>
          <w:sz w:val="24"/>
          <w:szCs w:val="24"/>
        </w:rPr>
        <w:t xml:space="preserve"> </w:t>
      </w:r>
      <w:r w:rsidR="00BF1044" w:rsidRPr="00370FE9">
        <w:rPr>
          <w:rFonts w:cstheme="minorHAnsi"/>
          <w:b/>
          <w:sz w:val="24"/>
          <w:szCs w:val="24"/>
        </w:rPr>
        <w:t>6000 zł</w:t>
      </w:r>
      <w:r w:rsidR="00EC745A" w:rsidRPr="00FC591C">
        <w:rPr>
          <w:rFonts w:cstheme="minorHAnsi"/>
          <w:sz w:val="24"/>
          <w:szCs w:val="24"/>
        </w:rPr>
        <w:t>,</w:t>
      </w:r>
    </w:p>
    <w:p w14:paraId="3750D600" w14:textId="77777777" w:rsidR="00EC745A" w:rsidRPr="00FC591C" w:rsidRDefault="00370FE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C745A" w:rsidRPr="00FC591C">
        <w:rPr>
          <w:rFonts w:cstheme="minorHAnsi"/>
          <w:sz w:val="24"/>
          <w:szCs w:val="24"/>
        </w:rPr>
        <w:t>) kaucję i opłaty wnoszone w związku z uzyskaniem mieszkania/domu jednorodzinnego</w:t>
      </w:r>
    </w:p>
    <w:p w14:paraId="332E8376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lub jego zamianę na inne</w:t>
      </w:r>
      <w:r w:rsidR="00BF1044">
        <w:rPr>
          <w:rFonts w:cstheme="minorHAnsi"/>
          <w:sz w:val="24"/>
          <w:szCs w:val="24"/>
        </w:rPr>
        <w:t xml:space="preserve"> </w:t>
      </w:r>
      <w:r w:rsidR="00370FE9">
        <w:rPr>
          <w:rFonts w:cstheme="minorHAnsi"/>
          <w:sz w:val="24"/>
          <w:szCs w:val="24"/>
        </w:rPr>
        <w:t>-</w:t>
      </w:r>
      <w:r w:rsidR="00BF1044">
        <w:rPr>
          <w:rFonts w:cstheme="minorHAnsi"/>
          <w:sz w:val="24"/>
          <w:szCs w:val="24"/>
        </w:rPr>
        <w:t xml:space="preserve"> </w:t>
      </w:r>
      <w:r w:rsidR="00BF1044" w:rsidRPr="00370FE9">
        <w:rPr>
          <w:rFonts w:cstheme="minorHAnsi"/>
          <w:b/>
          <w:sz w:val="24"/>
          <w:szCs w:val="24"/>
        </w:rPr>
        <w:t>12000 zł</w:t>
      </w:r>
      <w:r w:rsidRPr="00FC591C">
        <w:rPr>
          <w:rFonts w:cstheme="minorHAnsi"/>
          <w:sz w:val="24"/>
          <w:szCs w:val="24"/>
        </w:rPr>
        <w:t>.</w:t>
      </w:r>
    </w:p>
    <w:p w14:paraId="1A7607F5" w14:textId="77777777" w:rsidR="00EC745A" w:rsidRPr="00FC591C" w:rsidRDefault="00C0393C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</w:t>
      </w:r>
      <w:r w:rsidR="000674D2" w:rsidRPr="00FC591C">
        <w:rPr>
          <w:rFonts w:cstheme="minorHAnsi"/>
          <w:sz w:val="24"/>
          <w:szCs w:val="24"/>
        </w:rPr>
        <w:t>5.</w:t>
      </w:r>
      <w:r w:rsidRPr="00FC591C">
        <w:rPr>
          <w:rFonts w:cstheme="minorHAnsi"/>
          <w:sz w:val="24"/>
          <w:szCs w:val="24"/>
        </w:rPr>
        <w:t xml:space="preserve"> Pożyczka nie</w:t>
      </w:r>
      <w:r w:rsidR="00EC745A" w:rsidRPr="00FC591C">
        <w:rPr>
          <w:rFonts w:cstheme="minorHAnsi"/>
          <w:sz w:val="24"/>
          <w:szCs w:val="24"/>
        </w:rPr>
        <w:t>spłacona przez zmarłego pożyczkobiorcę nie podlega spłaceniu przez</w:t>
      </w:r>
      <w:r w:rsidR="00762328">
        <w:rPr>
          <w:rFonts w:cstheme="minorHAnsi"/>
          <w:sz w:val="24"/>
          <w:szCs w:val="24"/>
        </w:rPr>
        <w:t xml:space="preserve"> </w:t>
      </w:r>
      <w:r w:rsidR="00EC745A" w:rsidRPr="00FC591C">
        <w:rPr>
          <w:rFonts w:cstheme="minorHAnsi"/>
          <w:sz w:val="24"/>
          <w:szCs w:val="24"/>
        </w:rPr>
        <w:t>poręczycieli. Pozostała kwota zadłużenia ulega umorzeniu.</w:t>
      </w:r>
    </w:p>
    <w:p w14:paraId="3D1BFD6C" w14:textId="77777777" w:rsid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1</w:t>
      </w:r>
      <w:r w:rsidR="000674D2" w:rsidRPr="00FC591C">
        <w:rPr>
          <w:rFonts w:cstheme="minorHAnsi"/>
          <w:sz w:val="24"/>
          <w:szCs w:val="24"/>
        </w:rPr>
        <w:t>6</w:t>
      </w:r>
      <w:r w:rsidRPr="00FC591C">
        <w:rPr>
          <w:rFonts w:cstheme="minorHAnsi"/>
          <w:sz w:val="24"/>
          <w:szCs w:val="24"/>
        </w:rPr>
        <w:t xml:space="preserve">. </w:t>
      </w:r>
      <w:r w:rsidR="0075203A" w:rsidRPr="00FC591C">
        <w:rPr>
          <w:rFonts w:cstheme="minorHAnsi"/>
          <w:sz w:val="24"/>
          <w:szCs w:val="24"/>
        </w:rPr>
        <w:t xml:space="preserve">Jeżeli w danym roku </w:t>
      </w:r>
      <w:r w:rsidRPr="00FC591C">
        <w:rPr>
          <w:rFonts w:cstheme="minorHAnsi"/>
          <w:sz w:val="24"/>
          <w:szCs w:val="24"/>
        </w:rPr>
        <w:t>na fundusz mieszkaniowy</w:t>
      </w:r>
      <w:r w:rsidR="0075203A" w:rsidRPr="00FC591C">
        <w:rPr>
          <w:rFonts w:cstheme="minorHAnsi"/>
          <w:sz w:val="24"/>
          <w:szCs w:val="24"/>
        </w:rPr>
        <w:t xml:space="preserve"> zostaną przekazane środki z nowego odpisu,</w:t>
      </w:r>
      <w:r w:rsidRPr="00FC591C">
        <w:rPr>
          <w:rFonts w:cstheme="minorHAnsi"/>
          <w:sz w:val="24"/>
          <w:szCs w:val="24"/>
        </w:rPr>
        <w:t xml:space="preserve"> są</w:t>
      </w:r>
      <w:r w:rsidR="004B1C03" w:rsidRPr="00FC591C">
        <w:rPr>
          <w:rFonts w:cstheme="minorHAnsi"/>
          <w:sz w:val="24"/>
          <w:szCs w:val="24"/>
        </w:rPr>
        <w:t xml:space="preserve"> </w:t>
      </w:r>
      <w:r w:rsidR="0075203A" w:rsidRPr="00FC591C">
        <w:rPr>
          <w:rFonts w:cstheme="minorHAnsi"/>
          <w:sz w:val="24"/>
          <w:szCs w:val="24"/>
        </w:rPr>
        <w:t xml:space="preserve">one </w:t>
      </w:r>
      <w:r w:rsidRPr="00FC591C">
        <w:rPr>
          <w:rFonts w:cstheme="minorHAnsi"/>
          <w:sz w:val="24"/>
          <w:szCs w:val="24"/>
        </w:rPr>
        <w:t>gromadzone i przechodzą na następne lata</w:t>
      </w:r>
      <w:r w:rsidR="0075203A" w:rsidRPr="00FC591C">
        <w:rPr>
          <w:rFonts w:cstheme="minorHAnsi"/>
          <w:sz w:val="24"/>
          <w:szCs w:val="24"/>
        </w:rPr>
        <w:t>,</w:t>
      </w:r>
      <w:r w:rsidRPr="00FC591C">
        <w:rPr>
          <w:rFonts w:cstheme="minorHAnsi"/>
          <w:sz w:val="24"/>
          <w:szCs w:val="24"/>
        </w:rPr>
        <w:t xml:space="preserve"> zwiększaj</w:t>
      </w:r>
      <w:r w:rsidR="00330E69">
        <w:rPr>
          <w:rFonts w:cstheme="minorHAnsi"/>
          <w:sz w:val="24"/>
          <w:szCs w:val="24"/>
        </w:rPr>
        <w:t>ąc pulę środków przeznaczoną na </w:t>
      </w:r>
      <w:r w:rsidRPr="00FC591C">
        <w:rPr>
          <w:rFonts w:cstheme="minorHAnsi"/>
          <w:sz w:val="24"/>
          <w:szCs w:val="24"/>
        </w:rPr>
        <w:t>pożyczki</w:t>
      </w:r>
      <w:r w:rsidR="00C456EB" w:rsidRPr="00FC591C">
        <w:rPr>
          <w:rFonts w:cstheme="minorHAnsi"/>
          <w:sz w:val="24"/>
          <w:szCs w:val="24"/>
        </w:rPr>
        <w:t xml:space="preserve"> </w:t>
      </w:r>
      <w:r w:rsidRPr="00FC591C">
        <w:rPr>
          <w:rFonts w:cstheme="minorHAnsi"/>
          <w:sz w:val="24"/>
          <w:szCs w:val="24"/>
        </w:rPr>
        <w:t>mieszkaniowe.</w:t>
      </w:r>
    </w:p>
    <w:p w14:paraId="75D5F3A5" w14:textId="77777777" w:rsidR="00CB0917" w:rsidRDefault="00CB091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F0F1DC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X. POSTANOWIENIA KOŃCOWE i UZUPŁNIAJĄCE</w:t>
      </w:r>
    </w:p>
    <w:p w14:paraId="557B5492" w14:textId="77777777" w:rsidR="00C456EB" w:rsidRPr="00FC591C" w:rsidRDefault="00C456E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684219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15</w:t>
      </w:r>
    </w:p>
    <w:p w14:paraId="75BCA9D9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W sprawach nieuregulowanych postanowieniami niniejszego regulaminu mają zastosowania</w:t>
      </w:r>
    </w:p>
    <w:p w14:paraId="61CCD1E8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powszechnie obowiązujące zasady i przepisy prawa.</w:t>
      </w:r>
    </w:p>
    <w:p w14:paraId="099D96AA" w14:textId="77777777" w:rsidR="00C456EB" w:rsidRPr="00FC591C" w:rsidRDefault="00C456E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A9A204" w14:textId="77777777" w:rsidR="000C7309" w:rsidRDefault="000C730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95E60" w14:textId="77777777" w:rsidR="000C7309" w:rsidRDefault="000C730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666A82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lastRenderedPageBreak/>
        <w:t>§ 16</w:t>
      </w:r>
    </w:p>
    <w:p w14:paraId="3510CAC7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Postanowienia regulaminu zakładowego fundusz</w:t>
      </w:r>
      <w:r w:rsidR="003262D1" w:rsidRPr="00FC591C">
        <w:rPr>
          <w:rFonts w:cstheme="minorHAnsi"/>
          <w:sz w:val="24"/>
          <w:szCs w:val="24"/>
        </w:rPr>
        <w:t>u świadczeń socjalnych zostają</w:t>
      </w:r>
      <w:r w:rsidRPr="00FC591C">
        <w:rPr>
          <w:rFonts w:cstheme="minorHAnsi"/>
          <w:sz w:val="24"/>
          <w:szCs w:val="24"/>
        </w:rPr>
        <w:t xml:space="preserve"> podane do</w:t>
      </w:r>
      <w:r w:rsidR="00330E69">
        <w:rPr>
          <w:rFonts w:cstheme="minorHAnsi"/>
          <w:sz w:val="24"/>
          <w:szCs w:val="24"/>
        </w:rPr>
        <w:t> </w:t>
      </w:r>
      <w:r w:rsidR="003262D1" w:rsidRPr="00FC591C">
        <w:rPr>
          <w:rFonts w:cstheme="minorHAnsi"/>
          <w:sz w:val="24"/>
          <w:szCs w:val="24"/>
        </w:rPr>
        <w:t>wiadomości osób</w:t>
      </w:r>
      <w:r w:rsidRPr="00FC591C">
        <w:rPr>
          <w:rFonts w:cstheme="minorHAnsi"/>
          <w:sz w:val="24"/>
          <w:szCs w:val="24"/>
        </w:rPr>
        <w:t xml:space="preserve"> uprawniony</w:t>
      </w:r>
      <w:r w:rsidR="003262D1" w:rsidRPr="00FC591C">
        <w:rPr>
          <w:rFonts w:cstheme="minorHAnsi"/>
          <w:sz w:val="24"/>
          <w:szCs w:val="24"/>
        </w:rPr>
        <w:t>ch</w:t>
      </w:r>
      <w:r w:rsidRPr="00FC591C">
        <w:rPr>
          <w:rFonts w:cstheme="minorHAnsi"/>
          <w:sz w:val="24"/>
          <w:szCs w:val="24"/>
        </w:rPr>
        <w:t xml:space="preserve"> do korzystania z Funduszu.</w:t>
      </w:r>
    </w:p>
    <w:p w14:paraId="60400E0E" w14:textId="77777777" w:rsidR="00C456EB" w:rsidRPr="00FC591C" w:rsidRDefault="00C456E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682028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§17</w:t>
      </w:r>
    </w:p>
    <w:p w14:paraId="79A655AD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Wzory wniosków o udzielenie świadczeń z Funduszu, umów o pożyczkę na cele mieszkaniowe</w:t>
      </w:r>
    </w:p>
    <w:p w14:paraId="7D31C20F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oraz oświadczeń o wysokości osiąganych dochodów stanowią załączniki do regulaminu.</w:t>
      </w:r>
    </w:p>
    <w:p w14:paraId="78EEAF29" w14:textId="77777777" w:rsidR="00C456EB" w:rsidRPr="00FC591C" w:rsidRDefault="00C456EB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C29F84" w14:textId="77777777" w:rsidR="00EC745A" w:rsidRPr="00FC591C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>§ 18</w:t>
      </w:r>
    </w:p>
    <w:p w14:paraId="006E9340" w14:textId="77777777" w:rsidR="00EC745A" w:rsidRPr="00EC745A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 xml:space="preserve">Regulamin wchodzi w życie z dniem </w:t>
      </w:r>
      <w:r w:rsidR="003009BF">
        <w:rPr>
          <w:rFonts w:cstheme="minorHAnsi"/>
          <w:sz w:val="24"/>
          <w:szCs w:val="24"/>
        </w:rPr>
        <w:t>01.02.2023 r.</w:t>
      </w:r>
    </w:p>
    <w:p w14:paraId="2D13C150" w14:textId="77777777" w:rsidR="00AB1967" w:rsidRDefault="00EC745A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745A">
        <w:rPr>
          <w:rFonts w:cstheme="minorHAnsi"/>
          <w:sz w:val="24"/>
          <w:szCs w:val="24"/>
        </w:rPr>
        <w:t xml:space="preserve"> </w:t>
      </w:r>
    </w:p>
    <w:p w14:paraId="69EBE357" w14:textId="77777777" w:rsidR="00AB1967" w:rsidRDefault="00AB196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7D7EAD" w14:textId="77777777" w:rsidR="00AB1967" w:rsidRDefault="000C730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uzgodnieniu:</w:t>
      </w:r>
    </w:p>
    <w:p w14:paraId="7E716A97" w14:textId="77777777" w:rsidR="000C7309" w:rsidRPr="00FC591C" w:rsidRDefault="000C7309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132873" w14:textId="77777777" w:rsidR="00AB1967" w:rsidRPr="00FC591C" w:rsidRDefault="00AB1967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03BEE2" w14:textId="77777777" w:rsidR="00EC745A" w:rsidRPr="00FC591C" w:rsidRDefault="00AB1967" w:rsidP="00AB1967">
      <w:pPr>
        <w:tabs>
          <w:tab w:val="left" w:pos="262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C591C">
        <w:rPr>
          <w:rFonts w:cstheme="minorHAnsi"/>
          <w:sz w:val="24"/>
          <w:szCs w:val="24"/>
        </w:rPr>
        <w:t xml:space="preserve">       </w:t>
      </w:r>
      <w:r w:rsidR="000C7309">
        <w:rPr>
          <w:rFonts w:cstheme="minorHAnsi"/>
          <w:sz w:val="24"/>
          <w:szCs w:val="24"/>
        </w:rPr>
        <w:t xml:space="preserve">             </w:t>
      </w:r>
      <w:r w:rsidRPr="00FC591C">
        <w:rPr>
          <w:rFonts w:cstheme="minorHAnsi"/>
          <w:sz w:val="24"/>
          <w:szCs w:val="24"/>
        </w:rPr>
        <w:t xml:space="preserve"> </w:t>
      </w:r>
      <w:r w:rsidR="00EC745A" w:rsidRPr="00FC591C">
        <w:rPr>
          <w:rFonts w:cstheme="minorHAnsi"/>
          <w:sz w:val="24"/>
          <w:szCs w:val="24"/>
        </w:rPr>
        <w:t xml:space="preserve">Dyrektor </w:t>
      </w:r>
      <w:r w:rsidRPr="00FC591C">
        <w:rPr>
          <w:rFonts w:cstheme="minorHAnsi"/>
          <w:sz w:val="24"/>
          <w:szCs w:val="24"/>
        </w:rPr>
        <w:t>Szkoły</w:t>
      </w:r>
      <w:r w:rsidRPr="00FC591C">
        <w:rPr>
          <w:rFonts w:cstheme="minorHAnsi"/>
          <w:sz w:val="24"/>
          <w:szCs w:val="24"/>
        </w:rPr>
        <w:tab/>
        <w:t xml:space="preserve">                                    </w:t>
      </w:r>
      <w:r w:rsidR="000C7309">
        <w:rPr>
          <w:rFonts w:cstheme="minorHAnsi"/>
          <w:sz w:val="24"/>
          <w:szCs w:val="24"/>
        </w:rPr>
        <w:t xml:space="preserve">            </w:t>
      </w:r>
      <w:r w:rsidRPr="00FC591C">
        <w:rPr>
          <w:rFonts w:cstheme="minorHAnsi"/>
          <w:sz w:val="24"/>
          <w:szCs w:val="24"/>
        </w:rPr>
        <w:t xml:space="preserve"> Zakładowa organizacja związkowa</w:t>
      </w:r>
    </w:p>
    <w:p w14:paraId="5CBECEA6" w14:textId="77777777" w:rsidR="00AB1967" w:rsidRPr="003262D1" w:rsidRDefault="00AB1967" w:rsidP="00EC745A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  <w:r w:rsidRPr="003262D1">
        <w:rPr>
          <w:rFonts w:cstheme="minorHAnsi"/>
          <w:color w:val="0070C0"/>
          <w:sz w:val="24"/>
          <w:szCs w:val="24"/>
        </w:rPr>
        <w:t xml:space="preserve"> </w:t>
      </w:r>
    </w:p>
    <w:p w14:paraId="1F0A9B63" w14:textId="77777777" w:rsidR="00AB1967" w:rsidRPr="003262D1" w:rsidRDefault="00AB1967" w:rsidP="00EC745A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74F7D9B6" w14:textId="77777777" w:rsidR="00AB1967" w:rsidRPr="003262D1" w:rsidRDefault="00AB1967" w:rsidP="00EC745A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63681686" w14:textId="77777777" w:rsidR="00EC745A" w:rsidRPr="003262D1" w:rsidRDefault="00AB1967" w:rsidP="00EC745A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  <w:r w:rsidRPr="003262D1">
        <w:rPr>
          <w:rFonts w:cstheme="minorHAnsi"/>
          <w:color w:val="0070C0"/>
          <w:sz w:val="24"/>
          <w:szCs w:val="24"/>
        </w:rPr>
        <w:t xml:space="preserve"> </w:t>
      </w:r>
      <w:r w:rsidR="000C7309" w:rsidRPr="008157B9">
        <w:rPr>
          <w:rFonts w:cstheme="minorHAnsi"/>
          <w:sz w:val="24"/>
          <w:szCs w:val="24"/>
        </w:rPr>
        <w:t>........................................</w:t>
      </w:r>
      <w:r w:rsidR="000C7309">
        <w:rPr>
          <w:rFonts w:cstheme="minorHAnsi"/>
          <w:sz w:val="24"/>
          <w:szCs w:val="24"/>
        </w:rPr>
        <w:t>......................</w:t>
      </w:r>
      <w:r w:rsidRPr="008157B9">
        <w:rPr>
          <w:rFonts w:cstheme="minorHAnsi"/>
          <w:sz w:val="24"/>
          <w:szCs w:val="24"/>
        </w:rPr>
        <w:t xml:space="preserve">              </w:t>
      </w:r>
      <w:r w:rsidR="000C7309">
        <w:rPr>
          <w:rFonts w:cstheme="minorHAnsi"/>
          <w:sz w:val="24"/>
          <w:szCs w:val="24"/>
        </w:rPr>
        <w:t xml:space="preserve">                   </w:t>
      </w:r>
      <w:r w:rsidRPr="008157B9">
        <w:rPr>
          <w:rFonts w:cstheme="minorHAnsi"/>
          <w:sz w:val="24"/>
          <w:szCs w:val="24"/>
        </w:rPr>
        <w:t xml:space="preserve"> </w:t>
      </w:r>
      <w:r w:rsidR="00EC745A" w:rsidRPr="008157B9">
        <w:rPr>
          <w:rFonts w:cstheme="minorHAnsi"/>
          <w:sz w:val="24"/>
          <w:szCs w:val="24"/>
        </w:rPr>
        <w:t>........................................</w:t>
      </w:r>
      <w:r w:rsidR="000C7309">
        <w:rPr>
          <w:rFonts w:cstheme="minorHAnsi"/>
          <w:sz w:val="24"/>
          <w:szCs w:val="24"/>
        </w:rPr>
        <w:t>......................</w:t>
      </w:r>
    </w:p>
    <w:p w14:paraId="2B34F2D0" w14:textId="77777777" w:rsidR="00965138" w:rsidRDefault="00965138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53F120" w14:textId="77777777" w:rsidR="00965138" w:rsidRDefault="00965138" w:rsidP="00EC74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2D5F83" w14:textId="77777777" w:rsidR="006934DB" w:rsidRDefault="006934DB" w:rsidP="00163BAB">
      <w:pPr>
        <w:rPr>
          <w:rFonts w:cstheme="minorHAnsi"/>
          <w:b/>
          <w:sz w:val="24"/>
          <w:szCs w:val="24"/>
        </w:rPr>
      </w:pPr>
    </w:p>
    <w:p w14:paraId="27B5FC55" w14:textId="77777777" w:rsidR="0020601B" w:rsidRDefault="0020601B" w:rsidP="006934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</w:p>
    <w:p w14:paraId="0B9E1742" w14:textId="58B567F3" w:rsidR="00B113DB" w:rsidRDefault="00A10A18" w:rsidP="006934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Tabele maksymalnych dopłat</w:t>
      </w:r>
    </w:p>
    <w:p w14:paraId="4AEEF24D" w14:textId="77777777" w:rsidR="006934DB" w:rsidRPr="00B113DB" w:rsidRDefault="006934DB" w:rsidP="006934D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13B5A5" w14:textId="77777777" w:rsidR="000C7309" w:rsidRDefault="000C7309" w:rsidP="000C730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2</w:t>
      </w:r>
    </w:p>
    <w:p w14:paraId="5509AC2E" w14:textId="77777777" w:rsidR="00A10A18" w:rsidRPr="00A10A18" w:rsidRDefault="00A10A18" w:rsidP="00A10A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10A18">
        <w:rPr>
          <w:rFonts w:cstheme="minorHAnsi"/>
          <w:b/>
          <w:bCs/>
          <w:color w:val="000000"/>
          <w:sz w:val="24"/>
          <w:szCs w:val="24"/>
        </w:rPr>
        <w:t>Plan dochodów i preliminarz wydatków ZFŚS na rok 2023</w:t>
      </w:r>
    </w:p>
    <w:p w14:paraId="375F8FAC" w14:textId="77777777" w:rsidR="006934DB" w:rsidRDefault="006934DB" w:rsidP="000C7309">
      <w:pPr>
        <w:rPr>
          <w:rFonts w:cstheme="minorHAnsi"/>
          <w:b/>
          <w:sz w:val="24"/>
          <w:szCs w:val="24"/>
        </w:rPr>
      </w:pPr>
    </w:p>
    <w:p w14:paraId="681777AC" w14:textId="77777777" w:rsidR="00D67F0B" w:rsidRPr="000C7309" w:rsidRDefault="00D67F0B" w:rsidP="000C7309">
      <w:pPr>
        <w:rPr>
          <w:rFonts w:cstheme="minorHAnsi"/>
          <w:sz w:val="24"/>
          <w:szCs w:val="24"/>
        </w:rPr>
      </w:pPr>
    </w:p>
    <w:sectPr w:rsidR="00D67F0B" w:rsidRPr="000C7309" w:rsidSect="001837A1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94DE" w14:textId="77777777" w:rsidR="00544FB9" w:rsidRDefault="00544FB9" w:rsidP="00EC745A">
      <w:pPr>
        <w:spacing w:after="0" w:line="240" w:lineRule="auto"/>
      </w:pPr>
      <w:r>
        <w:separator/>
      </w:r>
    </w:p>
  </w:endnote>
  <w:endnote w:type="continuationSeparator" w:id="0">
    <w:p w14:paraId="741B7030" w14:textId="77777777" w:rsidR="00544FB9" w:rsidRDefault="00544FB9" w:rsidP="00EC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329703"/>
      <w:docPartObj>
        <w:docPartGallery w:val="Page Numbers (Bottom of Page)"/>
        <w:docPartUnique/>
      </w:docPartObj>
    </w:sdtPr>
    <w:sdtContent>
      <w:p w14:paraId="1F19D0EE" w14:textId="77777777" w:rsidR="00FB2592" w:rsidRDefault="00FB25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DB">
          <w:rPr>
            <w:noProof/>
          </w:rPr>
          <w:t>9</w:t>
        </w:r>
        <w:r>
          <w:fldChar w:fldCharType="end"/>
        </w:r>
      </w:p>
    </w:sdtContent>
  </w:sdt>
  <w:p w14:paraId="3C70F56E" w14:textId="77777777" w:rsidR="00FB2592" w:rsidRDefault="00FB2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61A3" w14:textId="77777777" w:rsidR="00544FB9" w:rsidRDefault="00544FB9" w:rsidP="00EC745A">
      <w:pPr>
        <w:spacing w:after="0" w:line="240" w:lineRule="auto"/>
      </w:pPr>
      <w:r>
        <w:separator/>
      </w:r>
    </w:p>
  </w:footnote>
  <w:footnote w:type="continuationSeparator" w:id="0">
    <w:p w14:paraId="53876464" w14:textId="77777777" w:rsidR="00544FB9" w:rsidRDefault="00544FB9" w:rsidP="00EC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eastAsia="SimSun" w:cs="Mangal"/>
        <w:kern w:val="1"/>
        <w:sz w:val="24"/>
        <w:szCs w:val="24"/>
        <w:lang w:eastAsia="hi-IN" w:bidi="hi-IN"/>
      </w:rPr>
    </w:lvl>
    <w:lvl w:ilvl="1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1E8D2C44"/>
    <w:multiLevelType w:val="hybridMultilevel"/>
    <w:tmpl w:val="DDE07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513"/>
    <w:multiLevelType w:val="hybridMultilevel"/>
    <w:tmpl w:val="0604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B45AE"/>
    <w:multiLevelType w:val="hybridMultilevel"/>
    <w:tmpl w:val="69100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153553">
    <w:abstractNumId w:val="3"/>
  </w:num>
  <w:num w:numId="2" w16cid:durableId="603732076">
    <w:abstractNumId w:val="2"/>
  </w:num>
  <w:num w:numId="3" w16cid:durableId="118573321">
    <w:abstractNumId w:val="4"/>
  </w:num>
  <w:num w:numId="4" w16cid:durableId="1125319700">
    <w:abstractNumId w:val="1"/>
  </w:num>
  <w:num w:numId="5" w16cid:durableId="189099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F5"/>
    <w:rsid w:val="000039D4"/>
    <w:rsid w:val="00011007"/>
    <w:rsid w:val="00020175"/>
    <w:rsid w:val="000674D2"/>
    <w:rsid w:val="00074547"/>
    <w:rsid w:val="00074A3A"/>
    <w:rsid w:val="00074F78"/>
    <w:rsid w:val="0008030F"/>
    <w:rsid w:val="000810D6"/>
    <w:rsid w:val="00086E4F"/>
    <w:rsid w:val="00094770"/>
    <w:rsid w:val="000A6B25"/>
    <w:rsid w:val="000C073A"/>
    <w:rsid w:val="000C0D02"/>
    <w:rsid w:val="000C20DD"/>
    <w:rsid w:val="000C244E"/>
    <w:rsid w:val="000C7309"/>
    <w:rsid w:val="000D4565"/>
    <w:rsid w:val="000F2E2F"/>
    <w:rsid w:val="000F3CBD"/>
    <w:rsid w:val="00101BD1"/>
    <w:rsid w:val="001142B5"/>
    <w:rsid w:val="00120437"/>
    <w:rsid w:val="00120858"/>
    <w:rsid w:val="00123E7E"/>
    <w:rsid w:val="00124537"/>
    <w:rsid w:val="00151685"/>
    <w:rsid w:val="0015368F"/>
    <w:rsid w:val="00163BAB"/>
    <w:rsid w:val="00181283"/>
    <w:rsid w:val="001837A1"/>
    <w:rsid w:val="0018740E"/>
    <w:rsid w:val="001B2709"/>
    <w:rsid w:val="001C3FE6"/>
    <w:rsid w:val="001D3AE6"/>
    <w:rsid w:val="001E20D6"/>
    <w:rsid w:val="001E794F"/>
    <w:rsid w:val="002017C9"/>
    <w:rsid w:val="00202DC1"/>
    <w:rsid w:val="0020601B"/>
    <w:rsid w:val="00212B05"/>
    <w:rsid w:val="002268AB"/>
    <w:rsid w:val="002409B6"/>
    <w:rsid w:val="002432E9"/>
    <w:rsid w:val="0025196A"/>
    <w:rsid w:val="00253345"/>
    <w:rsid w:val="0025395B"/>
    <w:rsid w:val="002564EF"/>
    <w:rsid w:val="00260ED7"/>
    <w:rsid w:val="00261B57"/>
    <w:rsid w:val="0026778C"/>
    <w:rsid w:val="00281EAC"/>
    <w:rsid w:val="00292127"/>
    <w:rsid w:val="00295910"/>
    <w:rsid w:val="002B5BEE"/>
    <w:rsid w:val="002C2A07"/>
    <w:rsid w:val="002C77A5"/>
    <w:rsid w:val="003009BF"/>
    <w:rsid w:val="003166C7"/>
    <w:rsid w:val="00320A81"/>
    <w:rsid w:val="00325683"/>
    <w:rsid w:val="003262D1"/>
    <w:rsid w:val="00330518"/>
    <w:rsid w:val="00330E69"/>
    <w:rsid w:val="00347D4C"/>
    <w:rsid w:val="00353972"/>
    <w:rsid w:val="00360BE2"/>
    <w:rsid w:val="0036178E"/>
    <w:rsid w:val="00364D03"/>
    <w:rsid w:val="00366779"/>
    <w:rsid w:val="00370FE9"/>
    <w:rsid w:val="00382DD6"/>
    <w:rsid w:val="003909E6"/>
    <w:rsid w:val="003B0306"/>
    <w:rsid w:val="003C0206"/>
    <w:rsid w:val="003C2187"/>
    <w:rsid w:val="003E1F22"/>
    <w:rsid w:val="003F112E"/>
    <w:rsid w:val="003F6565"/>
    <w:rsid w:val="0040261E"/>
    <w:rsid w:val="0040310F"/>
    <w:rsid w:val="004139CA"/>
    <w:rsid w:val="00414EA0"/>
    <w:rsid w:val="00416F5D"/>
    <w:rsid w:val="00434796"/>
    <w:rsid w:val="00440DBB"/>
    <w:rsid w:val="0044679B"/>
    <w:rsid w:val="004511A8"/>
    <w:rsid w:val="004526B7"/>
    <w:rsid w:val="00460824"/>
    <w:rsid w:val="0046546C"/>
    <w:rsid w:val="004757D8"/>
    <w:rsid w:val="00490CC5"/>
    <w:rsid w:val="004A4A8C"/>
    <w:rsid w:val="004B1C03"/>
    <w:rsid w:val="004B5CE3"/>
    <w:rsid w:val="004B6FFE"/>
    <w:rsid w:val="004D488B"/>
    <w:rsid w:val="004F34E1"/>
    <w:rsid w:val="004F4577"/>
    <w:rsid w:val="005038B2"/>
    <w:rsid w:val="00507CCF"/>
    <w:rsid w:val="00532B46"/>
    <w:rsid w:val="005354E1"/>
    <w:rsid w:val="00544FB9"/>
    <w:rsid w:val="00546D68"/>
    <w:rsid w:val="005525E8"/>
    <w:rsid w:val="00557A8B"/>
    <w:rsid w:val="005623AB"/>
    <w:rsid w:val="00567A09"/>
    <w:rsid w:val="005765C2"/>
    <w:rsid w:val="0058037C"/>
    <w:rsid w:val="00595CC1"/>
    <w:rsid w:val="005A0D9A"/>
    <w:rsid w:val="005B149B"/>
    <w:rsid w:val="005C04F4"/>
    <w:rsid w:val="005E6D7F"/>
    <w:rsid w:val="005F1013"/>
    <w:rsid w:val="005F2C1F"/>
    <w:rsid w:val="00606DAB"/>
    <w:rsid w:val="00617547"/>
    <w:rsid w:val="006214AB"/>
    <w:rsid w:val="00622B1E"/>
    <w:rsid w:val="006370C7"/>
    <w:rsid w:val="006423AB"/>
    <w:rsid w:val="00653F76"/>
    <w:rsid w:val="006630CD"/>
    <w:rsid w:val="00664392"/>
    <w:rsid w:val="00672B81"/>
    <w:rsid w:val="00673F3A"/>
    <w:rsid w:val="0068771F"/>
    <w:rsid w:val="006934DB"/>
    <w:rsid w:val="00697E0C"/>
    <w:rsid w:val="006A1B3A"/>
    <w:rsid w:val="006A2993"/>
    <w:rsid w:val="006C180E"/>
    <w:rsid w:val="006C3D56"/>
    <w:rsid w:val="006D1B13"/>
    <w:rsid w:val="006D6EC6"/>
    <w:rsid w:val="00715034"/>
    <w:rsid w:val="00744C6D"/>
    <w:rsid w:val="00750811"/>
    <w:rsid w:val="0075203A"/>
    <w:rsid w:val="00756F6E"/>
    <w:rsid w:val="00762328"/>
    <w:rsid w:val="00762AF3"/>
    <w:rsid w:val="007633D4"/>
    <w:rsid w:val="00764013"/>
    <w:rsid w:val="007814B9"/>
    <w:rsid w:val="007851DB"/>
    <w:rsid w:val="00786C97"/>
    <w:rsid w:val="007C633E"/>
    <w:rsid w:val="007C6C39"/>
    <w:rsid w:val="007D560B"/>
    <w:rsid w:val="00800520"/>
    <w:rsid w:val="00800530"/>
    <w:rsid w:val="00801B00"/>
    <w:rsid w:val="00802673"/>
    <w:rsid w:val="0080333C"/>
    <w:rsid w:val="008109A6"/>
    <w:rsid w:val="00811169"/>
    <w:rsid w:val="00813F0C"/>
    <w:rsid w:val="008157B9"/>
    <w:rsid w:val="00822728"/>
    <w:rsid w:val="0082533F"/>
    <w:rsid w:val="00827BC6"/>
    <w:rsid w:val="00843097"/>
    <w:rsid w:val="00850772"/>
    <w:rsid w:val="008665CA"/>
    <w:rsid w:val="008841E0"/>
    <w:rsid w:val="0089080C"/>
    <w:rsid w:val="00897BB6"/>
    <w:rsid w:val="008B403E"/>
    <w:rsid w:val="008C1BD4"/>
    <w:rsid w:val="008C2AC7"/>
    <w:rsid w:val="008C5578"/>
    <w:rsid w:val="008D193F"/>
    <w:rsid w:val="008E393D"/>
    <w:rsid w:val="008F0877"/>
    <w:rsid w:val="008F73B8"/>
    <w:rsid w:val="008F7962"/>
    <w:rsid w:val="008F7D71"/>
    <w:rsid w:val="0090706C"/>
    <w:rsid w:val="0091702A"/>
    <w:rsid w:val="0092437F"/>
    <w:rsid w:val="00927BBC"/>
    <w:rsid w:val="0093240E"/>
    <w:rsid w:val="00942B94"/>
    <w:rsid w:val="00954070"/>
    <w:rsid w:val="00954ECC"/>
    <w:rsid w:val="009608C0"/>
    <w:rsid w:val="00965138"/>
    <w:rsid w:val="00974A33"/>
    <w:rsid w:val="00974E9C"/>
    <w:rsid w:val="00975B74"/>
    <w:rsid w:val="00982F83"/>
    <w:rsid w:val="009836CE"/>
    <w:rsid w:val="00986678"/>
    <w:rsid w:val="009908D2"/>
    <w:rsid w:val="009A513D"/>
    <w:rsid w:val="009B0F7D"/>
    <w:rsid w:val="009D4D3D"/>
    <w:rsid w:val="009E5B07"/>
    <w:rsid w:val="00A031EF"/>
    <w:rsid w:val="00A077DB"/>
    <w:rsid w:val="00A10A18"/>
    <w:rsid w:val="00A10AAD"/>
    <w:rsid w:val="00A114F3"/>
    <w:rsid w:val="00A17B04"/>
    <w:rsid w:val="00A43B05"/>
    <w:rsid w:val="00A5549B"/>
    <w:rsid w:val="00A56DB7"/>
    <w:rsid w:val="00A6483A"/>
    <w:rsid w:val="00A733DD"/>
    <w:rsid w:val="00A74D7F"/>
    <w:rsid w:val="00A76D7E"/>
    <w:rsid w:val="00A86841"/>
    <w:rsid w:val="00A86956"/>
    <w:rsid w:val="00A91339"/>
    <w:rsid w:val="00A91E0D"/>
    <w:rsid w:val="00A966AF"/>
    <w:rsid w:val="00A97E36"/>
    <w:rsid w:val="00AA1C50"/>
    <w:rsid w:val="00AB1967"/>
    <w:rsid w:val="00AC0645"/>
    <w:rsid w:val="00AC2985"/>
    <w:rsid w:val="00AF23BA"/>
    <w:rsid w:val="00AF257D"/>
    <w:rsid w:val="00AF681B"/>
    <w:rsid w:val="00B00ED1"/>
    <w:rsid w:val="00B113DB"/>
    <w:rsid w:val="00B23B68"/>
    <w:rsid w:val="00B34B7E"/>
    <w:rsid w:val="00B41F63"/>
    <w:rsid w:val="00B44D3D"/>
    <w:rsid w:val="00B45C72"/>
    <w:rsid w:val="00B471E9"/>
    <w:rsid w:val="00B67318"/>
    <w:rsid w:val="00B762F5"/>
    <w:rsid w:val="00B8443C"/>
    <w:rsid w:val="00B86DFE"/>
    <w:rsid w:val="00BA16B0"/>
    <w:rsid w:val="00BA5FB2"/>
    <w:rsid w:val="00BA7288"/>
    <w:rsid w:val="00BB5484"/>
    <w:rsid w:val="00BC11ED"/>
    <w:rsid w:val="00BC6C92"/>
    <w:rsid w:val="00BF1044"/>
    <w:rsid w:val="00BF243F"/>
    <w:rsid w:val="00BF2627"/>
    <w:rsid w:val="00BF7166"/>
    <w:rsid w:val="00C0393C"/>
    <w:rsid w:val="00C20A3B"/>
    <w:rsid w:val="00C2436A"/>
    <w:rsid w:val="00C44F06"/>
    <w:rsid w:val="00C456EB"/>
    <w:rsid w:val="00C50D23"/>
    <w:rsid w:val="00C536B1"/>
    <w:rsid w:val="00C54ED8"/>
    <w:rsid w:val="00C60658"/>
    <w:rsid w:val="00C64FEA"/>
    <w:rsid w:val="00C80D54"/>
    <w:rsid w:val="00C834DD"/>
    <w:rsid w:val="00C83913"/>
    <w:rsid w:val="00C86D15"/>
    <w:rsid w:val="00CA20D1"/>
    <w:rsid w:val="00CB0917"/>
    <w:rsid w:val="00CB2934"/>
    <w:rsid w:val="00CC18BE"/>
    <w:rsid w:val="00CD5333"/>
    <w:rsid w:val="00CE2092"/>
    <w:rsid w:val="00CE57F2"/>
    <w:rsid w:val="00CF7CF4"/>
    <w:rsid w:val="00D00E8A"/>
    <w:rsid w:val="00D142F9"/>
    <w:rsid w:val="00D207A6"/>
    <w:rsid w:val="00D311FE"/>
    <w:rsid w:val="00D31CF7"/>
    <w:rsid w:val="00D35EE1"/>
    <w:rsid w:val="00D3749B"/>
    <w:rsid w:val="00D42FF3"/>
    <w:rsid w:val="00D56D9F"/>
    <w:rsid w:val="00D57751"/>
    <w:rsid w:val="00D57A07"/>
    <w:rsid w:val="00D60FF6"/>
    <w:rsid w:val="00D62FC5"/>
    <w:rsid w:val="00D65887"/>
    <w:rsid w:val="00D67F0B"/>
    <w:rsid w:val="00D73A3D"/>
    <w:rsid w:val="00D83340"/>
    <w:rsid w:val="00D863FB"/>
    <w:rsid w:val="00DA60A8"/>
    <w:rsid w:val="00DE325D"/>
    <w:rsid w:val="00DF08F1"/>
    <w:rsid w:val="00E12A4B"/>
    <w:rsid w:val="00E12C1E"/>
    <w:rsid w:val="00E35AC1"/>
    <w:rsid w:val="00E467DF"/>
    <w:rsid w:val="00E548E2"/>
    <w:rsid w:val="00E63AAC"/>
    <w:rsid w:val="00E65120"/>
    <w:rsid w:val="00E70BAB"/>
    <w:rsid w:val="00E726C0"/>
    <w:rsid w:val="00E9740E"/>
    <w:rsid w:val="00EA1305"/>
    <w:rsid w:val="00EC4E79"/>
    <w:rsid w:val="00EC745A"/>
    <w:rsid w:val="00EE7F26"/>
    <w:rsid w:val="00EF10F1"/>
    <w:rsid w:val="00F11D11"/>
    <w:rsid w:val="00F1709F"/>
    <w:rsid w:val="00F27AF2"/>
    <w:rsid w:val="00F43174"/>
    <w:rsid w:val="00F53BCA"/>
    <w:rsid w:val="00F64E5D"/>
    <w:rsid w:val="00F73FCA"/>
    <w:rsid w:val="00F75F3E"/>
    <w:rsid w:val="00F80C8B"/>
    <w:rsid w:val="00F81B2D"/>
    <w:rsid w:val="00F82936"/>
    <w:rsid w:val="00F93B8E"/>
    <w:rsid w:val="00FB2592"/>
    <w:rsid w:val="00FC591C"/>
    <w:rsid w:val="00FD3957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4089"/>
  <w15:chartTrackingRefBased/>
  <w15:docId w15:val="{E17DE5FE-A8A3-44C9-A0B3-54D20306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45A"/>
  </w:style>
  <w:style w:type="paragraph" w:styleId="Stopka">
    <w:name w:val="footer"/>
    <w:basedOn w:val="Normalny"/>
    <w:link w:val="StopkaZnak"/>
    <w:uiPriority w:val="99"/>
    <w:unhideWhenUsed/>
    <w:rsid w:val="00EC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45A"/>
  </w:style>
  <w:style w:type="paragraph" w:styleId="Tekstdymka">
    <w:name w:val="Balloon Text"/>
    <w:basedOn w:val="Normalny"/>
    <w:link w:val="TekstdymkaZnak"/>
    <w:uiPriority w:val="99"/>
    <w:semiHidden/>
    <w:unhideWhenUsed/>
    <w:rsid w:val="00F9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5CC1"/>
    <w:pPr>
      <w:ind w:left="720"/>
      <w:contextualSpacing/>
    </w:pPr>
  </w:style>
  <w:style w:type="table" w:styleId="Tabela-Siatka">
    <w:name w:val="Table Grid"/>
    <w:basedOn w:val="Standardowy"/>
    <w:uiPriority w:val="39"/>
    <w:rsid w:val="0018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4DBB-173D-4E85-A3AE-635270E6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2438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donata.patora@wp.pl</cp:lastModifiedBy>
  <cp:revision>4</cp:revision>
  <cp:lastPrinted>2023-01-30T11:37:00Z</cp:lastPrinted>
  <dcterms:created xsi:type="dcterms:W3CDTF">2023-02-04T07:48:00Z</dcterms:created>
  <dcterms:modified xsi:type="dcterms:W3CDTF">2023-02-04T07:51:00Z</dcterms:modified>
</cp:coreProperties>
</file>