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Załącznik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zapytania o cenę na dostawę </w:t>
        <w:br w:type="textWrapping"/>
        <w:t xml:space="preserve">produktów mleczarskich </w:t>
        <w:br w:type="textWrapping"/>
        <w:t xml:space="preserve">do Przedszkola „Niezapominajka” w Pomarzanowicach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Pieczęć firmowa Dostawcy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ofertowy na produkty mleczarskie</w:t>
        <w:br w:type="textWrapping"/>
        <w:t xml:space="preserve">w roku 2024 Przedszkola „Niezapominajka” w Pomarzanowicach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38.999999999998" w:type="dxa"/>
        <w:jc w:val="center"/>
        <w:tblLayout w:type="fixed"/>
        <w:tblLook w:val="0000"/>
      </w:tblPr>
      <w:tblGrid>
        <w:gridCol w:w="721"/>
        <w:gridCol w:w="2673"/>
        <w:gridCol w:w="2253"/>
        <w:gridCol w:w="959"/>
        <w:gridCol w:w="1334"/>
        <w:gridCol w:w="1516"/>
        <w:gridCol w:w="1189"/>
        <w:gridCol w:w="1111"/>
        <w:gridCol w:w="1755"/>
        <w:gridCol w:w="1528"/>
        <w:tblGridChange w:id="0">
          <w:tblGrid>
            <w:gridCol w:w="721"/>
            <w:gridCol w:w="2673"/>
            <w:gridCol w:w="2253"/>
            <w:gridCol w:w="959"/>
            <w:gridCol w:w="1334"/>
            <w:gridCol w:w="1516"/>
            <w:gridCol w:w="1189"/>
            <w:gridCol w:w="1111"/>
            <w:gridCol w:w="1755"/>
            <w:gridCol w:w="1528"/>
          </w:tblGrid>
        </w:tblGridChange>
      </w:tblGrid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Lp.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Nazwa pożądanego produktu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produktu - nazwa, wymagania jakościowe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Jednostka miary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Ilość Szacunkowa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Cena jednostkowa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Cena jednostkowa brutto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Wartość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Wartość brutto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Jogurt owocowy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skład: mleko, żywe kultury bakterii jogurtowych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Margaryna do smarowania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Masło ekstra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min. 82% tłuszczu, opakowanie:200-250g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Jogurt bez laktozy owocowy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Jogurt naturakny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Jogurt bez laktozy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Mleko 2,0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serek kanapkowy bez laktozy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Serek kanapkowy naturalny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serek śmietankowy, białka mleka, sól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Serek kanapkowy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 kanapkowy naturalny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skład: serek śmietankowy, białka mleka, sól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 kanapkowy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skład: serek śmietankowy, białka mleka, sól, przyprawy naturalne,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różne smaki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135g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 topiony plastry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 topiony w krążkach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 topiony w pudełkach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 żółty bez laktozy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 żółty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Składniki: mleko, sól, stabilizator: chlorek wapnia, kultury bakterii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28,90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 żółty gat. I plastry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25,99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Serek homogenizowany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opak. 1kg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Serek homogenizowany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różne smaki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200g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Twaróg półtłusty gat.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17,06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NETTO: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BRUTTO: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……………….. dn……………………                                                                                                              ………………………………………                     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Podpis (y) i pieczęć imienna osób uprawnionych do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1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reprezentowania Wykonawcy w przypadku </w:t>
        <w:br w:type="textWrapping"/>
        <w:t xml:space="preserve">oferty wspólnej – podpis każdego z </w:t>
        <w:br w:type="textWrapping"/>
        <w:t xml:space="preserve">Wykonawców składających ofertę wspólną</w:t>
      </w:r>
    </w:p>
    <w:sectPr>
      <w:headerReference r:id="rId7" w:type="default"/>
      <w:footerReference r:id="rId8" w:type="default"/>
      <w:pgSz w:h="11906" w:w="16838" w:orient="landscape"/>
      <w:pgMar w:bottom="1418" w:top="1418" w:left="232" w:right="22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Przedszkole „Niezapominajka” w Pomarzanowicach, Pomarzanowice 7a, 62-010 Pobiedziska</w:t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Zapytanie ofertowe o dostawę produktów żywnościowych do stołówki przedszkola w roku 2024 </w:t>
      <w:br w:type="textWrapping"/>
      <w:t xml:space="preserve">w Przedszkolu „Niezapominajka” w Pomarzanowicach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NTJ+CKDuHg0yWfot45Rorz1lpA==">CgMxLjA4AHIhMVJyUWpGb01fYTd6b2RWMmREbW40TTBoVDZ5djc0WERo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2023-10-24T12:52:00Z</dcterms:created>
  <dc:creator>Dominika</dc:creator>
</cp:coreProperties>
</file>