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2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3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4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5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6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7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9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A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B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C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D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……../2023 zawarta w dniu ............................... r. pomiędzy: Gminą Pobiedziska, ul. Tadeusza Kościuszki 4, 62-010 Pobiedziska, NIP: 7773094478, działającą przez swoją jednostkę organizacyjną </w:t>
      </w:r>
      <w:proofErr w:type="spellStart"/>
      <w:r>
        <w:rPr>
          <w:color w:val="000000"/>
        </w:rPr>
        <w:t>tj</w:t>
      </w:r>
      <w:proofErr w:type="spellEnd"/>
      <w:r>
        <w:rPr>
          <w:color w:val="000000"/>
        </w:rPr>
        <w:t xml:space="preserve"> Przedszkole „Niezapominajka” w Pomarzanowicach, P</w:t>
      </w:r>
      <w:r>
        <w:rPr>
          <w:color w:val="000000"/>
        </w:rPr>
        <w:t>omarzanowice 7a, 62-010 Pobiedziska,  reprezentowany przez  dyr. Beatę Mol</w:t>
      </w:r>
      <w:r>
        <w:t>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>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reprezento</w:t>
      </w:r>
      <w:r>
        <w:rPr>
          <w:color w:val="000000"/>
        </w:rPr>
        <w:t>wanym przez: ……………………………………………………………………………………… zwanym w tekście umowy „Dostawcą”.</w:t>
      </w:r>
    </w:p>
    <w:p w14:paraId="0000000E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dnia.......................................... (data publikacji zapytania ofertowego)nr…………………………. na dostawę owoców, warzy</w:t>
      </w:r>
      <w:r>
        <w:rPr>
          <w:color w:val="000000"/>
        </w:rPr>
        <w:t xml:space="preserve">w i kiszonek. </w:t>
      </w:r>
    </w:p>
    <w:p w14:paraId="0000000F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10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Prawo zamówień publicznych Dz.</w:t>
      </w:r>
      <w:r>
        <w:rPr>
          <w:color w:val="000000"/>
        </w:rPr>
        <w:t xml:space="preserve"> U. z 2023 r. poz. 1605, 1720).</w:t>
      </w:r>
    </w:p>
    <w:p w14:paraId="00000011" w14:textId="27B810DE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Przedmiotem umowy jest dostawa produktów dostawę owoców, warzyw i kiszonek do </w:t>
      </w:r>
      <w:r>
        <w:rPr>
          <w:color w:val="000000"/>
        </w:rPr>
        <w:t xml:space="preserve">Przedszkola „Niezapominajka” w Pomarzanowicach, zgodnie z ofertą. </w:t>
      </w:r>
    </w:p>
    <w:p w14:paraId="00000012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13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00000014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§2</w:t>
      </w:r>
    </w:p>
    <w:p w14:paraId="00000015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</w:t>
      </w:r>
      <w:r>
        <w:rPr>
          <w:color w:val="000000"/>
        </w:rPr>
        <w:t xml:space="preserve">zez Zamawiającego towar w terminach i ilościach określonych przez Zamawiającego drogą telefoniczną lub emaliową. </w:t>
      </w:r>
      <w:r>
        <w:rPr>
          <w:color w:val="000000"/>
        </w:rPr>
        <w:br/>
      </w:r>
      <w:r>
        <w:rPr>
          <w:color w:val="000000"/>
        </w:rPr>
        <w:br/>
      </w:r>
    </w:p>
    <w:p w14:paraId="00000016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7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8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spożywcze powinny odpowiadać obowiązującym normom technicznym, s</w:t>
      </w:r>
      <w:r>
        <w:rPr>
          <w:color w:val="000000"/>
        </w:rPr>
        <w:t>anitarnym i smakowym oraz PN jakościowej. Ocena jakości dostarczonych artykułów należy do Zamawiającego. Może on odmówić przyjęcia towaru, jeżeli nie spełnia on wymogów określonych umową. Zamawiający ma prawo odstąpić od umowy w sytuacji dwukrotnego dostar</w:t>
      </w:r>
      <w:r>
        <w:rPr>
          <w:color w:val="000000"/>
        </w:rPr>
        <w:t xml:space="preserve">czenia przez Wykonawcę towaru w sposób nienależyty. </w:t>
      </w:r>
    </w:p>
    <w:p w14:paraId="00000019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A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B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Płatność za wykonaną dostawę Zamawiający będzie regulował przelewem w ciągu min. 14 dni od daty otrzymania faktury VAT, na konto Dostawcy. </w:t>
      </w:r>
    </w:p>
    <w:p w14:paraId="0000001C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Wszelkie faktury i inne dokumenty rozliczeniowe ( w tym faktury korygujące i inne dokumenty związane z prawidłowym udokumentowaniem umowy na gruncie podatku od towarów i usług) sporządzone przez strony, w odniesieniu do Nabywcy/kupującego/ zamawiającego, b</w:t>
      </w:r>
      <w:r>
        <w:rPr>
          <w:color w:val="000000"/>
        </w:rPr>
        <w:t>ędą zawierały opis:</w:t>
      </w:r>
    </w:p>
    <w:p w14:paraId="0000001D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5" w14:textId="5B6BDF5A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Przedszkole „Niezapominajka” w Pomarzanowicach</w:t>
      </w:r>
      <w:bookmarkStart w:id="0" w:name="_GoBack"/>
      <w:bookmarkEnd w:id="0"/>
      <w:r>
        <w:rPr>
          <w:color w:val="000000"/>
        </w:rPr>
        <w:t xml:space="preserve">, </w:t>
      </w:r>
    </w:p>
    <w:p w14:paraId="00000026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7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8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9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B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C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D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E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F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jest zobowiązany do przestrzegania </w:t>
      </w:r>
      <w:r>
        <w:rPr>
          <w:color w:val="000000"/>
        </w:rPr>
        <w:t>wszystkich warunków zamówienia i dostawy wynikających z zapytania ofertowego.</w:t>
      </w:r>
    </w:p>
    <w:p w14:paraId="00000030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1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2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01.01.2024r. do 31.12.2024r. i wg cen określonych w ofercie. </w:t>
      </w:r>
    </w:p>
    <w:p w14:paraId="00000033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4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</w:t>
      </w:r>
      <w:r>
        <w:rPr>
          <w:color w:val="000000"/>
        </w:rPr>
        <w:t xml:space="preserve">Zamawiającego, jak również w przypadku niewykonania lub nienależytego wykonania umowy, Wykonawca zapłaci Zamawiającemu karę umowną w wysokości 10 % kwoty wynagrodzenia wykonawcy.  </w:t>
      </w:r>
    </w:p>
    <w:p w14:paraId="00000035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6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Wszystkie zmiany niniejszej umowy wymagają formy pisemnej, w postaci ane</w:t>
      </w:r>
      <w:r>
        <w:rPr>
          <w:color w:val="000000"/>
        </w:rPr>
        <w:t xml:space="preserve">ksu, pod rygorem nieważności. </w:t>
      </w:r>
    </w:p>
    <w:p w14:paraId="00000037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8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9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Zamawiający obowiązany jest do pisemnego ustosunkowani</w:t>
      </w:r>
      <w:r>
        <w:rPr>
          <w:color w:val="000000"/>
        </w:rPr>
        <w:t xml:space="preserve">a się do roszczeń Dostawcy w ciągu 21 dni od chwili zgłoszenia roszczeń. </w:t>
      </w:r>
    </w:p>
    <w:p w14:paraId="0000003A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Jeżeli Zamawiający odmówi uznania roszczenia lub nie udzieli odpowiedzi na roszczenie w terminie o którym mowa w pkt. 2 Dostawca może zwrócić się do sądu. W sprawach nie uregulowa</w:t>
      </w:r>
      <w:r>
        <w:rPr>
          <w:color w:val="000000"/>
        </w:rPr>
        <w:t xml:space="preserve">nych niniejszą umową mają zastosowanie przepisy Kodeksu Cywilnego. </w:t>
      </w:r>
    </w:p>
    <w:p w14:paraId="0000003B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C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D" w14:textId="77777777" w:rsidR="00DC46B1" w:rsidRDefault="00D065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E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F" w14:textId="77777777" w:rsidR="00DC46B1" w:rsidRDefault="00DC46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DC4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26163" w14:textId="77777777" w:rsidR="00000000" w:rsidRDefault="00D0651B">
      <w:pPr>
        <w:spacing w:line="240" w:lineRule="auto"/>
        <w:ind w:left="0" w:hanging="2"/>
      </w:pPr>
      <w:r>
        <w:separator/>
      </w:r>
    </w:p>
  </w:endnote>
  <w:endnote w:type="continuationSeparator" w:id="0">
    <w:p w14:paraId="4A5BF67B" w14:textId="77777777" w:rsidR="00000000" w:rsidRDefault="00D065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5C5CF" w14:textId="77777777" w:rsidR="00D0651B" w:rsidRDefault="00D0651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2" w14:textId="77777777" w:rsidR="00DC46B1" w:rsidRDefault="00D065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3" w14:textId="77777777" w:rsidR="00DC46B1" w:rsidRDefault="00DC46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FFE28" w14:textId="77777777" w:rsidR="00D0651B" w:rsidRDefault="00D0651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45803" w14:textId="77777777" w:rsidR="00000000" w:rsidRDefault="00D0651B">
      <w:pPr>
        <w:spacing w:line="240" w:lineRule="auto"/>
        <w:ind w:left="0" w:hanging="2"/>
      </w:pPr>
      <w:r>
        <w:separator/>
      </w:r>
    </w:p>
  </w:footnote>
  <w:footnote w:type="continuationSeparator" w:id="0">
    <w:p w14:paraId="1A2C40F4" w14:textId="77777777" w:rsidR="00000000" w:rsidRDefault="00D065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4E726" w14:textId="77777777" w:rsidR="00D0651B" w:rsidRDefault="00D0651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37802909" w:rsidR="00DC46B1" w:rsidRDefault="00D065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</w:t>
    </w:r>
    <w:r>
      <w:rPr>
        <w:color w:val="000000"/>
        <w:sz w:val="18"/>
        <w:szCs w:val="18"/>
      </w:rPr>
      <w:t xml:space="preserve">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41" w14:textId="77777777" w:rsidR="00DC46B1" w:rsidRDefault="00DC46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7289F" w14:textId="77777777" w:rsidR="00D0651B" w:rsidRDefault="00D0651B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B1"/>
    <w:rsid w:val="00D0651B"/>
    <w:rsid w:val="00DC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0CB0"/>
  <w15:docId w15:val="{983779B2-637F-40EE-AE31-1FFD1805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5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51B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5zuRRgNzEO6g6+d7GQihgGekcw==">CgMxLjA4AHIhMXAta0tBS2VHbG1GMHgzekpqMU9oNlcweE1YZW1ZcFBH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3842</Characters>
  <Application>Microsoft Office Word</Application>
  <DocSecurity>0</DocSecurity>
  <Lines>32</Lines>
  <Paragraphs>8</Paragraphs>
  <ScaleCrop>false</ScaleCrop>
  <Company>Microsoft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2023-11-14T09:17:00Z</cp:lastPrinted>
  <dcterms:created xsi:type="dcterms:W3CDTF">2017-01-03T06:59:00Z</dcterms:created>
  <dcterms:modified xsi:type="dcterms:W3CDTF">2023-11-14T09:17:00Z</dcterms:modified>
</cp:coreProperties>
</file>