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592" w:rsidRPr="00E50D5F" w:rsidRDefault="00E50D5F">
      <w:pPr>
        <w:rPr>
          <w:b/>
          <w:bCs/>
          <w:sz w:val="28"/>
          <w:szCs w:val="28"/>
        </w:rPr>
      </w:pPr>
      <w:r w:rsidRPr="00E50D5F">
        <w:rPr>
          <w:b/>
          <w:bCs/>
          <w:sz w:val="28"/>
          <w:szCs w:val="28"/>
        </w:rPr>
        <w:t xml:space="preserve">Deklaracja dostępności </w:t>
      </w:r>
      <w:r w:rsidR="005C7D0A">
        <w:rPr>
          <w:b/>
          <w:bCs/>
          <w:sz w:val="28"/>
          <w:szCs w:val="28"/>
        </w:rPr>
        <w:t xml:space="preserve">Szkoły Podstawowej im. Maksymiliana Jackowskiego we Wronczynie </w:t>
      </w:r>
    </w:p>
    <w:p w:rsidR="00E50D5F" w:rsidRDefault="00E50D5F"/>
    <w:p w:rsidR="00E50D5F" w:rsidRPr="005C7D0A" w:rsidRDefault="00E50D5F">
      <w:pPr>
        <w:rPr>
          <w:b/>
          <w:bCs/>
          <w:sz w:val="28"/>
          <w:szCs w:val="28"/>
        </w:rPr>
      </w:pPr>
      <w:r w:rsidRPr="00E50D5F">
        <w:rPr>
          <w:b/>
          <w:bCs/>
          <w:sz w:val="28"/>
          <w:szCs w:val="28"/>
        </w:rPr>
        <w:t xml:space="preserve">Oświadczenie w sprawie dostępności </w:t>
      </w:r>
    </w:p>
    <w:p w:rsidR="00E50D5F" w:rsidRPr="00E50D5F" w:rsidRDefault="00E50D5F">
      <w:pPr>
        <w:rPr>
          <w:sz w:val="24"/>
          <w:szCs w:val="24"/>
        </w:rPr>
      </w:pPr>
      <w:r w:rsidRPr="00E50D5F">
        <w:rPr>
          <w:sz w:val="24"/>
          <w:szCs w:val="24"/>
        </w:rPr>
        <w:t xml:space="preserve">Szkoła Podstawowa im. Maksymiliana Jackowskiego we Wronczynie zobowiązuje się zapewnić dostępność swojej strony internetowej zgodnie z przepisami ustawy o dostępności cyfrowej stron internetowych i aplikacji mobilnych podmiotów publicznych z dnia 4 kwietnia 2019r. </w:t>
      </w:r>
    </w:p>
    <w:p w:rsidR="00E50D5F" w:rsidRPr="00E50D5F" w:rsidRDefault="00E50D5F">
      <w:pPr>
        <w:rPr>
          <w:sz w:val="24"/>
          <w:szCs w:val="24"/>
        </w:rPr>
      </w:pPr>
      <w:r w:rsidRPr="00E50D5F">
        <w:rPr>
          <w:sz w:val="24"/>
          <w:szCs w:val="24"/>
        </w:rPr>
        <w:t xml:space="preserve">Niniejsze oświadczenie ma zastosowanie do strony internetowej </w:t>
      </w:r>
      <w:hyperlink r:id="rId5" w:history="1">
        <w:r w:rsidRPr="00E50D5F">
          <w:rPr>
            <w:rStyle w:val="Hipercze"/>
            <w:sz w:val="24"/>
            <w:szCs w:val="24"/>
          </w:rPr>
          <w:t>www.zswronczyn.edupage.org</w:t>
        </w:r>
      </w:hyperlink>
    </w:p>
    <w:p w:rsidR="00E50D5F" w:rsidRDefault="00E50D5F">
      <w:r w:rsidRPr="00E50D5F">
        <w:rPr>
          <w:sz w:val="24"/>
          <w:szCs w:val="24"/>
        </w:rPr>
        <w:t>Data publikacji: 8.02.2020r</w:t>
      </w:r>
      <w:r>
        <w:t xml:space="preserve">.  </w:t>
      </w:r>
    </w:p>
    <w:p w:rsidR="00E50D5F" w:rsidRDefault="00E50D5F"/>
    <w:p w:rsidR="00E50D5F" w:rsidRDefault="003049C1">
      <w:pPr>
        <w:rPr>
          <w:b/>
          <w:bCs/>
          <w:sz w:val="28"/>
          <w:szCs w:val="28"/>
        </w:rPr>
      </w:pPr>
      <w:r>
        <w:rPr>
          <w:b/>
          <w:bCs/>
          <w:sz w:val="28"/>
          <w:szCs w:val="28"/>
        </w:rPr>
        <w:t xml:space="preserve">Dostępność cyfrowa strony internetowej </w:t>
      </w:r>
      <w:r w:rsidRPr="003049C1">
        <w:rPr>
          <w:b/>
          <w:bCs/>
          <w:sz w:val="28"/>
          <w:szCs w:val="28"/>
        </w:rPr>
        <w:t>Szkoły Podstawowej im. Maksymiliana Jackowskiego we Wronczynie</w:t>
      </w:r>
    </w:p>
    <w:p w:rsidR="00EA6C71" w:rsidRPr="00E50D5F" w:rsidRDefault="00EA6C71">
      <w:pPr>
        <w:rPr>
          <w:b/>
          <w:bCs/>
          <w:sz w:val="28"/>
          <w:szCs w:val="28"/>
        </w:rPr>
      </w:pPr>
    </w:p>
    <w:p w:rsidR="00E50D5F" w:rsidRDefault="00E50D5F">
      <w:pPr>
        <w:rPr>
          <w:sz w:val="24"/>
          <w:szCs w:val="24"/>
        </w:rPr>
      </w:pPr>
      <w:r>
        <w:rPr>
          <w:sz w:val="24"/>
          <w:szCs w:val="24"/>
        </w:rPr>
        <w:t>Strona internetowa jest częściowo zgodna z ustawą o dostępności cyfrowej stron internetowych i aplikacji mobilnych podmiotów publicznych z dnia 4 kwietnia 2019r.</w:t>
      </w:r>
    </w:p>
    <w:p w:rsidR="00E50D5F" w:rsidRDefault="00E50D5F" w:rsidP="00E50D5F">
      <w:pPr>
        <w:pStyle w:val="Akapitzlist"/>
        <w:numPr>
          <w:ilvl w:val="0"/>
          <w:numId w:val="6"/>
        </w:numPr>
        <w:rPr>
          <w:sz w:val="24"/>
          <w:szCs w:val="24"/>
        </w:rPr>
      </w:pPr>
      <w:r>
        <w:rPr>
          <w:sz w:val="24"/>
          <w:szCs w:val="24"/>
        </w:rPr>
        <w:t>Redaktorzy strony starają się ograniczać do minimum korzystanie z plików w formatach PDF, DOC itp. na rzecz osadzania tekstów bezpośrednio w serwisie</w:t>
      </w:r>
      <w:r w:rsidR="005C7D0A">
        <w:rPr>
          <w:sz w:val="24"/>
          <w:szCs w:val="24"/>
        </w:rPr>
        <w:t>.</w:t>
      </w:r>
      <w:r>
        <w:rPr>
          <w:sz w:val="24"/>
          <w:szCs w:val="24"/>
        </w:rPr>
        <w:t xml:space="preserve"> </w:t>
      </w:r>
    </w:p>
    <w:p w:rsidR="00E50D5F" w:rsidRDefault="00E50D5F" w:rsidP="00E50D5F">
      <w:pPr>
        <w:pStyle w:val="Akapitzlist"/>
        <w:numPr>
          <w:ilvl w:val="0"/>
          <w:numId w:val="6"/>
        </w:numPr>
        <w:rPr>
          <w:sz w:val="24"/>
          <w:szCs w:val="24"/>
        </w:rPr>
      </w:pPr>
      <w:r>
        <w:rPr>
          <w:sz w:val="24"/>
          <w:szCs w:val="24"/>
        </w:rPr>
        <w:t>Strona zawiera dokumenty graficzne i pliki oraz zdjęcia</w:t>
      </w:r>
      <w:r w:rsidR="00087CCD">
        <w:rPr>
          <w:sz w:val="24"/>
          <w:szCs w:val="24"/>
        </w:rPr>
        <w:t xml:space="preserve">. Jak na razie umieszczane były one bez właściwych nazw sugerujących czego dotyczą, oraz nie zawierały opisów. Redaktorzy na miarę możliwości będą udoskonalać formy udostępnianych treści oraz mieć na uwadze ich poprawne przygotowywanie. </w:t>
      </w:r>
      <w:r>
        <w:rPr>
          <w:sz w:val="24"/>
          <w:szCs w:val="24"/>
        </w:rPr>
        <w:t xml:space="preserve"> </w:t>
      </w:r>
    </w:p>
    <w:p w:rsidR="00087CCD" w:rsidRDefault="00087CCD" w:rsidP="00087CCD">
      <w:pPr>
        <w:pStyle w:val="Akapitzlist"/>
        <w:numPr>
          <w:ilvl w:val="0"/>
          <w:numId w:val="6"/>
        </w:numPr>
        <w:rPr>
          <w:sz w:val="24"/>
          <w:szCs w:val="24"/>
        </w:rPr>
      </w:pPr>
      <w:r>
        <w:rPr>
          <w:sz w:val="24"/>
          <w:szCs w:val="24"/>
        </w:rPr>
        <w:t>Obecnie strona nie posiada możliwości doboru trybu wyświetlania strony, ustawień odpowiedniego kontrastu, widoku ani rozmiaru czcionki- podmiot prowadzący stronę dołoży wszelkich starań, aby dostosować ją do wymagań określonych w ustawie.</w:t>
      </w:r>
    </w:p>
    <w:p w:rsidR="00087CCD" w:rsidRDefault="00087CCD" w:rsidP="00087CCD">
      <w:pPr>
        <w:rPr>
          <w:sz w:val="24"/>
          <w:szCs w:val="24"/>
        </w:rPr>
      </w:pPr>
      <w:r>
        <w:rPr>
          <w:sz w:val="24"/>
          <w:szCs w:val="24"/>
        </w:rPr>
        <w:t xml:space="preserve">W przypadku wystąpienia problemów z dostępnością strony internetowej prosimy o kontakt z pracownikiem sekretariatu szkoły. Osobą kontaktową jest Alicja Dabińska: </w:t>
      </w:r>
      <w:hyperlink r:id="rId6" w:history="1">
        <w:r w:rsidRPr="004D0B22">
          <w:rPr>
            <w:rStyle w:val="Hipercze"/>
            <w:sz w:val="24"/>
            <w:szCs w:val="24"/>
          </w:rPr>
          <w:t>szkolawronczyn@wp.pl</w:t>
        </w:r>
      </w:hyperlink>
      <w:r>
        <w:rPr>
          <w:sz w:val="24"/>
          <w:szCs w:val="24"/>
        </w:rPr>
        <w:t xml:space="preserve">, tel: 61 817 72 39 </w:t>
      </w:r>
    </w:p>
    <w:p w:rsidR="00087CCD" w:rsidRDefault="00087CCD" w:rsidP="00087CCD">
      <w:pPr>
        <w:rPr>
          <w:sz w:val="24"/>
          <w:szCs w:val="24"/>
        </w:rPr>
      </w:pPr>
      <w:r>
        <w:rPr>
          <w:sz w:val="24"/>
          <w:szCs w:val="24"/>
        </w:rPr>
        <w:t>Ta samą drogą mailową oraz telefoniczną można składać wnioski o udostępnienie informacji niedostępnej oraz składać żądania dotyczące zapewnienia dostępności.</w:t>
      </w:r>
    </w:p>
    <w:p w:rsidR="00087CCD" w:rsidRDefault="00087CCD" w:rsidP="00087CCD">
      <w:pPr>
        <w:rPr>
          <w:sz w:val="24"/>
          <w:szCs w:val="24"/>
        </w:rPr>
      </w:pPr>
      <w:r>
        <w:rPr>
          <w:sz w:val="24"/>
          <w:szCs w:val="24"/>
        </w:rPr>
        <w:t>Do wystąpienia z żądaniem</w:t>
      </w:r>
      <w:r w:rsidR="00645A31">
        <w:rPr>
          <w:sz w:val="24"/>
          <w:szCs w:val="24"/>
        </w:rPr>
        <w:t xml:space="preserve"> </w:t>
      </w:r>
      <w:r>
        <w:rPr>
          <w:sz w:val="24"/>
          <w:szCs w:val="24"/>
        </w:rPr>
        <w:t xml:space="preserve">zapewnienia właściwej dostępności cyfrowej </w:t>
      </w:r>
      <w:r w:rsidR="00645A31">
        <w:rPr>
          <w:sz w:val="24"/>
          <w:szCs w:val="24"/>
        </w:rPr>
        <w:t xml:space="preserve">prowadzonej przez szkołę </w:t>
      </w:r>
      <w:r>
        <w:rPr>
          <w:sz w:val="24"/>
          <w:szCs w:val="24"/>
        </w:rPr>
        <w:t>strony internetowej</w:t>
      </w:r>
      <w:r w:rsidR="00645A31">
        <w:rPr>
          <w:sz w:val="24"/>
          <w:szCs w:val="24"/>
        </w:rPr>
        <w:t xml:space="preserve">, aplikacji mobilnej lub jakiegoś ich elementu, </w:t>
      </w:r>
      <w:r>
        <w:rPr>
          <w:sz w:val="24"/>
          <w:szCs w:val="24"/>
        </w:rPr>
        <w:t>ma prawo wystąpić każdy</w:t>
      </w:r>
      <w:r w:rsidR="00645A31">
        <w:rPr>
          <w:sz w:val="24"/>
          <w:szCs w:val="24"/>
        </w:rPr>
        <w:t xml:space="preserve">. Można zażądać także udostepnienia informacji w formach alternatywnych: odczytania niedostępnego w formie cyfrowej dokumentu, opisania zawartości filmu bez audiodeskrypcji itp. Takie żądanie powinno zawierać dane osoby zgłaszającej, wskazanie, o którą stronę </w:t>
      </w:r>
      <w:r w:rsidR="00645A31">
        <w:rPr>
          <w:sz w:val="24"/>
          <w:szCs w:val="24"/>
        </w:rPr>
        <w:lastRenderedPageBreak/>
        <w:t xml:space="preserve">internetową lub aplikację mobilną chodzi oraz preferowaną formę kontaktu. Jeżeli osoba zgłasza potrzebę uzyskania informacji w formie alternatywnej, powinna określić rodzaj takiej formy. Zgodnie z obowiązującymi przepisami Szkoła, jako podmiot publiczny powinna zrealizować takie żądanie niezwłocznie a tym samym nie później, niż w ciągu 7 dni od momentu otrzymania żądania. Jeżeli z jakichś przyczyn dotrzymanie tego terminu jest niemożliwe, Szkoła niezwłocznie informuje o tym, kiedy realizacja żądania będzie możliwa, jednak nie może być to termin dłuższy niż 2 miesiące. </w:t>
      </w:r>
      <w:r w:rsidR="003049C1">
        <w:rPr>
          <w:sz w:val="24"/>
          <w:szCs w:val="24"/>
        </w:rPr>
        <w:t xml:space="preserve">Jeżeli zapewnienie żądanej dostępności nie jest możliwe w ogóle, podmiot publiczny może zaproponować alternatywny sposób dostępu do informacji.  </w:t>
      </w:r>
    </w:p>
    <w:p w:rsidR="003049C1" w:rsidRDefault="003049C1" w:rsidP="00087CCD">
      <w:pPr>
        <w:rPr>
          <w:sz w:val="24"/>
          <w:szCs w:val="24"/>
        </w:rPr>
      </w:pPr>
    </w:p>
    <w:p w:rsidR="003049C1" w:rsidRDefault="003049C1" w:rsidP="00087CCD">
      <w:pPr>
        <w:rPr>
          <w:b/>
          <w:bCs/>
          <w:sz w:val="28"/>
          <w:szCs w:val="28"/>
        </w:rPr>
      </w:pPr>
      <w:r w:rsidRPr="003049C1">
        <w:rPr>
          <w:b/>
          <w:bCs/>
          <w:sz w:val="28"/>
          <w:szCs w:val="28"/>
        </w:rPr>
        <w:t xml:space="preserve">Dostępność architektoniczna budynku Szkoły Podstawowej im. Maksymiliana Jackowskiego we Wronczynie </w:t>
      </w:r>
    </w:p>
    <w:p w:rsidR="003049C1" w:rsidRPr="003049C1" w:rsidRDefault="003049C1" w:rsidP="00087CCD">
      <w:pPr>
        <w:rPr>
          <w:b/>
          <w:bCs/>
          <w:sz w:val="32"/>
          <w:szCs w:val="32"/>
        </w:rPr>
      </w:pPr>
    </w:p>
    <w:p w:rsidR="003049C1" w:rsidRDefault="003049C1" w:rsidP="00087CCD">
      <w:pPr>
        <w:rPr>
          <w:b/>
          <w:bCs/>
          <w:sz w:val="28"/>
          <w:szCs w:val="28"/>
        </w:rPr>
      </w:pPr>
      <w:r w:rsidRPr="003049C1">
        <w:rPr>
          <w:b/>
          <w:bCs/>
          <w:sz w:val="28"/>
          <w:szCs w:val="28"/>
        </w:rPr>
        <w:t xml:space="preserve">Dostosowanie wejść do budynków </w:t>
      </w:r>
    </w:p>
    <w:p w:rsidR="003049C1" w:rsidRPr="00EA6C71" w:rsidRDefault="003049C1" w:rsidP="003049C1">
      <w:pPr>
        <w:pStyle w:val="Akapitzlist"/>
        <w:numPr>
          <w:ilvl w:val="0"/>
          <w:numId w:val="7"/>
        </w:numPr>
        <w:rPr>
          <w:sz w:val="24"/>
          <w:szCs w:val="24"/>
        </w:rPr>
      </w:pPr>
      <w:r>
        <w:rPr>
          <w:sz w:val="24"/>
          <w:szCs w:val="24"/>
        </w:rPr>
        <w:t xml:space="preserve">4 wejścia do budynku szkoły, przy jednym wejściu bocznym podjazd dla wózków </w:t>
      </w:r>
    </w:p>
    <w:p w:rsidR="003049C1" w:rsidRDefault="003049C1" w:rsidP="003049C1">
      <w:pPr>
        <w:rPr>
          <w:b/>
          <w:bCs/>
          <w:sz w:val="28"/>
          <w:szCs w:val="28"/>
        </w:rPr>
      </w:pPr>
      <w:r w:rsidRPr="003049C1">
        <w:rPr>
          <w:b/>
          <w:bCs/>
          <w:sz w:val="28"/>
          <w:szCs w:val="28"/>
        </w:rPr>
        <w:t xml:space="preserve">Dostosowanie korytarzy </w:t>
      </w:r>
    </w:p>
    <w:p w:rsidR="003049C1" w:rsidRDefault="005C7D0A" w:rsidP="003049C1">
      <w:pPr>
        <w:pStyle w:val="Akapitzlist"/>
        <w:numPr>
          <w:ilvl w:val="0"/>
          <w:numId w:val="7"/>
        </w:numPr>
        <w:rPr>
          <w:sz w:val="24"/>
          <w:szCs w:val="24"/>
        </w:rPr>
      </w:pPr>
      <w:r>
        <w:rPr>
          <w:sz w:val="24"/>
          <w:szCs w:val="24"/>
        </w:rPr>
        <w:t>d</w:t>
      </w:r>
      <w:r w:rsidR="003049C1">
        <w:rPr>
          <w:sz w:val="24"/>
          <w:szCs w:val="24"/>
        </w:rPr>
        <w:t>uży</w:t>
      </w:r>
      <w:r>
        <w:rPr>
          <w:sz w:val="24"/>
          <w:szCs w:val="24"/>
        </w:rPr>
        <w:t xml:space="preserve">, dwupiętrowy </w:t>
      </w:r>
      <w:r w:rsidR="003049C1">
        <w:rPr>
          <w:sz w:val="24"/>
          <w:szCs w:val="24"/>
        </w:rPr>
        <w:t xml:space="preserve">budynek o prostej konstrukcji, korytarze szerokie zapewniające swobodne poruszanie się, dwie klatki schodowe </w:t>
      </w:r>
    </w:p>
    <w:p w:rsidR="00EA6C71" w:rsidRDefault="00EA6C71" w:rsidP="003049C1">
      <w:pPr>
        <w:pStyle w:val="Akapitzlist"/>
        <w:numPr>
          <w:ilvl w:val="0"/>
          <w:numId w:val="7"/>
        </w:numPr>
        <w:rPr>
          <w:sz w:val="24"/>
          <w:szCs w:val="24"/>
        </w:rPr>
      </w:pPr>
      <w:r>
        <w:rPr>
          <w:sz w:val="24"/>
          <w:szCs w:val="24"/>
        </w:rPr>
        <w:t>zapewnienie wolnych od barier poziomych przestrzeni komunikacyjnych budynków</w:t>
      </w:r>
    </w:p>
    <w:p w:rsidR="00EA6C71" w:rsidRDefault="00EA6C71" w:rsidP="003049C1">
      <w:pPr>
        <w:pStyle w:val="Akapitzlist"/>
        <w:numPr>
          <w:ilvl w:val="0"/>
          <w:numId w:val="7"/>
        </w:numPr>
        <w:rPr>
          <w:sz w:val="24"/>
          <w:szCs w:val="24"/>
        </w:rPr>
      </w:pPr>
      <w:r>
        <w:rPr>
          <w:sz w:val="24"/>
          <w:szCs w:val="24"/>
        </w:rPr>
        <w:t xml:space="preserve">wykazy dróg ewakuacyjnych umieszczone na ścianach korytarzy w dostępnych i widocznych miejscach (zapewnione jedynie w sposób wizualny, niezapewnione w sposób dotykowy i głosowy), brak informacji na temat rozkładu pomieszczeń w budynku zarówno w sposób wizualny jak i dotykowy oraz głosowy </w:t>
      </w:r>
    </w:p>
    <w:p w:rsidR="00EA6C71" w:rsidRDefault="00EA6C71" w:rsidP="003049C1">
      <w:pPr>
        <w:pStyle w:val="Akapitzlist"/>
        <w:numPr>
          <w:ilvl w:val="0"/>
          <w:numId w:val="7"/>
        </w:numPr>
        <w:rPr>
          <w:sz w:val="24"/>
          <w:szCs w:val="24"/>
        </w:rPr>
      </w:pPr>
      <w:r>
        <w:rPr>
          <w:sz w:val="24"/>
          <w:szCs w:val="24"/>
        </w:rPr>
        <w:t xml:space="preserve"> brak instalacji urządzeń lub zastosowanych środków technicznych i rozwiązań architektonicznych umożliwiających dostęp do wszystkich pomieszczeń budynku </w:t>
      </w:r>
    </w:p>
    <w:p w:rsidR="008020A4" w:rsidRPr="00EA6C71" w:rsidRDefault="008020A4" w:rsidP="008020A4">
      <w:pPr>
        <w:rPr>
          <w:b/>
          <w:bCs/>
          <w:sz w:val="28"/>
          <w:szCs w:val="28"/>
        </w:rPr>
      </w:pPr>
      <w:r w:rsidRPr="00EA6C71">
        <w:rPr>
          <w:b/>
          <w:bCs/>
          <w:sz w:val="28"/>
          <w:szCs w:val="28"/>
        </w:rPr>
        <w:t>Dostosowanie schodów</w:t>
      </w:r>
    </w:p>
    <w:p w:rsidR="008020A4" w:rsidRDefault="008020A4" w:rsidP="008020A4">
      <w:pPr>
        <w:pStyle w:val="Akapitzlist"/>
        <w:numPr>
          <w:ilvl w:val="0"/>
          <w:numId w:val="7"/>
        </w:numPr>
        <w:rPr>
          <w:sz w:val="24"/>
          <w:szCs w:val="24"/>
        </w:rPr>
      </w:pPr>
      <w:r>
        <w:rPr>
          <w:sz w:val="24"/>
          <w:szCs w:val="24"/>
        </w:rPr>
        <w:t>dwie klatki schodowe</w:t>
      </w:r>
    </w:p>
    <w:p w:rsidR="008020A4" w:rsidRDefault="008020A4" w:rsidP="008020A4">
      <w:pPr>
        <w:pStyle w:val="Akapitzlist"/>
        <w:numPr>
          <w:ilvl w:val="0"/>
          <w:numId w:val="7"/>
        </w:numPr>
        <w:rPr>
          <w:sz w:val="24"/>
          <w:szCs w:val="24"/>
        </w:rPr>
      </w:pPr>
      <w:r>
        <w:rPr>
          <w:sz w:val="24"/>
          <w:szCs w:val="24"/>
        </w:rPr>
        <w:t>schody przy wejściu głównym i podjazd dla wózków z poręczami przy jednym z wejść bocznych</w:t>
      </w:r>
    </w:p>
    <w:p w:rsidR="008020A4" w:rsidRPr="00EA6C71" w:rsidRDefault="008020A4" w:rsidP="008020A4">
      <w:pPr>
        <w:rPr>
          <w:b/>
          <w:bCs/>
          <w:sz w:val="28"/>
          <w:szCs w:val="28"/>
        </w:rPr>
      </w:pPr>
      <w:r w:rsidRPr="00EA6C71">
        <w:rPr>
          <w:b/>
          <w:bCs/>
          <w:sz w:val="28"/>
          <w:szCs w:val="28"/>
        </w:rPr>
        <w:t xml:space="preserve">Dostosowanie wind </w:t>
      </w:r>
    </w:p>
    <w:p w:rsidR="008020A4" w:rsidRDefault="008020A4" w:rsidP="008020A4">
      <w:pPr>
        <w:pStyle w:val="Akapitzlist"/>
        <w:numPr>
          <w:ilvl w:val="0"/>
          <w:numId w:val="8"/>
        </w:numPr>
        <w:rPr>
          <w:sz w:val="24"/>
          <w:szCs w:val="24"/>
        </w:rPr>
      </w:pPr>
      <w:r>
        <w:rPr>
          <w:sz w:val="24"/>
          <w:szCs w:val="24"/>
        </w:rPr>
        <w:t xml:space="preserve">brak windy w placówce </w:t>
      </w:r>
    </w:p>
    <w:p w:rsidR="008020A4" w:rsidRPr="00EA6C71" w:rsidRDefault="008020A4" w:rsidP="008020A4">
      <w:pPr>
        <w:rPr>
          <w:b/>
          <w:bCs/>
          <w:sz w:val="28"/>
          <w:szCs w:val="28"/>
        </w:rPr>
      </w:pPr>
      <w:r w:rsidRPr="00EA6C71">
        <w:rPr>
          <w:b/>
          <w:bCs/>
          <w:sz w:val="28"/>
          <w:szCs w:val="28"/>
        </w:rPr>
        <w:t xml:space="preserve">Dostępność pochylni </w:t>
      </w:r>
    </w:p>
    <w:p w:rsidR="008020A4" w:rsidRDefault="008020A4" w:rsidP="008020A4">
      <w:pPr>
        <w:pStyle w:val="Akapitzlist"/>
        <w:numPr>
          <w:ilvl w:val="0"/>
          <w:numId w:val="8"/>
        </w:numPr>
        <w:rPr>
          <w:sz w:val="24"/>
          <w:szCs w:val="24"/>
        </w:rPr>
      </w:pPr>
      <w:r>
        <w:rPr>
          <w:sz w:val="24"/>
          <w:szCs w:val="24"/>
        </w:rPr>
        <w:t xml:space="preserve">brak pochylni w placówce </w:t>
      </w:r>
    </w:p>
    <w:p w:rsidR="005C7D0A" w:rsidRDefault="005C7D0A" w:rsidP="008020A4">
      <w:pPr>
        <w:rPr>
          <w:b/>
          <w:bCs/>
          <w:sz w:val="28"/>
          <w:szCs w:val="28"/>
        </w:rPr>
      </w:pPr>
    </w:p>
    <w:p w:rsidR="008020A4" w:rsidRPr="00EA6C71" w:rsidRDefault="008020A4" w:rsidP="008020A4">
      <w:pPr>
        <w:rPr>
          <w:b/>
          <w:bCs/>
          <w:sz w:val="28"/>
          <w:szCs w:val="28"/>
        </w:rPr>
      </w:pPr>
      <w:r w:rsidRPr="00EA6C71">
        <w:rPr>
          <w:b/>
          <w:bCs/>
          <w:sz w:val="28"/>
          <w:szCs w:val="28"/>
        </w:rPr>
        <w:lastRenderedPageBreak/>
        <w:t xml:space="preserve">Dostępność platform </w:t>
      </w:r>
    </w:p>
    <w:p w:rsidR="008020A4" w:rsidRDefault="008020A4" w:rsidP="008020A4">
      <w:pPr>
        <w:pStyle w:val="Akapitzlist"/>
        <w:numPr>
          <w:ilvl w:val="0"/>
          <w:numId w:val="8"/>
        </w:numPr>
        <w:rPr>
          <w:sz w:val="24"/>
          <w:szCs w:val="24"/>
        </w:rPr>
      </w:pPr>
      <w:r>
        <w:rPr>
          <w:sz w:val="24"/>
          <w:szCs w:val="24"/>
        </w:rPr>
        <w:t xml:space="preserve">brak platform w placówce </w:t>
      </w:r>
    </w:p>
    <w:p w:rsidR="00EA6C71" w:rsidRPr="002759A1" w:rsidRDefault="00EA6C71" w:rsidP="00EA6C71">
      <w:pPr>
        <w:rPr>
          <w:b/>
          <w:bCs/>
          <w:sz w:val="28"/>
          <w:szCs w:val="28"/>
        </w:rPr>
      </w:pPr>
      <w:r w:rsidRPr="002759A1">
        <w:rPr>
          <w:b/>
          <w:bCs/>
          <w:sz w:val="28"/>
          <w:szCs w:val="28"/>
        </w:rPr>
        <w:t>Prawo wstępu z psem asystującym</w:t>
      </w:r>
    </w:p>
    <w:p w:rsidR="00EA6C71" w:rsidRPr="002F620C" w:rsidRDefault="00EA6C71" w:rsidP="00EA6C71">
      <w:pPr>
        <w:pStyle w:val="Akapitzlist"/>
        <w:numPr>
          <w:ilvl w:val="0"/>
          <w:numId w:val="8"/>
        </w:numPr>
        <w:rPr>
          <w:sz w:val="24"/>
          <w:szCs w:val="24"/>
        </w:rPr>
      </w:pPr>
      <w:r>
        <w:rPr>
          <w:sz w:val="24"/>
          <w:szCs w:val="24"/>
        </w:rPr>
        <w:t xml:space="preserve">zapewnienie wstępu do budynku osobie korzystającej z psa asystującego </w:t>
      </w:r>
    </w:p>
    <w:p w:rsidR="008020A4" w:rsidRPr="00EA6C71" w:rsidRDefault="008020A4" w:rsidP="008020A4">
      <w:pPr>
        <w:rPr>
          <w:b/>
          <w:bCs/>
          <w:sz w:val="28"/>
          <w:szCs w:val="28"/>
        </w:rPr>
      </w:pPr>
      <w:r w:rsidRPr="00EA6C71">
        <w:rPr>
          <w:b/>
          <w:bCs/>
          <w:sz w:val="28"/>
          <w:szCs w:val="28"/>
        </w:rPr>
        <w:t xml:space="preserve">Dostosowanie miejsc parkingowych </w:t>
      </w:r>
    </w:p>
    <w:p w:rsidR="008020A4" w:rsidRPr="008020A4" w:rsidRDefault="008020A4" w:rsidP="008020A4">
      <w:pPr>
        <w:pStyle w:val="Akapitzlist"/>
        <w:numPr>
          <w:ilvl w:val="0"/>
          <w:numId w:val="8"/>
        </w:numPr>
        <w:rPr>
          <w:sz w:val="24"/>
          <w:szCs w:val="24"/>
        </w:rPr>
      </w:pPr>
      <w:r>
        <w:rPr>
          <w:sz w:val="24"/>
          <w:szCs w:val="24"/>
        </w:rPr>
        <w:t>parking na terenie szkoły, kilka miejsc parkingowych wzdłuż płotu szkoły od frontu budynku, brak wyznaczonego i oznakowanego właściwie miejsca parkingowego dla osób niepełnosprawnych</w:t>
      </w:r>
    </w:p>
    <w:p w:rsidR="008020A4" w:rsidRPr="008020A4" w:rsidRDefault="008020A4" w:rsidP="008020A4">
      <w:pPr>
        <w:rPr>
          <w:sz w:val="24"/>
          <w:szCs w:val="24"/>
        </w:rPr>
      </w:pPr>
    </w:p>
    <w:p w:rsidR="008020A4" w:rsidRDefault="008020A4" w:rsidP="008020A4">
      <w:pPr>
        <w:rPr>
          <w:sz w:val="24"/>
          <w:szCs w:val="24"/>
        </w:rPr>
      </w:pPr>
    </w:p>
    <w:p w:rsidR="008020A4" w:rsidRDefault="008020A4" w:rsidP="008020A4">
      <w:pPr>
        <w:rPr>
          <w:b/>
          <w:bCs/>
          <w:sz w:val="28"/>
          <w:szCs w:val="28"/>
        </w:rPr>
      </w:pPr>
      <w:r w:rsidRPr="003049C1">
        <w:rPr>
          <w:b/>
          <w:bCs/>
          <w:sz w:val="28"/>
          <w:szCs w:val="28"/>
        </w:rPr>
        <w:t xml:space="preserve">Dostępność </w:t>
      </w:r>
      <w:r>
        <w:rPr>
          <w:b/>
          <w:bCs/>
          <w:sz w:val="28"/>
          <w:szCs w:val="28"/>
        </w:rPr>
        <w:t xml:space="preserve">informacyjno-komunikacyjna </w:t>
      </w:r>
      <w:r w:rsidR="005C7D0A">
        <w:rPr>
          <w:b/>
          <w:bCs/>
          <w:sz w:val="28"/>
          <w:szCs w:val="28"/>
        </w:rPr>
        <w:t xml:space="preserve">w </w:t>
      </w:r>
      <w:r w:rsidRPr="003049C1">
        <w:rPr>
          <w:b/>
          <w:bCs/>
          <w:sz w:val="28"/>
          <w:szCs w:val="28"/>
        </w:rPr>
        <w:t xml:space="preserve">budynku Szkoły Podstawowej im. Maksymiliana Jackowskiego we Wronczynie </w:t>
      </w:r>
    </w:p>
    <w:p w:rsidR="008020A4" w:rsidRDefault="008020A4" w:rsidP="008020A4">
      <w:pPr>
        <w:rPr>
          <w:b/>
          <w:bCs/>
          <w:sz w:val="28"/>
          <w:szCs w:val="28"/>
        </w:rPr>
      </w:pPr>
    </w:p>
    <w:p w:rsidR="008020A4" w:rsidRDefault="008020A4" w:rsidP="008020A4">
      <w:pPr>
        <w:rPr>
          <w:b/>
          <w:bCs/>
          <w:sz w:val="28"/>
          <w:szCs w:val="28"/>
        </w:rPr>
      </w:pPr>
      <w:r>
        <w:rPr>
          <w:b/>
          <w:bCs/>
          <w:sz w:val="28"/>
          <w:szCs w:val="28"/>
        </w:rPr>
        <w:t xml:space="preserve">Dostępność informacji głosowych </w:t>
      </w:r>
    </w:p>
    <w:p w:rsidR="008020A4" w:rsidRDefault="008020A4" w:rsidP="008020A4">
      <w:pPr>
        <w:pStyle w:val="Akapitzlist"/>
        <w:numPr>
          <w:ilvl w:val="0"/>
          <w:numId w:val="8"/>
        </w:numPr>
        <w:rPr>
          <w:sz w:val="24"/>
          <w:szCs w:val="24"/>
        </w:rPr>
      </w:pPr>
      <w:r w:rsidRPr="008020A4">
        <w:rPr>
          <w:sz w:val="24"/>
          <w:szCs w:val="24"/>
        </w:rPr>
        <w:t>brak informacji głosowych w placówce</w:t>
      </w:r>
    </w:p>
    <w:p w:rsidR="002759A1" w:rsidRPr="002759A1" w:rsidRDefault="002759A1" w:rsidP="002759A1">
      <w:pPr>
        <w:rPr>
          <w:b/>
          <w:bCs/>
          <w:sz w:val="28"/>
          <w:szCs w:val="28"/>
        </w:rPr>
      </w:pPr>
      <w:r w:rsidRPr="002759A1">
        <w:rPr>
          <w:b/>
          <w:bCs/>
          <w:sz w:val="28"/>
          <w:szCs w:val="28"/>
        </w:rPr>
        <w:t xml:space="preserve">Dostępność treści o zakresie działalności Szkoły na stronie internetowej </w:t>
      </w:r>
      <w:r w:rsidR="00EA6C71">
        <w:rPr>
          <w:b/>
          <w:bCs/>
          <w:sz w:val="28"/>
          <w:szCs w:val="28"/>
        </w:rPr>
        <w:t>dla osób ze specjalnymi potrzebami</w:t>
      </w:r>
    </w:p>
    <w:p w:rsidR="002759A1" w:rsidRPr="002759A1" w:rsidRDefault="002759A1" w:rsidP="002759A1">
      <w:pPr>
        <w:pStyle w:val="Akapitzlist"/>
        <w:numPr>
          <w:ilvl w:val="0"/>
          <w:numId w:val="8"/>
        </w:numPr>
        <w:rPr>
          <w:sz w:val="24"/>
          <w:szCs w:val="24"/>
        </w:rPr>
      </w:pPr>
      <w:r>
        <w:rPr>
          <w:sz w:val="24"/>
          <w:szCs w:val="24"/>
        </w:rPr>
        <w:t>brak zapewnienia na stronie internetowej Szkoły treści o zakresie</w:t>
      </w:r>
      <w:r w:rsidR="00EA6C71">
        <w:rPr>
          <w:sz w:val="24"/>
          <w:szCs w:val="24"/>
        </w:rPr>
        <w:t xml:space="preserve"> jej</w:t>
      </w:r>
      <w:r>
        <w:rPr>
          <w:sz w:val="24"/>
          <w:szCs w:val="24"/>
        </w:rPr>
        <w:t xml:space="preserve"> działalności</w:t>
      </w:r>
      <w:r w:rsidR="00EA6C71">
        <w:rPr>
          <w:sz w:val="24"/>
          <w:szCs w:val="24"/>
        </w:rPr>
        <w:t xml:space="preserve"> w postaci elektronicznego pliku zawierającego tekst odczytywalny maszynowo, nagrania treści w polskim języku migowym oraz informacje w tekście łatwym do czytania </w:t>
      </w:r>
      <w:r>
        <w:rPr>
          <w:sz w:val="24"/>
          <w:szCs w:val="24"/>
        </w:rPr>
        <w:t xml:space="preserve"> </w:t>
      </w:r>
    </w:p>
    <w:p w:rsidR="008020A4" w:rsidRPr="002759A1" w:rsidRDefault="008020A4" w:rsidP="008020A4">
      <w:pPr>
        <w:rPr>
          <w:b/>
          <w:bCs/>
          <w:sz w:val="28"/>
          <w:szCs w:val="28"/>
        </w:rPr>
      </w:pPr>
      <w:r w:rsidRPr="002759A1">
        <w:rPr>
          <w:b/>
          <w:bCs/>
          <w:sz w:val="28"/>
          <w:szCs w:val="28"/>
        </w:rPr>
        <w:t>Dostępność</w:t>
      </w:r>
      <w:r w:rsidR="00EA6C71">
        <w:rPr>
          <w:b/>
          <w:bCs/>
          <w:sz w:val="28"/>
          <w:szCs w:val="28"/>
        </w:rPr>
        <w:t xml:space="preserve"> </w:t>
      </w:r>
      <w:r w:rsidRPr="002759A1">
        <w:rPr>
          <w:b/>
          <w:bCs/>
          <w:sz w:val="28"/>
          <w:szCs w:val="28"/>
        </w:rPr>
        <w:t>pętli indukcyjnych</w:t>
      </w:r>
      <w:r w:rsidR="002759A1">
        <w:rPr>
          <w:b/>
          <w:bCs/>
          <w:sz w:val="28"/>
          <w:szCs w:val="28"/>
        </w:rPr>
        <w:t>/systemów FM</w:t>
      </w:r>
      <w:r w:rsidRPr="002759A1">
        <w:rPr>
          <w:b/>
          <w:bCs/>
          <w:sz w:val="28"/>
          <w:szCs w:val="28"/>
        </w:rPr>
        <w:t xml:space="preserve"> </w:t>
      </w:r>
    </w:p>
    <w:p w:rsidR="008020A4" w:rsidRDefault="008020A4" w:rsidP="008020A4">
      <w:pPr>
        <w:pStyle w:val="Akapitzlist"/>
        <w:numPr>
          <w:ilvl w:val="0"/>
          <w:numId w:val="8"/>
        </w:numPr>
        <w:rPr>
          <w:sz w:val="24"/>
          <w:szCs w:val="24"/>
        </w:rPr>
      </w:pPr>
      <w:r>
        <w:rPr>
          <w:sz w:val="24"/>
          <w:szCs w:val="24"/>
        </w:rPr>
        <w:t>brak pętli indukcyjnej</w:t>
      </w:r>
      <w:r w:rsidR="002759A1">
        <w:rPr>
          <w:sz w:val="24"/>
          <w:szCs w:val="24"/>
        </w:rPr>
        <w:t xml:space="preserve"> oraz systemu FM</w:t>
      </w:r>
      <w:r>
        <w:rPr>
          <w:sz w:val="24"/>
          <w:szCs w:val="24"/>
        </w:rPr>
        <w:t xml:space="preserve"> w placówce </w:t>
      </w:r>
    </w:p>
    <w:p w:rsidR="002759A1" w:rsidRPr="002759A1" w:rsidRDefault="002759A1" w:rsidP="002759A1">
      <w:pPr>
        <w:rPr>
          <w:b/>
          <w:bCs/>
          <w:sz w:val="28"/>
          <w:szCs w:val="28"/>
        </w:rPr>
      </w:pPr>
      <w:r w:rsidRPr="002759A1">
        <w:rPr>
          <w:b/>
          <w:bCs/>
          <w:sz w:val="28"/>
          <w:szCs w:val="28"/>
        </w:rPr>
        <w:t xml:space="preserve">Dostępność tłumacza języka migowego </w:t>
      </w:r>
    </w:p>
    <w:p w:rsidR="002759A1" w:rsidRPr="002759A1" w:rsidRDefault="002759A1" w:rsidP="002759A1">
      <w:pPr>
        <w:pStyle w:val="Akapitzlist"/>
        <w:numPr>
          <w:ilvl w:val="0"/>
          <w:numId w:val="8"/>
        </w:numPr>
        <w:rPr>
          <w:sz w:val="24"/>
          <w:szCs w:val="24"/>
        </w:rPr>
      </w:pPr>
      <w:r>
        <w:rPr>
          <w:sz w:val="24"/>
          <w:szCs w:val="24"/>
        </w:rPr>
        <w:t>istnieje możliwość uzyskania pomocy tłumacza języka migowego (minimalny okres zgłoszenia takiej potrzeby to 7 dni roboczych) lub zastosowania środka wspierającego komunikowanie się w postaci wykorzystania zdalnego dostępu online do usługi tłumacza przez strony internetowe lub aplikacje</w:t>
      </w:r>
    </w:p>
    <w:p w:rsidR="008020A4" w:rsidRDefault="008020A4" w:rsidP="008020A4">
      <w:pPr>
        <w:pStyle w:val="Akapitzlist"/>
        <w:rPr>
          <w:sz w:val="24"/>
          <w:szCs w:val="24"/>
        </w:rPr>
      </w:pPr>
    </w:p>
    <w:p w:rsidR="00E50D5F" w:rsidRDefault="00E50D5F"/>
    <w:sectPr w:rsidR="00E50D5F" w:rsidSect="00792F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415F"/>
    <w:multiLevelType w:val="hybridMultilevel"/>
    <w:tmpl w:val="256AA5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54E2100"/>
    <w:multiLevelType w:val="multilevel"/>
    <w:tmpl w:val="8BA4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5B3ED3"/>
    <w:multiLevelType w:val="multilevel"/>
    <w:tmpl w:val="EDD4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086732"/>
    <w:multiLevelType w:val="hybridMultilevel"/>
    <w:tmpl w:val="B6CC42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FEE4959"/>
    <w:multiLevelType w:val="multilevel"/>
    <w:tmpl w:val="1F18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03865E5"/>
    <w:multiLevelType w:val="multilevel"/>
    <w:tmpl w:val="9ACA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2316D1B"/>
    <w:multiLevelType w:val="hybridMultilevel"/>
    <w:tmpl w:val="14C08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C891C81"/>
    <w:multiLevelType w:val="multilevel"/>
    <w:tmpl w:val="5934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4"/>
  </w:num>
  <w:num w:numId="4">
    <w:abstractNumId w:val="2"/>
  </w:num>
  <w:num w:numId="5">
    <w:abstractNumId w:val="1"/>
  </w:num>
  <w:num w:numId="6">
    <w:abstractNumId w:val="0"/>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50D5F"/>
    <w:rsid w:val="00087CCD"/>
    <w:rsid w:val="002759A1"/>
    <w:rsid w:val="002D32C0"/>
    <w:rsid w:val="002F620C"/>
    <w:rsid w:val="003049C1"/>
    <w:rsid w:val="005C7D0A"/>
    <w:rsid w:val="00645A31"/>
    <w:rsid w:val="00792FEA"/>
    <w:rsid w:val="008020A4"/>
    <w:rsid w:val="008A0592"/>
    <w:rsid w:val="00E50D5F"/>
    <w:rsid w:val="00EA6C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2FEA"/>
  </w:style>
  <w:style w:type="paragraph" w:styleId="Nagwek2">
    <w:name w:val="heading 2"/>
    <w:basedOn w:val="Normalny"/>
    <w:link w:val="Nagwek2Znak"/>
    <w:uiPriority w:val="9"/>
    <w:qFormat/>
    <w:rsid w:val="00E50D5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E50D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E50D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E50D5F"/>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E50D5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E50D5F"/>
    <w:rPr>
      <w:color w:val="0563C1" w:themeColor="hyperlink"/>
      <w:u w:val="single"/>
    </w:rPr>
  </w:style>
  <w:style w:type="character" w:customStyle="1" w:styleId="UnresolvedMention">
    <w:name w:val="Unresolved Mention"/>
    <w:basedOn w:val="Domylnaczcionkaakapitu"/>
    <w:uiPriority w:val="99"/>
    <w:semiHidden/>
    <w:unhideWhenUsed/>
    <w:rsid w:val="00E50D5F"/>
    <w:rPr>
      <w:color w:val="605E5C"/>
      <w:shd w:val="clear" w:color="auto" w:fill="E1DFDD"/>
    </w:rPr>
  </w:style>
  <w:style w:type="character" w:customStyle="1" w:styleId="Nagwek3Znak">
    <w:name w:val="Nagłówek 3 Znak"/>
    <w:basedOn w:val="Domylnaczcionkaakapitu"/>
    <w:link w:val="Nagwek3"/>
    <w:uiPriority w:val="9"/>
    <w:semiHidden/>
    <w:rsid w:val="00E50D5F"/>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semiHidden/>
    <w:rsid w:val="00E50D5F"/>
    <w:rPr>
      <w:rFonts w:asciiTheme="majorHAnsi" w:eastAsiaTheme="majorEastAsia" w:hAnsiTheme="majorHAnsi" w:cstheme="majorBidi"/>
      <w:i/>
      <w:iCs/>
      <w:color w:val="2F5496" w:themeColor="accent1" w:themeShade="BF"/>
    </w:rPr>
  </w:style>
  <w:style w:type="character" w:styleId="Pogrubienie">
    <w:name w:val="Strong"/>
    <w:basedOn w:val="Domylnaczcionkaakapitu"/>
    <w:uiPriority w:val="22"/>
    <w:qFormat/>
    <w:rsid w:val="00E50D5F"/>
    <w:rPr>
      <w:b/>
      <w:bCs/>
    </w:rPr>
  </w:style>
  <w:style w:type="paragraph" w:styleId="Akapitzlist">
    <w:name w:val="List Paragraph"/>
    <w:basedOn w:val="Normalny"/>
    <w:uiPriority w:val="34"/>
    <w:qFormat/>
    <w:rsid w:val="00E50D5F"/>
    <w:pPr>
      <w:ind w:left="720"/>
      <w:contextualSpacing/>
    </w:pPr>
  </w:style>
</w:styles>
</file>

<file path=word/webSettings.xml><?xml version="1.0" encoding="utf-8"?>
<w:webSettings xmlns:r="http://schemas.openxmlformats.org/officeDocument/2006/relationships" xmlns:w="http://schemas.openxmlformats.org/wordprocessingml/2006/main">
  <w:divs>
    <w:div w:id="828329672">
      <w:bodyDiv w:val="1"/>
      <w:marLeft w:val="0"/>
      <w:marRight w:val="0"/>
      <w:marTop w:val="0"/>
      <w:marBottom w:val="0"/>
      <w:divBdr>
        <w:top w:val="none" w:sz="0" w:space="0" w:color="auto"/>
        <w:left w:val="none" w:sz="0" w:space="0" w:color="auto"/>
        <w:bottom w:val="none" w:sz="0" w:space="0" w:color="auto"/>
        <w:right w:val="none" w:sz="0" w:space="0" w:color="auto"/>
      </w:divBdr>
      <w:divsChild>
        <w:div w:id="1108549190">
          <w:marLeft w:val="0"/>
          <w:marRight w:val="0"/>
          <w:marTop w:val="0"/>
          <w:marBottom w:val="0"/>
          <w:divBdr>
            <w:top w:val="none" w:sz="0" w:space="0" w:color="auto"/>
            <w:left w:val="none" w:sz="0" w:space="0" w:color="auto"/>
            <w:bottom w:val="none" w:sz="0" w:space="0" w:color="auto"/>
            <w:right w:val="none" w:sz="0" w:space="0" w:color="auto"/>
          </w:divBdr>
          <w:divsChild>
            <w:div w:id="1365519228">
              <w:marLeft w:val="0"/>
              <w:marRight w:val="0"/>
              <w:marTop w:val="0"/>
              <w:marBottom w:val="0"/>
              <w:divBdr>
                <w:top w:val="none" w:sz="0" w:space="0" w:color="auto"/>
                <w:left w:val="none" w:sz="0" w:space="0" w:color="auto"/>
                <w:bottom w:val="none" w:sz="0" w:space="0" w:color="auto"/>
                <w:right w:val="none" w:sz="0" w:space="0" w:color="auto"/>
              </w:divBdr>
              <w:divsChild>
                <w:div w:id="721712161">
                  <w:marLeft w:val="0"/>
                  <w:marRight w:val="0"/>
                  <w:marTop w:val="0"/>
                  <w:marBottom w:val="0"/>
                  <w:divBdr>
                    <w:top w:val="none" w:sz="0" w:space="0" w:color="auto"/>
                    <w:left w:val="none" w:sz="0" w:space="0" w:color="auto"/>
                    <w:bottom w:val="none" w:sz="0" w:space="0" w:color="auto"/>
                    <w:right w:val="none" w:sz="0" w:space="0" w:color="auto"/>
                  </w:divBdr>
                  <w:divsChild>
                    <w:div w:id="1217665110">
                      <w:marLeft w:val="0"/>
                      <w:marRight w:val="0"/>
                      <w:marTop w:val="0"/>
                      <w:marBottom w:val="0"/>
                      <w:divBdr>
                        <w:top w:val="none" w:sz="0" w:space="0" w:color="auto"/>
                        <w:left w:val="none" w:sz="0" w:space="0" w:color="auto"/>
                        <w:bottom w:val="none" w:sz="0" w:space="0" w:color="auto"/>
                        <w:right w:val="none" w:sz="0" w:space="0" w:color="auto"/>
                      </w:divBdr>
                      <w:divsChild>
                        <w:div w:id="1093285950">
                          <w:marLeft w:val="300"/>
                          <w:marRight w:val="300"/>
                          <w:marTop w:val="300"/>
                          <w:marBottom w:val="300"/>
                          <w:divBdr>
                            <w:top w:val="none" w:sz="0" w:space="0" w:color="auto"/>
                            <w:left w:val="none" w:sz="0" w:space="0" w:color="auto"/>
                            <w:bottom w:val="none" w:sz="0" w:space="0" w:color="auto"/>
                            <w:right w:val="none" w:sz="0" w:space="0" w:color="auto"/>
                          </w:divBdr>
                          <w:divsChild>
                            <w:div w:id="12680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633476">
          <w:marLeft w:val="0"/>
          <w:marRight w:val="0"/>
          <w:marTop w:val="0"/>
          <w:marBottom w:val="0"/>
          <w:divBdr>
            <w:top w:val="none" w:sz="0" w:space="0" w:color="auto"/>
            <w:left w:val="none" w:sz="0" w:space="0" w:color="auto"/>
            <w:bottom w:val="none" w:sz="0" w:space="0" w:color="auto"/>
            <w:right w:val="none" w:sz="0" w:space="0" w:color="auto"/>
          </w:divBdr>
          <w:divsChild>
            <w:div w:id="1956667921">
              <w:marLeft w:val="0"/>
              <w:marRight w:val="0"/>
              <w:marTop w:val="0"/>
              <w:marBottom w:val="0"/>
              <w:divBdr>
                <w:top w:val="none" w:sz="0" w:space="0" w:color="auto"/>
                <w:left w:val="none" w:sz="0" w:space="0" w:color="auto"/>
                <w:bottom w:val="none" w:sz="0" w:space="0" w:color="auto"/>
                <w:right w:val="none" w:sz="0" w:space="0" w:color="auto"/>
              </w:divBdr>
              <w:divsChild>
                <w:div w:id="1813405385">
                  <w:marLeft w:val="0"/>
                  <w:marRight w:val="0"/>
                  <w:marTop w:val="0"/>
                  <w:marBottom w:val="0"/>
                  <w:divBdr>
                    <w:top w:val="none" w:sz="0" w:space="0" w:color="auto"/>
                    <w:left w:val="none" w:sz="0" w:space="0" w:color="auto"/>
                    <w:bottom w:val="none" w:sz="0" w:space="0" w:color="auto"/>
                    <w:right w:val="none" w:sz="0" w:space="0" w:color="auto"/>
                  </w:divBdr>
                  <w:divsChild>
                    <w:div w:id="812330911">
                      <w:marLeft w:val="0"/>
                      <w:marRight w:val="0"/>
                      <w:marTop w:val="0"/>
                      <w:marBottom w:val="0"/>
                      <w:divBdr>
                        <w:top w:val="none" w:sz="0" w:space="0" w:color="auto"/>
                        <w:left w:val="none" w:sz="0" w:space="0" w:color="auto"/>
                        <w:bottom w:val="none" w:sz="0" w:space="0" w:color="auto"/>
                        <w:right w:val="none" w:sz="0" w:space="0" w:color="auto"/>
                      </w:divBdr>
                      <w:divsChild>
                        <w:div w:id="747965819">
                          <w:marLeft w:val="300"/>
                          <w:marRight w:val="300"/>
                          <w:marTop w:val="300"/>
                          <w:marBottom w:val="300"/>
                          <w:divBdr>
                            <w:top w:val="none" w:sz="0" w:space="0" w:color="auto"/>
                            <w:left w:val="none" w:sz="0" w:space="0" w:color="auto"/>
                            <w:bottom w:val="none" w:sz="0" w:space="0" w:color="auto"/>
                            <w:right w:val="none" w:sz="0" w:space="0" w:color="auto"/>
                          </w:divBdr>
                          <w:divsChild>
                            <w:div w:id="4147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10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zkolawronczyn@wp.pl" TargetMode="External"/><Relationship Id="rId5" Type="http://schemas.openxmlformats.org/officeDocument/2006/relationships/hyperlink" Target="http://www.zswronczyn.edupage.org"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4723</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Kesicka</dc:creator>
  <cp:lastModifiedBy>Szkola</cp:lastModifiedBy>
  <cp:revision>2</cp:revision>
  <dcterms:created xsi:type="dcterms:W3CDTF">2021-02-08T11:08:00Z</dcterms:created>
  <dcterms:modified xsi:type="dcterms:W3CDTF">2021-02-08T11:08:00Z</dcterms:modified>
</cp:coreProperties>
</file>