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24CE6FC1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AF39F4">
        <w:rPr>
          <w:rFonts w:ascii="Times New Roman" w:hAnsi="Times New Roman"/>
          <w:sz w:val="24"/>
          <w:szCs w:val="24"/>
        </w:rPr>
        <w:t>25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AF39F4">
        <w:rPr>
          <w:rFonts w:ascii="Times New Roman" w:hAnsi="Times New Roman"/>
          <w:sz w:val="24"/>
          <w:szCs w:val="24"/>
        </w:rPr>
        <w:t>4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AF39F4">
        <w:rPr>
          <w:rFonts w:ascii="Times New Roman" w:hAnsi="Times New Roman"/>
          <w:sz w:val="24"/>
          <w:szCs w:val="24"/>
        </w:rPr>
        <w:t>4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3613007C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60B6D" w:rsidRPr="00160B6D"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8A2F34" w:rsidRPr="00B039C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AF39F4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2D5F2D25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</w:t>
      </w:r>
      <w:r w:rsidR="006D7B53">
        <w:rPr>
          <w:rFonts w:ascii="Times New Roman" w:hAnsi="Times New Roman"/>
          <w:sz w:val="24"/>
          <w:szCs w:val="24"/>
        </w:rPr>
        <w:t>21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6D7B53">
        <w:rPr>
          <w:rFonts w:ascii="Times New Roman" w:hAnsi="Times New Roman"/>
          <w:sz w:val="24"/>
          <w:szCs w:val="24"/>
        </w:rPr>
        <w:t>112</w:t>
      </w:r>
      <w:r w:rsidR="00EB1DA9">
        <w:rPr>
          <w:rFonts w:ascii="Times New Roman" w:hAnsi="Times New Roman"/>
          <w:sz w:val="24"/>
          <w:szCs w:val="24"/>
        </w:rPr>
        <w:t>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 w:rsidR="00AF39F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„Z</w:t>
      </w:r>
      <w:r w:rsidR="00AF39F4" w:rsidRPr="00F513F3">
        <w:rPr>
          <w:rFonts w:ascii="Times New Roman" w:hAnsi="Times New Roman" w:cs="Times New Roman"/>
          <w:b/>
          <w:color w:val="080808"/>
          <w:sz w:val="24"/>
          <w:szCs w:val="24"/>
        </w:rPr>
        <w:t>akup</w:t>
      </w:r>
      <w:r w:rsidR="00AF39F4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i</w:t>
      </w:r>
      <w:r w:rsidR="00AF39F4">
        <w:rPr>
          <w:rFonts w:ascii="Times New Roman" w:hAnsi="Times New Roman" w:cs="Times New Roman"/>
          <w:color w:val="080808"/>
          <w:spacing w:val="29"/>
          <w:sz w:val="24"/>
          <w:szCs w:val="24"/>
        </w:rPr>
        <w:t xml:space="preserve"> </w:t>
      </w:r>
      <w:r w:rsidR="00AF39F4" w:rsidRPr="00933540">
        <w:rPr>
          <w:rFonts w:ascii="Times New Roman" w:hAnsi="Times New Roman" w:cs="Times New Roman"/>
          <w:b/>
          <w:color w:val="080808"/>
          <w:sz w:val="24"/>
          <w:szCs w:val="24"/>
        </w:rPr>
        <w:t>dostaw</w:t>
      </w:r>
      <w:r w:rsidR="00AF39F4">
        <w:rPr>
          <w:rFonts w:ascii="Times New Roman" w:hAnsi="Times New Roman" w:cs="Times New Roman"/>
          <w:b/>
          <w:color w:val="080808"/>
          <w:sz w:val="24"/>
          <w:szCs w:val="24"/>
        </w:rPr>
        <w:t>a wyposażenia  i pomocy dydaktycznych do sal dydaktycznych w Szkole Podstawowej im. Marszałka Józefa Piłsudskiego w Iłży w ramach programu „Laboratoria Przyszłości”</w:t>
      </w:r>
    </w:p>
    <w:p w14:paraId="25E3D775" w14:textId="0D8D17EA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AF39F4">
        <w:rPr>
          <w:rFonts w:ascii="Times New Roman" w:hAnsi="Times New Roman"/>
          <w:sz w:val="24"/>
          <w:szCs w:val="24"/>
        </w:rPr>
        <w:t>25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AF39F4">
        <w:rPr>
          <w:rFonts w:ascii="Times New Roman" w:hAnsi="Times New Roman"/>
          <w:sz w:val="24"/>
          <w:szCs w:val="24"/>
        </w:rPr>
        <w:t>4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AF39F4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3A56E52" w14:textId="10716885" w:rsidR="00145EDA" w:rsidRDefault="00AF39F4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bookmarkStart w:id="0" w:name="_Hlk101789483"/>
      <w:r>
        <w:rPr>
          <w:rFonts w:ascii="Palatino Linotype" w:hAnsi="Palatino Linotype"/>
          <w:b/>
          <w:sz w:val="24"/>
          <w:szCs w:val="24"/>
          <w:u w:val="single"/>
        </w:rPr>
        <w:t>CZĘŚĆ NR</w:t>
      </w:r>
      <w:r w:rsidR="00A033EE" w:rsidRPr="00735AC7">
        <w:rPr>
          <w:rFonts w:ascii="Palatino Linotype" w:hAnsi="Palatino Linotype"/>
          <w:b/>
          <w:sz w:val="24"/>
          <w:szCs w:val="24"/>
          <w:u w:val="single"/>
        </w:rPr>
        <w:t xml:space="preserve">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>oferta nr</w:t>
      </w:r>
      <w:r w:rsidR="008818AD">
        <w:rPr>
          <w:rFonts w:ascii="Palatino Linotype" w:hAnsi="Palatino Linotype"/>
          <w:b/>
          <w:sz w:val="24"/>
          <w:szCs w:val="24"/>
        </w:rPr>
        <w:t xml:space="preserve"> 1</w:t>
      </w:r>
    </w:p>
    <w:p w14:paraId="454853B6" w14:textId="77777777" w:rsidR="00A75DF1" w:rsidRDefault="00A75DF1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70583694" w14:textId="77777777" w:rsidR="008818AD" w:rsidRPr="008818AD" w:rsidRDefault="008818AD" w:rsidP="00735AC7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REMI s.c. Jacek Łyżwiński, Renata Toepler-Łyżwińska</w:t>
      </w:r>
    </w:p>
    <w:p w14:paraId="0B211596" w14:textId="77777777" w:rsidR="008818AD" w:rsidRPr="008818AD" w:rsidRDefault="008818AD" w:rsidP="00735AC7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 xml:space="preserve">ul. Szafarzy 71 </w:t>
      </w:r>
    </w:p>
    <w:p w14:paraId="375C4309" w14:textId="0F45C60E" w:rsidR="00A75DF1" w:rsidRDefault="008818AD" w:rsidP="00735AC7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04-445 Warszawa</w:t>
      </w:r>
    </w:p>
    <w:p w14:paraId="02CBC129" w14:textId="77777777" w:rsidR="008818AD" w:rsidRPr="008818AD" w:rsidRDefault="008818AD" w:rsidP="00735AC7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</w:p>
    <w:p w14:paraId="58562755" w14:textId="0110967F" w:rsidR="00A75DF1" w:rsidRPr="00C72354" w:rsidRDefault="00A75DF1" w:rsidP="00A75DF1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8818AD">
        <w:rPr>
          <w:rFonts w:ascii="Palatino Linotype" w:hAnsi="Palatino Linotype"/>
          <w:sz w:val="24"/>
          <w:szCs w:val="24"/>
        </w:rPr>
        <w:t xml:space="preserve">131 119,86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4B329C5" w14:textId="63B959E1" w:rsidR="00A75DF1" w:rsidRPr="00A75DF1" w:rsidRDefault="00A75DF1" w:rsidP="00A75DF1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 w:rsidR="008818AD">
        <w:rPr>
          <w:rFonts w:ascii="Palatino Linotype" w:hAnsi="Palatino Linotype"/>
          <w:sz w:val="24"/>
          <w:szCs w:val="24"/>
        </w:rPr>
        <w:t xml:space="preserve">30 </w:t>
      </w:r>
      <w:r w:rsidRPr="00C72354">
        <w:rPr>
          <w:rFonts w:ascii="Palatino Linotype" w:hAnsi="Palatino Linotype"/>
          <w:sz w:val="24"/>
          <w:szCs w:val="24"/>
        </w:rPr>
        <w:t>dni</w:t>
      </w:r>
    </w:p>
    <w:bookmarkEnd w:id="0"/>
    <w:p w14:paraId="577BE12A" w14:textId="77777777" w:rsidR="00A75DF1" w:rsidRDefault="00A75DF1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3E70527E" w14:textId="7344CBD9" w:rsidR="00A75DF1" w:rsidRPr="00735AC7" w:rsidRDefault="00AF39F4" w:rsidP="00A75DF1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CZĘŚĆ NR </w:t>
      </w:r>
      <w:r w:rsidR="00A75DF1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szCs w:val="24"/>
          <w:u w:val="single"/>
        </w:rPr>
        <w:t>1</w:t>
      </w:r>
      <w:r w:rsidR="00A75DF1">
        <w:rPr>
          <w:rFonts w:ascii="Palatino Linotype" w:hAnsi="Palatino Linotype"/>
          <w:b/>
          <w:sz w:val="24"/>
          <w:szCs w:val="24"/>
          <w:u w:val="single"/>
        </w:rPr>
        <w:t xml:space="preserve">– </w:t>
      </w:r>
      <w:r w:rsidR="00A75DF1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8818AD">
        <w:rPr>
          <w:rFonts w:ascii="Palatino Linotype" w:hAnsi="Palatino Linotype"/>
          <w:b/>
          <w:sz w:val="24"/>
          <w:szCs w:val="24"/>
        </w:rPr>
        <w:t>3</w:t>
      </w:r>
    </w:p>
    <w:p w14:paraId="5CDE85C8" w14:textId="77777777" w:rsidR="00A75DF1" w:rsidRDefault="00A75DF1" w:rsidP="003231A4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5EBF4DB9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FIRMA ART.-KOM ARTUR RUDZKI</w:t>
      </w:r>
    </w:p>
    <w:p w14:paraId="6B45E116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ul. Piotrkowska 60A</w:t>
      </w:r>
    </w:p>
    <w:p w14:paraId="1C6C90DF" w14:textId="510B10AB" w:rsidR="00975F1A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26-300 Łódź</w:t>
      </w:r>
    </w:p>
    <w:p w14:paraId="308B5653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6FEF3288" w14:textId="2E8C92FE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8818AD">
        <w:rPr>
          <w:rFonts w:ascii="Palatino Linotype" w:hAnsi="Palatino Linotype"/>
          <w:sz w:val="24"/>
          <w:szCs w:val="24"/>
        </w:rPr>
        <w:t>135 321,00</w:t>
      </w:r>
      <w:r w:rsidR="00EF54AF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376D097" w14:textId="7CDFF8EC" w:rsidR="00735AC7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 w:rsidR="008818AD">
        <w:rPr>
          <w:rFonts w:ascii="Palatino Linotype" w:hAnsi="Palatino Linotype"/>
          <w:sz w:val="24"/>
          <w:szCs w:val="24"/>
        </w:rPr>
        <w:t xml:space="preserve">30 </w:t>
      </w:r>
      <w:r w:rsidRPr="00C72354">
        <w:rPr>
          <w:rFonts w:ascii="Palatino Linotype" w:hAnsi="Palatino Linotype"/>
          <w:sz w:val="24"/>
          <w:szCs w:val="24"/>
        </w:rPr>
        <w:t>dni</w:t>
      </w:r>
    </w:p>
    <w:p w14:paraId="7E28AE2F" w14:textId="77777777" w:rsidR="00FD2843" w:rsidRDefault="00FD2843" w:rsidP="00FD2843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522900D2" w14:textId="77777777" w:rsidR="00FD2843" w:rsidRDefault="00FD2843" w:rsidP="00FD2843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550A1359" w14:textId="77777777" w:rsidR="00FD2843" w:rsidRDefault="00FD2843" w:rsidP="00FD2843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E12B00D" w14:textId="0A114ED6" w:rsidR="00FD2843" w:rsidRDefault="00FD2843" w:rsidP="00FD2843">
      <w:pPr>
        <w:pStyle w:val="Standard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lastRenderedPageBreak/>
        <w:t>CZĘŚĆ NR</w:t>
      </w:r>
      <w:r w:rsidRPr="00735AC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2 – </w:t>
      </w:r>
      <w:r w:rsidRPr="00735AC7">
        <w:rPr>
          <w:rFonts w:ascii="Palatino Linotype" w:hAnsi="Palatino Linotype"/>
          <w:b/>
          <w:sz w:val="24"/>
          <w:szCs w:val="24"/>
        </w:rPr>
        <w:t>oferta nr</w:t>
      </w:r>
      <w:r>
        <w:rPr>
          <w:rFonts w:ascii="Palatino Linotype" w:hAnsi="Palatino Linotype"/>
          <w:b/>
          <w:sz w:val="24"/>
          <w:szCs w:val="24"/>
        </w:rPr>
        <w:t xml:space="preserve"> 1</w:t>
      </w:r>
    </w:p>
    <w:p w14:paraId="3DF8C82D" w14:textId="77777777" w:rsidR="00FD2843" w:rsidRDefault="00FD2843" w:rsidP="00FD2843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0C243DF1" w14:textId="77777777" w:rsidR="00FD2843" w:rsidRPr="008818AD" w:rsidRDefault="00FD2843" w:rsidP="00FD2843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REMI s.c. Jacek Łyżwiński, Renata Toepler-Łyżwińska</w:t>
      </w:r>
    </w:p>
    <w:p w14:paraId="656906FD" w14:textId="77777777" w:rsidR="00FD2843" w:rsidRPr="008818AD" w:rsidRDefault="00FD2843" w:rsidP="00FD2843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 xml:space="preserve">ul. Szafarzy 71 </w:t>
      </w:r>
    </w:p>
    <w:p w14:paraId="093DF9D8" w14:textId="77777777" w:rsidR="00FD2843" w:rsidRDefault="00FD2843" w:rsidP="00FD2843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04-445 Warszawa</w:t>
      </w:r>
    </w:p>
    <w:p w14:paraId="29A69675" w14:textId="77777777" w:rsidR="00FD2843" w:rsidRPr="008818AD" w:rsidRDefault="00FD2843" w:rsidP="00FD2843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</w:p>
    <w:p w14:paraId="76E6C8D0" w14:textId="61B5CF22" w:rsidR="00FD2843" w:rsidRPr="00C72354" w:rsidRDefault="00FD2843" w:rsidP="00FD2843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>
        <w:rPr>
          <w:rFonts w:ascii="Palatino Linotype" w:hAnsi="Palatino Linotype"/>
          <w:sz w:val="24"/>
          <w:szCs w:val="24"/>
        </w:rPr>
        <w:t xml:space="preserve">57 120,63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66B4FFE8" w14:textId="30BAE1F2" w:rsidR="00975F1A" w:rsidRDefault="00FD2843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>
        <w:rPr>
          <w:rFonts w:ascii="Palatino Linotype" w:hAnsi="Palatino Linotype"/>
          <w:sz w:val="24"/>
          <w:szCs w:val="24"/>
        </w:rPr>
        <w:t xml:space="preserve">30 </w:t>
      </w:r>
      <w:r w:rsidRPr="00C72354">
        <w:rPr>
          <w:rFonts w:ascii="Palatino Linotype" w:hAnsi="Palatino Linotype"/>
          <w:sz w:val="24"/>
          <w:szCs w:val="24"/>
        </w:rPr>
        <w:t>dni</w:t>
      </w:r>
    </w:p>
    <w:p w14:paraId="0C7AE0FA" w14:textId="77777777" w:rsidR="00D27881" w:rsidRPr="00975F1A" w:rsidRDefault="00D27881" w:rsidP="00735AC7">
      <w:pPr>
        <w:rPr>
          <w:rFonts w:ascii="Palatino Linotype" w:hAnsi="Palatino Linotype"/>
          <w:sz w:val="24"/>
          <w:szCs w:val="24"/>
        </w:rPr>
      </w:pPr>
    </w:p>
    <w:p w14:paraId="3C062761" w14:textId="5A4A0917" w:rsidR="00735AC7" w:rsidRDefault="00AF39F4" w:rsidP="00AF39F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CZĘŚĆ NR</w:t>
      </w:r>
      <w:r w:rsidR="00735AC7" w:rsidRPr="00735AC7">
        <w:rPr>
          <w:rFonts w:ascii="Palatino Linotype" w:hAnsi="Palatino Linotype"/>
          <w:b/>
          <w:sz w:val="24"/>
          <w:szCs w:val="24"/>
          <w:u w:val="single"/>
        </w:rPr>
        <w:t xml:space="preserve"> 2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8818AD">
        <w:rPr>
          <w:rFonts w:ascii="Palatino Linotype" w:hAnsi="Palatino Linotype"/>
          <w:b/>
          <w:sz w:val="24"/>
          <w:szCs w:val="24"/>
        </w:rPr>
        <w:t>2</w:t>
      </w:r>
    </w:p>
    <w:p w14:paraId="205EF2E2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>MDT INTERNATIONAL Sp. z O.O.</w:t>
      </w:r>
    </w:p>
    <w:p w14:paraId="46AE7890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 xml:space="preserve">ul. Hoża 86 </w:t>
      </w:r>
    </w:p>
    <w:p w14:paraId="132D41C2" w14:textId="4494AB50" w:rsid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8818AD">
        <w:rPr>
          <w:rFonts w:ascii="Palatino Linotype" w:hAnsi="Palatino Linotype"/>
          <w:b/>
          <w:bCs/>
          <w:sz w:val="24"/>
          <w:szCs w:val="24"/>
        </w:rPr>
        <w:t xml:space="preserve">00-682 Warszawa </w:t>
      </w:r>
    </w:p>
    <w:p w14:paraId="167CE2F3" w14:textId="77777777" w:rsidR="008818AD" w:rsidRPr="008818AD" w:rsidRDefault="008818AD" w:rsidP="00735AC7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4B4E502D" w14:textId="2CE3158B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77410">
        <w:rPr>
          <w:rFonts w:ascii="Palatino Linotype" w:hAnsi="Palatino Linotype"/>
          <w:sz w:val="24"/>
          <w:szCs w:val="24"/>
        </w:rPr>
        <w:t>71 567,08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14:paraId="5D252E7E" w14:textId="6115850D" w:rsidR="00735AC7" w:rsidRDefault="00735AC7" w:rsidP="00AF39F4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 w:rsidR="00B77410">
        <w:rPr>
          <w:rFonts w:ascii="Palatino Linotype" w:hAnsi="Palatino Linotype"/>
          <w:sz w:val="24"/>
          <w:szCs w:val="24"/>
        </w:rPr>
        <w:t>30</w:t>
      </w:r>
      <w:r w:rsidRPr="00C72354">
        <w:rPr>
          <w:rFonts w:ascii="Palatino Linotype" w:hAnsi="Palatino Linotype"/>
          <w:sz w:val="24"/>
          <w:szCs w:val="24"/>
        </w:rPr>
        <w:t xml:space="preserve"> dni</w:t>
      </w:r>
    </w:p>
    <w:p w14:paraId="119E2056" w14:textId="77777777" w:rsidR="00D27881" w:rsidRDefault="00D27881" w:rsidP="00AF39F4">
      <w:pPr>
        <w:rPr>
          <w:rFonts w:ascii="Palatino Linotype" w:hAnsi="Palatino Linotype"/>
          <w:sz w:val="24"/>
          <w:szCs w:val="24"/>
        </w:rPr>
      </w:pPr>
    </w:p>
    <w:p w14:paraId="1EBD0FAE" w14:textId="00E68774" w:rsidR="00B77410" w:rsidRPr="00735AC7" w:rsidRDefault="00B77410" w:rsidP="00B77410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CZĘŚĆ NR  </w:t>
      </w:r>
      <w:r w:rsidR="007F3B29">
        <w:rPr>
          <w:rFonts w:ascii="Palatino Linotype" w:hAnsi="Palatino Linotype"/>
          <w:b/>
          <w:sz w:val="24"/>
          <w:szCs w:val="24"/>
          <w:u w:val="single"/>
        </w:rPr>
        <w:t>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–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>
        <w:rPr>
          <w:rFonts w:ascii="Palatino Linotype" w:hAnsi="Palatino Linotype"/>
          <w:b/>
          <w:sz w:val="24"/>
          <w:szCs w:val="24"/>
        </w:rPr>
        <w:t>4</w:t>
      </w:r>
    </w:p>
    <w:p w14:paraId="560F581B" w14:textId="77777777" w:rsidR="00B77410" w:rsidRDefault="00B77410" w:rsidP="00B77410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0FB3E77C" w14:textId="77777777" w:rsidR="00B77410" w:rsidRDefault="00B77410" w:rsidP="00B77410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B77410">
        <w:rPr>
          <w:rFonts w:ascii="Palatino Linotype" w:hAnsi="Palatino Linotype"/>
          <w:b/>
          <w:bCs/>
          <w:sz w:val="24"/>
          <w:szCs w:val="24"/>
        </w:rPr>
        <w:t>Biuro Inżynieryjne MARTEX Marcin Puźniak</w:t>
      </w:r>
    </w:p>
    <w:p w14:paraId="7CB22B95" w14:textId="77777777" w:rsidR="00B77410" w:rsidRDefault="00B77410" w:rsidP="00B77410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B77410">
        <w:rPr>
          <w:rFonts w:ascii="Palatino Linotype" w:hAnsi="Palatino Linotype"/>
          <w:b/>
          <w:bCs/>
          <w:sz w:val="24"/>
          <w:szCs w:val="24"/>
        </w:rPr>
        <w:t xml:space="preserve">Gorzeszów 19 </w:t>
      </w:r>
    </w:p>
    <w:p w14:paraId="140DC733" w14:textId="5A3EF3B4" w:rsidR="00B77410" w:rsidRDefault="00B77410" w:rsidP="00B77410">
      <w:p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B77410">
        <w:rPr>
          <w:rFonts w:ascii="Palatino Linotype" w:hAnsi="Palatino Linotype"/>
          <w:b/>
          <w:bCs/>
          <w:sz w:val="24"/>
          <w:szCs w:val="24"/>
        </w:rPr>
        <w:t>58-405 Krzeszów</w:t>
      </w:r>
    </w:p>
    <w:p w14:paraId="3C1834E8" w14:textId="77777777" w:rsidR="00B77410" w:rsidRPr="00B77410" w:rsidRDefault="00B77410" w:rsidP="00B77410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6F9FB908" w14:textId="019928E0" w:rsidR="00B77410" w:rsidRPr="00C72354" w:rsidRDefault="00B77410" w:rsidP="00B77410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>
        <w:rPr>
          <w:rFonts w:ascii="Palatino Linotype" w:hAnsi="Palatino Linotype"/>
          <w:sz w:val="24"/>
          <w:szCs w:val="24"/>
        </w:rPr>
        <w:t xml:space="preserve">54 886,29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5D8A4903" w14:textId="77777777" w:rsidR="00B77410" w:rsidRDefault="00B77410" w:rsidP="00B77410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>
        <w:rPr>
          <w:rFonts w:ascii="Palatino Linotype" w:hAnsi="Palatino Linotype"/>
          <w:sz w:val="24"/>
          <w:szCs w:val="24"/>
        </w:rPr>
        <w:t xml:space="preserve">30 </w:t>
      </w:r>
      <w:r w:rsidRPr="00C72354">
        <w:rPr>
          <w:rFonts w:ascii="Palatino Linotype" w:hAnsi="Palatino Linotype"/>
          <w:sz w:val="24"/>
          <w:szCs w:val="24"/>
        </w:rPr>
        <w:t>dni</w:t>
      </w:r>
    </w:p>
    <w:p w14:paraId="1692F491" w14:textId="77777777" w:rsidR="00B77410" w:rsidRPr="00036F68" w:rsidRDefault="00B77410" w:rsidP="00AF39F4">
      <w:pPr>
        <w:rPr>
          <w:rFonts w:ascii="Palatino Linotype" w:hAnsi="Palatino Linotype"/>
          <w:sz w:val="24"/>
          <w:szCs w:val="24"/>
        </w:rPr>
      </w:pPr>
    </w:p>
    <w:sectPr w:rsidR="00B77410" w:rsidRPr="00036F68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85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145EDA"/>
    <w:rsid w:val="00160B6D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70B82"/>
    <w:rsid w:val="00482098"/>
    <w:rsid w:val="00484522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6D7B53"/>
    <w:rsid w:val="00735AC7"/>
    <w:rsid w:val="00753F10"/>
    <w:rsid w:val="00784F9E"/>
    <w:rsid w:val="007F3B29"/>
    <w:rsid w:val="007F4C77"/>
    <w:rsid w:val="0081302F"/>
    <w:rsid w:val="00823CDE"/>
    <w:rsid w:val="00865CE0"/>
    <w:rsid w:val="008818AD"/>
    <w:rsid w:val="008A2F34"/>
    <w:rsid w:val="008A5B5B"/>
    <w:rsid w:val="00975323"/>
    <w:rsid w:val="00975F1A"/>
    <w:rsid w:val="00A033EE"/>
    <w:rsid w:val="00A75DF1"/>
    <w:rsid w:val="00AD53E9"/>
    <w:rsid w:val="00AF39F4"/>
    <w:rsid w:val="00B039CF"/>
    <w:rsid w:val="00B10547"/>
    <w:rsid w:val="00B474D7"/>
    <w:rsid w:val="00B77410"/>
    <w:rsid w:val="00BB0F6E"/>
    <w:rsid w:val="00C43B95"/>
    <w:rsid w:val="00C72354"/>
    <w:rsid w:val="00CC2F11"/>
    <w:rsid w:val="00CE05B0"/>
    <w:rsid w:val="00D13B21"/>
    <w:rsid w:val="00D27881"/>
    <w:rsid w:val="00D602AA"/>
    <w:rsid w:val="00D66B0B"/>
    <w:rsid w:val="00E06DF4"/>
    <w:rsid w:val="00E15C10"/>
    <w:rsid w:val="00E24194"/>
    <w:rsid w:val="00EB0FE9"/>
    <w:rsid w:val="00EB1DA9"/>
    <w:rsid w:val="00EF54AF"/>
    <w:rsid w:val="00F07E7F"/>
    <w:rsid w:val="00F13C57"/>
    <w:rsid w:val="00F6608D"/>
    <w:rsid w:val="00F72C70"/>
    <w:rsid w:val="00F77114"/>
    <w:rsid w:val="00FC379C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6</cp:revision>
  <cp:lastPrinted>2020-08-10T12:26:00Z</cp:lastPrinted>
  <dcterms:created xsi:type="dcterms:W3CDTF">2022-04-19T07:03:00Z</dcterms:created>
  <dcterms:modified xsi:type="dcterms:W3CDTF">2022-04-25T12:53:00Z</dcterms:modified>
</cp:coreProperties>
</file>