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23" w:rsidRPr="007A1623" w:rsidRDefault="007A1623" w:rsidP="007A1623">
      <w:pPr>
        <w:spacing w:line="360" w:lineRule="auto"/>
        <w:ind w:left="120" w:right="120" w:firstLine="360"/>
        <w:jc w:val="center"/>
        <w:rPr>
          <w:rFonts w:asciiTheme="minorHAnsi" w:eastAsia="Arial Narrow" w:hAnsiTheme="minorHAnsi" w:cstheme="minorHAnsi"/>
          <w:b/>
          <w:sz w:val="24"/>
          <w:szCs w:val="24"/>
        </w:rPr>
      </w:pPr>
      <w:r w:rsidRPr="007A1623">
        <w:rPr>
          <w:rFonts w:asciiTheme="minorHAnsi" w:eastAsia="Arial Narrow" w:hAnsiTheme="minorHAnsi" w:cstheme="minorHAnsi"/>
          <w:b/>
          <w:sz w:val="24"/>
          <w:szCs w:val="24"/>
        </w:rPr>
        <w:t>INFORMACJE DOTYCZĄCE PRZETWARZANIA DANYCH DLA KANDYDATÓW DO PRACY</w:t>
      </w:r>
    </w:p>
    <w:p w:rsidR="007A1623" w:rsidRDefault="007A1623" w:rsidP="00AD6235">
      <w:pPr>
        <w:spacing w:line="360" w:lineRule="auto"/>
        <w:ind w:left="120" w:right="120" w:firstLine="360"/>
        <w:jc w:val="both"/>
        <w:rPr>
          <w:rFonts w:asciiTheme="minorHAnsi" w:eastAsia="Arial Narrow" w:hAnsiTheme="minorHAnsi" w:cstheme="minorHAnsi"/>
        </w:rPr>
      </w:pPr>
    </w:p>
    <w:p w:rsidR="00EE0058" w:rsidRPr="00252F52" w:rsidRDefault="009004E0" w:rsidP="00A359B1">
      <w:pPr>
        <w:spacing w:line="276" w:lineRule="auto"/>
        <w:ind w:left="120" w:right="120" w:firstLine="360"/>
        <w:jc w:val="both"/>
        <w:rPr>
          <w:rFonts w:asciiTheme="minorHAnsi" w:eastAsia="Arial Narrow" w:hAnsiTheme="minorHAnsi" w:cstheme="minorHAnsi"/>
        </w:rPr>
      </w:pPr>
      <w:r w:rsidRPr="00252F52">
        <w:rPr>
          <w:rFonts w:asciiTheme="minorHAnsi" w:eastAsia="Arial Narrow" w:hAnsiTheme="minorHAnsi" w:cstheme="minorHAnsi"/>
        </w:rPr>
        <w:t>Na podstawie art. 13 Rozporządzenia Parlamentu Europejskiego i Rady (UE) 2016/679 z dnia 27 kwietnia 2016 roku w</w:t>
      </w:r>
      <w:r w:rsidR="00356350" w:rsidRPr="00252F52">
        <w:rPr>
          <w:rFonts w:asciiTheme="minorHAnsi" w:eastAsia="Arial Narrow" w:hAnsiTheme="minorHAnsi" w:cstheme="minorHAnsi"/>
        </w:rPr>
        <w:t> </w:t>
      </w:r>
      <w:r w:rsidRPr="00252F52">
        <w:rPr>
          <w:rFonts w:asciiTheme="minorHAnsi" w:eastAsia="Arial Narrow" w:hAnsiTheme="minorHAnsi" w:cstheme="minorHAnsi"/>
        </w:rPr>
        <w:t>sprawie ochrony osób fizycznych w związku z przetwarzaniem danych osobowych i w sprawie swobodnego przepływu takich danych oraz uchylenia dyrektywy 95/46/WE informujemy, że:</w:t>
      </w:r>
    </w:p>
    <w:p w:rsidR="009004E0" w:rsidRPr="002A6ED5" w:rsidRDefault="00F062D4" w:rsidP="00F322ED">
      <w:pPr>
        <w:pStyle w:val="Akapitzlist"/>
        <w:numPr>
          <w:ilvl w:val="0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F062D4">
        <w:rPr>
          <w:rFonts w:asciiTheme="minorHAnsi" w:eastAsia="Arial Narrow" w:hAnsiTheme="minorHAnsi" w:cstheme="minorHAnsi"/>
        </w:rPr>
        <w:t xml:space="preserve">Administratorem danych osobowych </w:t>
      </w:r>
      <w:r w:rsidR="00D456B8" w:rsidRPr="00D456B8">
        <w:rPr>
          <w:rFonts w:asciiTheme="minorHAnsi" w:eastAsia="Arial Narrow" w:hAnsiTheme="minorHAnsi" w:cstheme="minorHAnsi"/>
        </w:rPr>
        <w:t xml:space="preserve">jest </w:t>
      </w:r>
      <w:r w:rsidR="00F322ED" w:rsidRPr="00F322ED">
        <w:rPr>
          <w:rFonts w:asciiTheme="minorHAnsi" w:eastAsia="Arial Narrow" w:hAnsiTheme="minorHAnsi" w:cstheme="minorHAnsi"/>
        </w:rPr>
        <w:t xml:space="preserve">Szkoła Podstawowa im. mjr Henryka Dobrzańskiego w </w:t>
      </w:r>
      <w:r w:rsidR="003D3AC5">
        <w:rPr>
          <w:rFonts w:asciiTheme="minorHAnsi" w:eastAsia="Arial Narrow" w:hAnsiTheme="minorHAnsi" w:cstheme="minorHAnsi"/>
        </w:rPr>
        <w:t>Wandowie</w:t>
      </w:r>
      <w:r w:rsidR="00F322ED" w:rsidRPr="00F322ED">
        <w:rPr>
          <w:rFonts w:asciiTheme="minorHAnsi" w:eastAsia="Arial Narrow" w:hAnsiTheme="minorHAnsi" w:cstheme="minorHAnsi"/>
        </w:rPr>
        <w:t xml:space="preserve">, </w:t>
      </w:r>
      <w:r w:rsidR="003D3AC5">
        <w:rPr>
          <w:rFonts w:asciiTheme="minorHAnsi" w:eastAsia="Arial Narrow" w:hAnsiTheme="minorHAnsi" w:cstheme="minorHAnsi"/>
        </w:rPr>
        <w:t>Wandowo 60</w:t>
      </w:r>
      <w:r w:rsidR="00F322ED" w:rsidRPr="00F322ED">
        <w:rPr>
          <w:rFonts w:asciiTheme="minorHAnsi" w:eastAsia="Arial Narrow" w:hAnsiTheme="minorHAnsi" w:cstheme="minorHAnsi"/>
        </w:rPr>
        <w:t>, 82-520 Gardeja</w:t>
      </w:r>
      <w:r w:rsidR="009004E0" w:rsidRPr="001327A7">
        <w:rPr>
          <w:rFonts w:asciiTheme="minorHAnsi" w:eastAsia="Arial Narrow" w:hAnsiTheme="minorHAnsi" w:cstheme="minorHAnsi"/>
        </w:rPr>
        <w:t>.</w:t>
      </w:r>
    </w:p>
    <w:p w:rsidR="00073CDC" w:rsidRDefault="009004E0" w:rsidP="00A359B1">
      <w:pPr>
        <w:pStyle w:val="Akapitzlist"/>
        <w:numPr>
          <w:ilvl w:val="0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Cel</w:t>
      </w:r>
      <w:r w:rsidR="00073CDC">
        <w:rPr>
          <w:rFonts w:asciiTheme="minorHAnsi" w:eastAsia="Arial Narrow" w:hAnsiTheme="minorHAnsi" w:cstheme="minorHAnsi"/>
        </w:rPr>
        <w:t xml:space="preserve"> i podstawa prawna przetwarzania: </w:t>
      </w:r>
    </w:p>
    <w:p w:rsidR="009E70C0" w:rsidRDefault="00073CDC" w:rsidP="00A359B1">
      <w:pPr>
        <w:spacing w:line="276" w:lineRule="auto"/>
        <w:ind w:left="480" w:right="54"/>
        <w:jc w:val="both"/>
        <w:rPr>
          <w:rFonts w:asciiTheme="minorHAnsi" w:eastAsia="Arial Narrow" w:hAnsiTheme="minorHAnsi" w:cstheme="minorHAnsi"/>
        </w:rPr>
      </w:pPr>
      <w:r w:rsidRPr="00073CDC">
        <w:rPr>
          <w:rFonts w:asciiTheme="minorHAnsi" w:eastAsia="Arial Narrow" w:hAnsiTheme="minorHAnsi" w:cstheme="minorHAnsi"/>
        </w:rPr>
        <w:t xml:space="preserve">Państwa dane osobowe w zakresie wskazanym w przepisach prawa </w:t>
      </w:r>
      <w:proofErr w:type="spellStart"/>
      <w:r w:rsidRPr="00073CDC">
        <w:rPr>
          <w:rFonts w:asciiTheme="minorHAnsi" w:eastAsia="Arial Narrow" w:hAnsiTheme="minorHAnsi" w:cstheme="minorHAnsi"/>
        </w:rPr>
        <w:t>pracy</w:t>
      </w:r>
      <w:r w:rsidR="009E70C0" w:rsidRPr="007844A9">
        <w:rPr>
          <w:rFonts w:asciiTheme="minorHAnsi" w:eastAsia="Arial Narrow" w:hAnsiTheme="minorHAnsi" w:cstheme="minorHAnsi"/>
          <w:sz w:val="24"/>
          <w:szCs w:val="24"/>
          <w:vertAlign w:val="superscript"/>
        </w:rPr>
        <w:t>a</w:t>
      </w:r>
      <w:proofErr w:type="spellEnd"/>
      <w:r w:rsidRPr="00073CDC">
        <w:rPr>
          <w:rFonts w:asciiTheme="minorHAnsi" w:eastAsia="Arial Narrow" w:hAnsiTheme="minorHAnsi" w:cstheme="minorHAnsi"/>
        </w:rPr>
        <w:t xml:space="preserve"> będą przetwarzane</w:t>
      </w:r>
      <w:r w:rsidR="009E70C0">
        <w:rPr>
          <w:rFonts w:asciiTheme="minorHAnsi" w:eastAsia="Arial Narrow" w:hAnsiTheme="minorHAnsi" w:cstheme="minorHAnsi"/>
        </w:rPr>
        <w:t xml:space="preserve"> w celu przeprowadzenia</w:t>
      </w:r>
      <w:r w:rsidRPr="00073CDC">
        <w:rPr>
          <w:rFonts w:asciiTheme="minorHAnsi" w:eastAsia="Arial Narrow" w:hAnsiTheme="minorHAnsi" w:cstheme="minorHAnsi"/>
        </w:rPr>
        <w:t xml:space="preserve"> postępowania </w:t>
      </w:r>
      <w:proofErr w:type="spellStart"/>
      <w:r w:rsidR="009E70C0" w:rsidRPr="00073CDC">
        <w:rPr>
          <w:rFonts w:asciiTheme="minorHAnsi" w:eastAsia="Arial Narrow" w:hAnsiTheme="minorHAnsi" w:cstheme="minorHAnsi"/>
        </w:rPr>
        <w:t>rekrutacyjnego</w:t>
      </w:r>
      <w:r w:rsidR="009E70C0" w:rsidRPr="007844A9">
        <w:rPr>
          <w:rFonts w:asciiTheme="minorHAnsi" w:eastAsia="Arial Narrow" w:hAnsiTheme="minorHAnsi" w:cstheme="minorHAnsi"/>
          <w:sz w:val="24"/>
          <w:szCs w:val="24"/>
          <w:vertAlign w:val="superscript"/>
        </w:rPr>
        <w:t>b</w:t>
      </w:r>
      <w:proofErr w:type="spellEnd"/>
      <w:r w:rsidRPr="00073CDC">
        <w:rPr>
          <w:rFonts w:asciiTheme="minorHAnsi" w:eastAsia="Arial Narrow" w:hAnsiTheme="minorHAnsi" w:cstheme="minorHAnsi"/>
        </w:rPr>
        <w:t>, natomiast inne dane</w:t>
      </w:r>
      <w:r w:rsidR="007A11C3">
        <w:rPr>
          <w:rFonts w:asciiTheme="minorHAnsi" w:eastAsia="Arial Narrow" w:hAnsiTheme="minorHAnsi" w:cstheme="minorHAnsi"/>
        </w:rPr>
        <w:t xml:space="preserve">, na podstawie </w:t>
      </w:r>
      <w:proofErr w:type="spellStart"/>
      <w:r w:rsidR="007A11C3">
        <w:rPr>
          <w:rFonts w:asciiTheme="minorHAnsi" w:eastAsia="Arial Narrow" w:hAnsiTheme="minorHAnsi" w:cstheme="minorHAnsi"/>
        </w:rPr>
        <w:t>zgody</w:t>
      </w:r>
      <w:r w:rsidR="009E70C0" w:rsidRPr="007844A9">
        <w:rPr>
          <w:rFonts w:asciiTheme="minorHAnsi" w:eastAsia="Arial Narrow" w:hAnsiTheme="minorHAnsi" w:cstheme="minorHAnsi"/>
          <w:sz w:val="24"/>
          <w:szCs w:val="24"/>
          <w:vertAlign w:val="superscript"/>
        </w:rPr>
        <w:t>c</w:t>
      </w:r>
      <w:proofErr w:type="spellEnd"/>
      <w:r w:rsidRPr="00073CDC">
        <w:rPr>
          <w:rFonts w:asciiTheme="minorHAnsi" w:eastAsia="Arial Narrow" w:hAnsiTheme="minorHAnsi" w:cstheme="minorHAnsi"/>
        </w:rPr>
        <w:t>, która może zostać odwołana w dowolnym czasie.</w:t>
      </w:r>
    </w:p>
    <w:p w:rsidR="009004E0" w:rsidRPr="009E70C0" w:rsidRDefault="00073CDC" w:rsidP="00A359B1">
      <w:pPr>
        <w:spacing w:line="276" w:lineRule="auto"/>
        <w:ind w:left="480" w:right="54"/>
        <w:jc w:val="both"/>
        <w:rPr>
          <w:rFonts w:asciiTheme="minorHAnsi" w:eastAsia="Arial Narrow" w:hAnsiTheme="minorHAnsi" w:cstheme="minorHAnsi"/>
        </w:rPr>
      </w:pPr>
      <w:r w:rsidRPr="009E70C0">
        <w:rPr>
          <w:rFonts w:asciiTheme="minorHAnsi" w:eastAsia="Arial Narrow" w:hAnsiTheme="minorHAnsi" w:cstheme="minorHAnsi"/>
        </w:rPr>
        <w:t>Jeżeli w dokumentach zawarte są dane, o których mowa w art. 9 ust. 1 RODO konieczna będzie Pań</w:t>
      </w:r>
      <w:r w:rsidR="009E70C0" w:rsidRPr="009E70C0">
        <w:rPr>
          <w:rFonts w:asciiTheme="minorHAnsi" w:eastAsia="Arial Narrow" w:hAnsiTheme="minorHAnsi" w:cstheme="minorHAnsi"/>
        </w:rPr>
        <w:t>s</w:t>
      </w:r>
      <w:r w:rsidR="007A11C3">
        <w:rPr>
          <w:rFonts w:asciiTheme="minorHAnsi" w:eastAsia="Arial Narrow" w:hAnsiTheme="minorHAnsi" w:cstheme="minorHAnsi"/>
        </w:rPr>
        <w:t xml:space="preserve">twa zgoda na ich </w:t>
      </w:r>
      <w:proofErr w:type="spellStart"/>
      <w:r w:rsidR="007A11C3">
        <w:rPr>
          <w:rFonts w:asciiTheme="minorHAnsi" w:eastAsia="Arial Narrow" w:hAnsiTheme="minorHAnsi" w:cstheme="minorHAnsi"/>
        </w:rPr>
        <w:t>przetwarzanie</w:t>
      </w:r>
      <w:r w:rsidR="009E70C0" w:rsidRPr="007844A9">
        <w:rPr>
          <w:rFonts w:asciiTheme="minorHAnsi" w:eastAsia="Arial Narrow" w:hAnsiTheme="minorHAnsi" w:cstheme="minorHAnsi"/>
          <w:sz w:val="24"/>
          <w:szCs w:val="24"/>
          <w:vertAlign w:val="superscript"/>
        </w:rPr>
        <w:t>d</w:t>
      </w:r>
      <w:proofErr w:type="spellEnd"/>
      <w:r w:rsidRPr="009E70C0">
        <w:rPr>
          <w:rFonts w:asciiTheme="minorHAnsi" w:eastAsia="Arial Narrow" w:hAnsiTheme="minorHAnsi" w:cstheme="minorHAnsi"/>
        </w:rPr>
        <w:t>, która może zostać odwołana w dowolnym czasie.</w:t>
      </w:r>
    </w:p>
    <w:p w:rsidR="00073CDC" w:rsidRDefault="00073CDC" w:rsidP="00A359B1">
      <w:pPr>
        <w:pStyle w:val="Akapitzlist"/>
        <w:numPr>
          <w:ilvl w:val="1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073CDC">
        <w:rPr>
          <w:rFonts w:asciiTheme="minorHAnsi" w:eastAsia="Arial Narrow" w:hAnsiTheme="minorHAnsi" w:cstheme="minorHAnsi"/>
        </w:rPr>
        <w:t>Art. 22</w:t>
      </w:r>
      <w:r w:rsidRPr="00073CDC">
        <w:rPr>
          <w:rFonts w:asciiTheme="minorHAnsi" w:eastAsia="Arial Narrow" w:hAnsiTheme="minorHAnsi" w:cstheme="minorHAnsi"/>
          <w:vertAlign w:val="superscript"/>
        </w:rPr>
        <w:t>1</w:t>
      </w:r>
      <w:r w:rsidRPr="00073CDC">
        <w:rPr>
          <w:rFonts w:asciiTheme="minorHAnsi" w:eastAsia="Arial Narrow" w:hAnsiTheme="minorHAnsi" w:cstheme="minorHAnsi"/>
        </w:rPr>
        <w:t xml:space="preserve">  ustawy z 26 czerwca 1974 r. Kodeks pracy (Dz. U. 2018 poz. 917 ze zm.) oraz Rozporządzenie Ministra Rodziny, Pracy i Polityki Społecznej z dnia 10 grudnia 2018 r. w sprawie dokumentacji pracowniczej (Dz. U. 2018 poz.2369).</w:t>
      </w:r>
      <w:r>
        <w:rPr>
          <w:rFonts w:asciiTheme="minorHAnsi" w:eastAsia="Arial Narrow" w:hAnsiTheme="minorHAnsi" w:cstheme="minorHAnsi"/>
        </w:rPr>
        <w:t>,</w:t>
      </w:r>
    </w:p>
    <w:p w:rsidR="00073CDC" w:rsidRDefault="00073CDC" w:rsidP="00A359B1">
      <w:pPr>
        <w:pStyle w:val="Akapitzlist"/>
        <w:numPr>
          <w:ilvl w:val="1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073CDC">
        <w:rPr>
          <w:rFonts w:asciiTheme="minorHAnsi" w:eastAsia="Arial Narrow" w:hAnsiTheme="minorHAnsi" w:cstheme="minorHAnsi"/>
        </w:rPr>
        <w:t>Art. 6 ust. 1 lit. b Rozporządzenia Parlamentu Europejskiego i Rady (UE) 2016/679 z dnia 27 kwietnia 2016 r. w spra</w:t>
      </w:r>
      <w:bookmarkStart w:id="0" w:name="_GoBack"/>
      <w:bookmarkEnd w:id="0"/>
      <w:r w:rsidRPr="00073CDC">
        <w:rPr>
          <w:rFonts w:asciiTheme="minorHAnsi" w:eastAsia="Arial Narrow" w:hAnsiTheme="minorHAnsi" w:cstheme="minorHAnsi"/>
        </w:rPr>
        <w:t>wie ochrony osób fizycznych w związku z przetwarzaniem danych osobowych i w sprawie swobodnego przepływu takich danych oraz uchylenia dyrektywy 95/46/WE (ogólne rozporządzenie o</w:t>
      </w:r>
      <w:r w:rsidR="009E70C0">
        <w:rPr>
          <w:rFonts w:asciiTheme="minorHAnsi" w:eastAsia="Arial Narrow" w:hAnsiTheme="minorHAnsi" w:cstheme="minorHAnsi"/>
        </w:rPr>
        <w:t> </w:t>
      </w:r>
      <w:r w:rsidRPr="00073CDC">
        <w:rPr>
          <w:rFonts w:asciiTheme="minorHAnsi" w:eastAsia="Arial Narrow" w:hAnsiTheme="minorHAnsi" w:cstheme="minorHAnsi"/>
        </w:rPr>
        <w:t>ochronie danych) (Dz. Urz. UE L 119 z 04.05.2016, str. 1, z późn. zm.) (dalej: RODO);</w:t>
      </w:r>
    </w:p>
    <w:p w:rsidR="00073CDC" w:rsidRDefault="00073CDC" w:rsidP="00A359B1">
      <w:pPr>
        <w:pStyle w:val="Akapitzlist"/>
        <w:numPr>
          <w:ilvl w:val="1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073CDC">
        <w:rPr>
          <w:rFonts w:asciiTheme="minorHAnsi" w:eastAsia="Arial Narrow" w:hAnsiTheme="minorHAnsi" w:cstheme="minorHAnsi"/>
        </w:rPr>
        <w:t>Art. 6 ust. 1 lit a RODO;</w:t>
      </w:r>
    </w:p>
    <w:p w:rsidR="00073CDC" w:rsidRPr="00073CDC" w:rsidRDefault="00073CDC" w:rsidP="00A359B1">
      <w:pPr>
        <w:pStyle w:val="Akapitzlist"/>
        <w:numPr>
          <w:ilvl w:val="1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073CDC">
        <w:rPr>
          <w:rFonts w:asciiTheme="minorHAnsi" w:eastAsia="Arial Narrow" w:hAnsiTheme="minorHAnsi" w:cstheme="minorHAnsi"/>
        </w:rPr>
        <w:t>Art. 9 ust. 2 lit. a RODO.</w:t>
      </w:r>
    </w:p>
    <w:p w:rsidR="004872ED" w:rsidRPr="002A6ED5" w:rsidRDefault="00DE0809" w:rsidP="00A359B1">
      <w:pPr>
        <w:pStyle w:val="Akapitzlist"/>
        <w:numPr>
          <w:ilvl w:val="0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>
        <w:rPr>
          <w:rFonts w:asciiTheme="minorHAnsi" w:eastAsia="Arial Narrow" w:hAnsiTheme="minorHAnsi" w:cstheme="minorHAnsi"/>
        </w:rPr>
        <w:t>Dane osobowe nie będą przekazywane innym podmiotom</w:t>
      </w:r>
      <w:r w:rsidR="00F062D4">
        <w:rPr>
          <w:rFonts w:asciiTheme="minorHAnsi" w:eastAsia="Arial Narrow" w:hAnsiTheme="minorHAnsi" w:cstheme="minorHAnsi"/>
        </w:rPr>
        <w:t>.</w:t>
      </w:r>
    </w:p>
    <w:p w:rsidR="00123314" w:rsidRPr="005C0A6A" w:rsidRDefault="00123314" w:rsidP="00A359B1">
      <w:pPr>
        <w:pStyle w:val="Akapitzlist"/>
        <w:numPr>
          <w:ilvl w:val="0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123314">
        <w:rPr>
          <w:rFonts w:asciiTheme="minorHAnsi" w:eastAsia="Arial Narrow" w:hAnsiTheme="minorHAnsi" w:cstheme="minorHAnsi"/>
        </w:rPr>
        <w:t xml:space="preserve">Dane osobowe </w:t>
      </w:r>
      <w:r w:rsidR="00DE0809">
        <w:rPr>
          <w:rFonts w:asciiTheme="minorHAnsi" w:eastAsia="Arial Narrow" w:hAnsiTheme="minorHAnsi" w:cstheme="minorHAnsi"/>
        </w:rPr>
        <w:t>b</w:t>
      </w:r>
      <w:r w:rsidRPr="00123314">
        <w:rPr>
          <w:rFonts w:asciiTheme="minorHAnsi" w:eastAsia="Arial Narrow" w:hAnsiTheme="minorHAnsi" w:cstheme="minorHAnsi"/>
        </w:rPr>
        <w:t xml:space="preserve">ędą </w:t>
      </w:r>
      <w:r w:rsidR="00533A91" w:rsidRPr="00533A91">
        <w:rPr>
          <w:rFonts w:asciiTheme="minorHAnsi" w:eastAsia="Arial Narrow" w:hAnsiTheme="minorHAnsi" w:cstheme="minorHAnsi"/>
        </w:rPr>
        <w:t>prze</w:t>
      </w:r>
      <w:r w:rsidR="006D49AE">
        <w:rPr>
          <w:rFonts w:asciiTheme="minorHAnsi" w:eastAsia="Arial Narrow" w:hAnsiTheme="minorHAnsi" w:cstheme="minorHAnsi"/>
        </w:rPr>
        <w:t xml:space="preserve">chowywane </w:t>
      </w:r>
      <w:r w:rsidR="00533A91" w:rsidRPr="00533A91">
        <w:rPr>
          <w:rFonts w:asciiTheme="minorHAnsi" w:eastAsia="Arial Narrow" w:hAnsiTheme="minorHAnsi" w:cstheme="minorHAnsi"/>
        </w:rPr>
        <w:t xml:space="preserve">do momentu </w:t>
      </w:r>
      <w:r w:rsidR="009E70C0">
        <w:rPr>
          <w:rFonts w:asciiTheme="minorHAnsi" w:eastAsia="Arial Narrow" w:hAnsiTheme="minorHAnsi" w:cstheme="minorHAnsi"/>
        </w:rPr>
        <w:t>zakończenia procesu rekrutacji</w:t>
      </w:r>
      <w:r w:rsidR="00533A91" w:rsidRPr="00533A91">
        <w:rPr>
          <w:rFonts w:asciiTheme="minorHAnsi" w:eastAsia="Arial Narrow" w:hAnsiTheme="minorHAnsi" w:cstheme="minorHAnsi"/>
        </w:rPr>
        <w:t>.</w:t>
      </w:r>
    </w:p>
    <w:p w:rsidR="009E70C0" w:rsidRDefault="003E50EB" w:rsidP="00A359B1">
      <w:pPr>
        <w:pStyle w:val="Akapitzlist"/>
        <w:numPr>
          <w:ilvl w:val="0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Osoba, której dane d</w:t>
      </w:r>
      <w:r w:rsidR="002A6ED5" w:rsidRPr="002A6ED5">
        <w:rPr>
          <w:rFonts w:asciiTheme="minorHAnsi" w:eastAsia="Arial Narrow" w:hAnsiTheme="minorHAnsi" w:cstheme="minorHAnsi"/>
        </w:rPr>
        <w:t>otyczą, ma prawo do żądania od A</w:t>
      </w:r>
      <w:r w:rsidR="009E70C0">
        <w:rPr>
          <w:rFonts w:asciiTheme="minorHAnsi" w:eastAsia="Arial Narrow" w:hAnsiTheme="minorHAnsi" w:cstheme="minorHAnsi"/>
        </w:rPr>
        <w:t>dministratora:</w:t>
      </w:r>
    </w:p>
    <w:p w:rsidR="009E70C0" w:rsidRDefault="003E50EB" w:rsidP="00A359B1">
      <w:pPr>
        <w:pStyle w:val="Akapitzlist"/>
        <w:numPr>
          <w:ilvl w:val="1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dostępu do dotyczących go danych osobowych</w:t>
      </w:r>
      <w:r w:rsidR="009E70C0">
        <w:rPr>
          <w:rFonts w:asciiTheme="minorHAnsi" w:eastAsia="Arial Narrow" w:hAnsiTheme="minorHAnsi" w:cstheme="minorHAnsi"/>
        </w:rPr>
        <w:t xml:space="preserve"> oraz otrzymania ich kopii</w:t>
      </w:r>
      <w:r w:rsidR="00C71523" w:rsidRPr="002A6ED5">
        <w:rPr>
          <w:rFonts w:asciiTheme="minorHAnsi" w:eastAsia="Arial Narrow" w:hAnsiTheme="minorHAnsi" w:cstheme="minorHAnsi"/>
        </w:rPr>
        <w:t xml:space="preserve">, </w:t>
      </w:r>
    </w:p>
    <w:p w:rsidR="009E70C0" w:rsidRDefault="009E70C0" w:rsidP="00A359B1">
      <w:pPr>
        <w:pStyle w:val="Akapitzlist"/>
        <w:numPr>
          <w:ilvl w:val="1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>
        <w:rPr>
          <w:rFonts w:asciiTheme="minorHAnsi" w:eastAsia="Arial Narrow" w:hAnsiTheme="minorHAnsi" w:cstheme="minorHAnsi"/>
        </w:rPr>
        <w:t xml:space="preserve">prawo do </w:t>
      </w:r>
      <w:r w:rsidR="00C71523" w:rsidRPr="002A6ED5">
        <w:rPr>
          <w:rFonts w:asciiTheme="minorHAnsi" w:eastAsia="Arial Narrow" w:hAnsiTheme="minorHAnsi" w:cstheme="minorHAnsi"/>
        </w:rPr>
        <w:t>sprostowania</w:t>
      </w:r>
      <w:r w:rsidR="003634F1">
        <w:rPr>
          <w:rFonts w:asciiTheme="minorHAnsi" w:eastAsia="Arial Narrow" w:hAnsiTheme="minorHAnsi" w:cstheme="minorHAnsi"/>
        </w:rPr>
        <w:t xml:space="preserve"> (poprawiania)</w:t>
      </w:r>
      <w:r>
        <w:rPr>
          <w:rFonts w:asciiTheme="minorHAnsi" w:eastAsia="Arial Narrow" w:hAnsiTheme="minorHAnsi" w:cstheme="minorHAnsi"/>
        </w:rPr>
        <w:t xml:space="preserve"> swoich danych osobowych</w:t>
      </w:r>
      <w:r w:rsidR="00C71523" w:rsidRPr="002A6ED5">
        <w:rPr>
          <w:rFonts w:asciiTheme="minorHAnsi" w:eastAsia="Arial Narrow" w:hAnsiTheme="minorHAnsi" w:cstheme="minorHAnsi"/>
        </w:rPr>
        <w:t>,</w:t>
      </w:r>
    </w:p>
    <w:p w:rsidR="009E70C0" w:rsidRDefault="009E70C0" w:rsidP="00A359B1">
      <w:pPr>
        <w:pStyle w:val="Akapitzlist"/>
        <w:numPr>
          <w:ilvl w:val="1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>
        <w:rPr>
          <w:rFonts w:asciiTheme="minorHAnsi" w:eastAsia="Arial Narrow" w:hAnsiTheme="minorHAnsi" w:cstheme="minorHAnsi"/>
        </w:rPr>
        <w:t xml:space="preserve">prawo do </w:t>
      </w:r>
      <w:r w:rsidR="00C71523" w:rsidRPr="002A6ED5">
        <w:rPr>
          <w:rFonts w:asciiTheme="minorHAnsi" w:eastAsia="Arial Narrow" w:hAnsiTheme="minorHAnsi" w:cstheme="minorHAnsi"/>
        </w:rPr>
        <w:t xml:space="preserve">usunięcia </w:t>
      </w:r>
      <w:r>
        <w:rPr>
          <w:rFonts w:asciiTheme="minorHAnsi" w:eastAsia="Arial Narrow" w:hAnsiTheme="minorHAnsi" w:cstheme="minorHAnsi"/>
        </w:rPr>
        <w:t>swoich danych osobowych</w:t>
      </w:r>
    </w:p>
    <w:p w:rsidR="009E70C0" w:rsidRDefault="009E70C0" w:rsidP="00A359B1">
      <w:pPr>
        <w:pStyle w:val="Akapitzlist"/>
        <w:numPr>
          <w:ilvl w:val="1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>
        <w:rPr>
          <w:rFonts w:asciiTheme="minorHAnsi" w:eastAsia="Arial Narrow" w:hAnsiTheme="minorHAnsi" w:cstheme="minorHAnsi"/>
        </w:rPr>
        <w:t xml:space="preserve">prawo do </w:t>
      </w:r>
      <w:r w:rsidR="00C71523" w:rsidRPr="002A6ED5">
        <w:rPr>
          <w:rFonts w:asciiTheme="minorHAnsi" w:eastAsia="Arial Narrow" w:hAnsiTheme="minorHAnsi" w:cstheme="minorHAnsi"/>
        </w:rPr>
        <w:t xml:space="preserve">ograniczenia przetwarzania </w:t>
      </w:r>
      <w:r>
        <w:rPr>
          <w:rFonts w:asciiTheme="minorHAnsi" w:eastAsia="Arial Narrow" w:hAnsiTheme="minorHAnsi" w:cstheme="minorHAnsi"/>
        </w:rPr>
        <w:t xml:space="preserve"> swoich danych osobowych,</w:t>
      </w:r>
    </w:p>
    <w:p w:rsidR="00697270" w:rsidRPr="00697270" w:rsidRDefault="00697270" w:rsidP="00A359B1">
      <w:pPr>
        <w:pStyle w:val="Akapitzlist"/>
        <w:numPr>
          <w:ilvl w:val="1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t xml:space="preserve">prawo wniesienia skargi do Prezesa Urzędu Ochrony Danych Osobowych </w:t>
      </w:r>
      <w:r>
        <w:t xml:space="preserve">(na adres: Urząd Ochrony Danych Osobowych, </w:t>
      </w:r>
      <w:r w:rsidRPr="002A6ED5">
        <w:t>ul. Stawki 2, 00-193 Warszawa, tel. (22) 531 03 00</w:t>
      </w:r>
      <w:r>
        <w:t>)</w:t>
      </w:r>
      <w:r w:rsidRPr="002A6ED5">
        <w:t>.</w:t>
      </w:r>
    </w:p>
    <w:p w:rsidR="004872ED" w:rsidRPr="002A6ED5" w:rsidRDefault="004872ED" w:rsidP="00A359B1">
      <w:pPr>
        <w:pStyle w:val="Akapitzlist"/>
        <w:numPr>
          <w:ilvl w:val="0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Podanie danych osobowych</w:t>
      </w:r>
      <w:r w:rsidR="00697270">
        <w:rPr>
          <w:rFonts w:asciiTheme="minorHAnsi" w:eastAsia="Arial Narrow" w:hAnsiTheme="minorHAnsi" w:cstheme="minorHAnsi"/>
        </w:rPr>
        <w:t xml:space="preserve"> w zakresie  wynikającym z art.</w:t>
      </w:r>
      <w:r w:rsidR="00697270" w:rsidRPr="00073CDC">
        <w:rPr>
          <w:rFonts w:asciiTheme="minorHAnsi" w:eastAsia="Arial Narrow" w:hAnsiTheme="minorHAnsi" w:cstheme="minorHAnsi"/>
        </w:rPr>
        <w:t xml:space="preserve"> 22</w:t>
      </w:r>
      <w:r w:rsidR="00697270" w:rsidRPr="00073CDC">
        <w:rPr>
          <w:rFonts w:asciiTheme="minorHAnsi" w:eastAsia="Arial Narrow" w:hAnsiTheme="minorHAnsi" w:cstheme="minorHAnsi"/>
          <w:vertAlign w:val="superscript"/>
        </w:rPr>
        <w:t>1</w:t>
      </w:r>
      <w:r w:rsidR="00697270">
        <w:rPr>
          <w:rFonts w:asciiTheme="minorHAnsi" w:eastAsia="Arial Narrow" w:hAnsiTheme="minorHAnsi" w:cstheme="minorHAnsi"/>
        </w:rPr>
        <w:t xml:space="preserve"> Kodeksu Pracy </w:t>
      </w:r>
      <w:r w:rsidR="00533A91" w:rsidRPr="00533A91">
        <w:rPr>
          <w:rFonts w:asciiTheme="minorHAnsi" w:eastAsia="Arial Narrow" w:hAnsiTheme="minorHAnsi" w:cstheme="minorHAnsi"/>
        </w:rPr>
        <w:t>jest warunkiem</w:t>
      </w:r>
      <w:r w:rsidR="00697270">
        <w:rPr>
          <w:rFonts w:asciiTheme="minorHAnsi" w:eastAsia="Arial Narrow" w:hAnsiTheme="minorHAnsi" w:cstheme="minorHAnsi"/>
        </w:rPr>
        <w:t xml:space="preserve"> uczestnictwa w procesie rekrutacyjnym</w:t>
      </w:r>
      <w:r w:rsidRPr="002A6ED5">
        <w:rPr>
          <w:rFonts w:asciiTheme="minorHAnsi" w:eastAsia="Arial Narrow" w:hAnsiTheme="minorHAnsi" w:cstheme="minorHAnsi"/>
        </w:rPr>
        <w:t>.</w:t>
      </w:r>
      <w:r w:rsidR="00697270">
        <w:rPr>
          <w:rFonts w:asciiTheme="minorHAnsi" w:eastAsia="Arial Narrow" w:hAnsiTheme="minorHAnsi" w:cstheme="minorHAnsi"/>
        </w:rPr>
        <w:t xml:space="preserve"> Podanie innych danych jest dobrowolne.</w:t>
      </w:r>
    </w:p>
    <w:p w:rsidR="00535156" w:rsidRPr="002A6ED5" w:rsidRDefault="00776ED2" w:rsidP="00A359B1">
      <w:pPr>
        <w:pStyle w:val="Akapitzlist"/>
        <w:numPr>
          <w:ilvl w:val="0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Decyzje dotyczące przetwarzania danych osobowych nie będą podejmowane w sposób zautomatyzowany. Administrator nie profiluje danych osobowych.</w:t>
      </w:r>
    </w:p>
    <w:p w:rsidR="00252F52" w:rsidRPr="002A6ED5" w:rsidRDefault="00776ED2" w:rsidP="00A359B1">
      <w:pPr>
        <w:pStyle w:val="Akapitzlist"/>
        <w:numPr>
          <w:ilvl w:val="0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Nie przewiduje się przetwarzania danych osobowych w celu innym niż cel, w którym dane osobowe zostały zebrane.</w:t>
      </w:r>
    </w:p>
    <w:p w:rsidR="00535156" w:rsidRPr="00AD6235" w:rsidRDefault="00F6468F" w:rsidP="00A359B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Theme="minorHAnsi" w:eastAsia="Arial Narrow" w:hAnsiTheme="minorHAnsi" w:cstheme="minorHAnsi"/>
        </w:rPr>
      </w:pPr>
      <w:r w:rsidRPr="00AD6235">
        <w:rPr>
          <w:rFonts w:asciiTheme="minorHAnsi" w:eastAsia="Arial Narrow" w:hAnsiTheme="minorHAnsi" w:cstheme="minorHAnsi"/>
        </w:rPr>
        <w:t xml:space="preserve">Administrator wyznaczył inspektora ochrony danych, który jest dostępny pod numerem telefonu: +48 791 150 939 lub pod adresem e-mail: </w:t>
      </w:r>
      <w:hyperlink r:id="rId5" w:history="1">
        <w:r w:rsidRPr="00AD6235">
          <w:rPr>
            <w:rStyle w:val="Hipercze"/>
            <w:rFonts w:asciiTheme="minorHAnsi" w:eastAsia="Arial Narrow" w:hAnsiTheme="minorHAnsi" w:cstheme="minorHAnsi"/>
          </w:rPr>
          <w:t>biuro@solved.com.pl</w:t>
        </w:r>
      </w:hyperlink>
      <w:r w:rsidRPr="00AD6235">
        <w:rPr>
          <w:rFonts w:asciiTheme="minorHAnsi" w:eastAsia="Arial Narrow" w:hAnsiTheme="minorHAnsi" w:cstheme="minorHAnsi"/>
        </w:rPr>
        <w:t>.</w:t>
      </w:r>
    </w:p>
    <w:p w:rsidR="003E50EB" w:rsidRDefault="003E50EB" w:rsidP="00A359B1">
      <w:pPr>
        <w:spacing w:line="276" w:lineRule="auto"/>
        <w:ind w:right="120"/>
        <w:jc w:val="both"/>
        <w:rPr>
          <w:rFonts w:ascii="Arial Narrow" w:eastAsia="Arial Narrow" w:hAnsi="Arial Narrow"/>
          <w:sz w:val="22"/>
        </w:rPr>
      </w:pPr>
    </w:p>
    <w:p w:rsidR="003E50EB" w:rsidRDefault="003E50EB" w:rsidP="003E50EB">
      <w:pPr>
        <w:spacing w:line="239" w:lineRule="auto"/>
        <w:ind w:right="120"/>
        <w:jc w:val="both"/>
        <w:rPr>
          <w:rFonts w:ascii="Arial Narrow" w:eastAsia="Arial Narrow" w:hAnsi="Arial Narrow"/>
          <w:sz w:val="22"/>
        </w:rPr>
      </w:pPr>
    </w:p>
    <w:sectPr w:rsidR="003E50EB" w:rsidSect="00A531DF">
      <w:pgSz w:w="11906" w:h="16838"/>
      <w:pgMar w:top="1418" w:right="1133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6F7F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E0"/>
    <w:rsid w:val="00033085"/>
    <w:rsid w:val="00073CDC"/>
    <w:rsid w:val="000D577E"/>
    <w:rsid w:val="00123314"/>
    <w:rsid w:val="001327A7"/>
    <w:rsid w:val="00141208"/>
    <w:rsid w:val="0019401D"/>
    <w:rsid w:val="00197268"/>
    <w:rsid w:val="001C43B0"/>
    <w:rsid w:val="00241D63"/>
    <w:rsid w:val="00252F52"/>
    <w:rsid w:val="0026267F"/>
    <w:rsid w:val="002A6ED5"/>
    <w:rsid w:val="0033469C"/>
    <w:rsid w:val="00356350"/>
    <w:rsid w:val="003634F1"/>
    <w:rsid w:val="0037501D"/>
    <w:rsid w:val="003D3AC5"/>
    <w:rsid w:val="003E50EB"/>
    <w:rsid w:val="004448AF"/>
    <w:rsid w:val="004872ED"/>
    <w:rsid w:val="005253A0"/>
    <w:rsid w:val="00533A91"/>
    <w:rsid w:val="00535156"/>
    <w:rsid w:val="005546AB"/>
    <w:rsid w:val="00560E64"/>
    <w:rsid w:val="005C0A6A"/>
    <w:rsid w:val="00642FE7"/>
    <w:rsid w:val="00664EEC"/>
    <w:rsid w:val="00697270"/>
    <w:rsid w:val="006D49AE"/>
    <w:rsid w:val="007361FF"/>
    <w:rsid w:val="00776ED2"/>
    <w:rsid w:val="007844A9"/>
    <w:rsid w:val="007A11C3"/>
    <w:rsid w:val="007A1623"/>
    <w:rsid w:val="007C064C"/>
    <w:rsid w:val="008F19B1"/>
    <w:rsid w:val="008F3217"/>
    <w:rsid w:val="009004E0"/>
    <w:rsid w:val="00922A3A"/>
    <w:rsid w:val="00937D36"/>
    <w:rsid w:val="009D524D"/>
    <w:rsid w:val="009E70C0"/>
    <w:rsid w:val="009F3D3C"/>
    <w:rsid w:val="00A359B1"/>
    <w:rsid w:val="00A531DF"/>
    <w:rsid w:val="00AD6235"/>
    <w:rsid w:val="00B37E2F"/>
    <w:rsid w:val="00B92A7C"/>
    <w:rsid w:val="00BB4F59"/>
    <w:rsid w:val="00C353B4"/>
    <w:rsid w:val="00C71523"/>
    <w:rsid w:val="00C96BBE"/>
    <w:rsid w:val="00CB3C72"/>
    <w:rsid w:val="00CC672E"/>
    <w:rsid w:val="00D456B8"/>
    <w:rsid w:val="00D741E3"/>
    <w:rsid w:val="00D74273"/>
    <w:rsid w:val="00DE0809"/>
    <w:rsid w:val="00DF14F1"/>
    <w:rsid w:val="00E04ECA"/>
    <w:rsid w:val="00E3440A"/>
    <w:rsid w:val="00E75D8D"/>
    <w:rsid w:val="00E862BB"/>
    <w:rsid w:val="00EE0058"/>
    <w:rsid w:val="00F062D4"/>
    <w:rsid w:val="00F322ED"/>
    <w:rsid w:val="00F44970"/>
    <w:rsid w:val="00F6468F"/>
    <w:rsid w:val="00F876E9"/>
    <w:rsid w:val="00F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209F"/>
  <w15:chartTrackingRefBased/>
  <w15:docId w15:val="{7CD6B2F3-577E-4A49-9FB6-F6689DB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4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4E0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3515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1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1C3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solved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3</cp:revision>
  <cp:lastPrinted>2019-07-26T06:26:00Z</cp:lastPrinted>
  <dcterms:created xsi:type="dcterms:W3CDTF">2019-07-29T07:29:00Z</dcterms:created>
  <dcterms:modified xsi:type="dcterms:W3CDTF">2019-09-04T07:47:00Z</dcterms:modified>
</cp:coreProperties>
</file>