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utrzymywany ze środków finansowych organu prowadzącego, jako jednostka organizacyjna miasta Katowice, działająca na zasadach jednostki budżetowej</w:t>
      </w:r>
      <w:r w:rsidR="000E49A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jest jednostką samofinansującą, prowadzi gospodarkę finansową na zasadach jednostki budżetowej, rozliczającej się bezpośrednio z budżetem miasta Katowice.</w:t>
      </w:r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Szkoła nie posiada osobowości prawnej, a za jej zobowiązania odpowiada budżet miasta Katowice.</w:t>
      </w:r>
      <w:bookmarkStart w:id="0" w:name="_GoBack"/>
      <w:bookmarkEnd w:id="0"/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00"/>
        <w:gridCol w:w="1980"/>
      </w:tblGrid>
      <w:tr w:rsidR="003D0D49" w:rsidRPr="003D0D49" w:rsidTr="003D0D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3D0D49" w:rsidRDefault="003D0D49" w:rsidP="003D0D4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3D0D49" w:rsidRDefault="003D0D49" w:rsidP="003D0D49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majątku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3D0D49" w:rsidRDefault="003D0D49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3D0D49" w:rsidRPr="003D0D49" w:rsidTr="003D0D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49" w:rsidRDefault="003D0D49" w:rsidP="003C70C6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Default="003C70C6" w:rsidP="003C70C6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Pr="003C70C6" w:rsidRDefault="003C70C6" w:rsidP="003C70C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6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D49" w:rsidRPr="003D0D49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A-Sprzęt audiowizualny, K-Sprzęt komputerowy, M-Meble, P-Sprzęt gospodarczo-dekoracyjny, S-Sprzęt sportowy</w:t>
            </w:r>
            <w:r w:rsidR="00F7322D">
              <w:rPr>
                <w:rFonts w:ascii="Times New Roman" w:eastAsia="Calibri" w:hAnsi="Times New Roman" w:cs="Times New Roman"/>
                <w:sz w:val="24"/>
                <w:szCs w:val="24"/>
              </w:rPr>
              <w:t>, T-telefony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Default="003D0D49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Default="003C70C6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łącznej wartości </w:t>
            </w:r>
            <w:r w:rsidR="003877EA">
              <w:rPr>
                <w:rFonts w:ascii="Times New Roman" w:eastAsia="Calibri" w:hAnsi="Times New Roman" w:cs="Times New Roman"/>
                <w:sz w:val="24"/>
                <w:szCs w:val="24"/>
              </w:rPr>
              <w:t>342 395,41</w:t>
            </w:r>
          </w:p>
          <w:p w:rsidR="003C70C6" w:rsidRPr="003C70C6" w:rsidRDefault="003C70C6" w:rsidP="003877E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 w:rsidR="003877E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3877E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3877E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3D0D49" w:rsidRPr="003D0D49" w:rsidRDefault="003D0D49" w:rsidP="003D0D49">
      <w:pPr>
        <w:rPr>
          <w:rFonts w:ascii="Calibri" w:eastAsia="Calibri" w:hAnsi="Calibri" w:cs="Times New Roman"/>
        </w:rPr>
      </w:pPr>
    </w:p>
    <w:p w:rsidR="00E172A4" w:rsidRDefault="00E172A4"/>
    <w:sectPr w:rsidR="00E1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71B00"/>
    <w:multiLevelType w:val="hybridMultilevel"/>
    <w:tmpl w:val="C638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39FC"/>
    <w:multiLevelType w:val="hybridMultilevel"/>
    <w:tmpl w:val="8CA6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9"/>
    <w:rsid w:val="000E49A2"/>
    <w:rsid w:val="001324A7"/>
    <w:rsid w:val="003877EA"/>
    <w:rsid w:val="003C70C6"/>
    <w:rsid w:val="003D0D49"/>
    <w:rsid w:val="00457A30"/>
    <w:rsid w:val="00A04200"/>
    <w:rsid w:val="00AD5714"/>
    <w:rsid w:val="00CA7CE8"/>
    <w:rsid w:val="00E172A4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A059"/>
  <w15:docId w15:val="{86EDC417-2983-4D1D-AD64-F0BA1568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Sekretariat</dc:creator>
  <cp:keywords/>
  <dc:description/>
  <cp:lastModifiedBy>ADMIN</cp:lastModifiedBy>
  <cp:revision>2</cp:revision>
  <dcterms:created xsi:type="dcterms:W3CDTF">2019-10-11T09:57:00Z</dcterms:created>
  <dcterms:modified xsi:type="dcterms:W3CDTF">2019-10-11T09:57:00Z</dcterms:modified>
</cp:coreProperties>
</file>