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D49" w:rsidRPr="003D0D49" w:rsidRDefault="003C70C6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VI Liceum Ogólnokształcące im. Jana Długosza w Katowicach</w:t>
      </w:r>
      <w:r w:rsidR="003D0D49"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jest utrzymywany ze środków finansowych organu prowadzącego, jako jednostka organizacyjna miasta Katowice, działająca na zasadach jednostki budżetowej</w:t>
      </w:r>
    </w:p>
    <w:p w:rsidR="003D0D49" w:rsidRPr="003D0D49" w:rsidRDefault="003C70C6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pl-PL"/>
        </w:rPr>
        <w:t>VI Liceum Ogólnokształcące im. Jana Długosza w Katowicach</w:t>
      </w:r>
      <w:r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 xml:space="preserve"> </w:t>
      </w:r>
      <w:r w:rsidR="003D0D49"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>jest jednostką samofinansującą, prowadzi gospodarkę finansową na zasadach jednostki budżetowej, rozliczającej się bezpośrednio z budżetem miasta Katowice.</w:t>
      </w:r>
    </w:p>
    <w:p w:rsidR="003D0D49" w:rsidRPr="003D0D49" w:rsidRDefault="003D0D49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D0D49">
        <w:rPr>
          <w:rFonts w:ascii="Times New Roman" w:eastAsia="Times New Roman" w:hAnsi="Times New Roman" w:cs="Times New Roman"/>
          <w:sz w:val="26"/>
          <w:szCs w:val="26"/>
          <w:lang w:eastAsia="pl-PL"/>
        </w:rPr>
        <w:t>Szkoła nie posiada osobowości prawnej, a za jej zobowiązania odpowiada budżet miasta Katowice.</w:t>
      </w:r>
    </w:p>
    <w:p w:rsidR="003D0D49" w:rsidRPr="003D0D49" w:rsidRDefault="003D0D49" w:rsidP="003D0D49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Ind w:w="1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10"/>
        <w:gridCol w:w="3600"/>
        <w:gridCol w:w="1980"/>
      </w:tblGrid>
      <w:tr w:rsidR="003D0D49" w:rsidRPr="003D0D49" w:rsidTr="003D0D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Pr="003D0D49" w:rsidRDefault="003D0D49" w:rsidP="003D0D49">
            <w:pPr>
              <w:spacing w:line="360" w:lineRule="auto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proofErr w:type="spellStart"/>
            <w:r w:rsidRPr="003D0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Pr="003D0D49" w:rsidRDefault="003D0D49" w:rsidP="003D0D49">
            <w:pPr>
              <w:keepNext/>
              <w:spacing w:after="0" w:line="36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3D0D4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Rodzaj majątku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Pr="003D0D49" w:rsidRDefault="003D0D49" w:rsidP="003D0D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</w:pPr>
            <w:r w:rsidRPr="003D0D4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</w:rPr>
              <w:t>Wartość</w:t>
            </w:r>
          </w:p>
        </w:tc>
      </w:tr>
      <w:tr w:rsidR="003D0D49" w:rsidRPr="003D0D49" w:rsidTr="003D0D49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0D49" w:rsidRDefault="003D0D49" w:rsidP="003C70C6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Default="003C70C6" w:rsidP="003C70C6">
            <w:pPr>
              <w:spacing w:after="0" w:line="360" w:lineRule="auto"/>
              <w:ind w:left="360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Pr="003C70C6" w:rsidRDefault="003C70C6" w:rsidP="003C70C6">
            <w:pPr>
              <w:spacing w:after="0"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C70C6" w:rsidRDefault="003C70C6" w:rsidP="003D0D4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D0D49" w:rsidRPr="003D0D49" w:rsidRDefault="003C70C6" w:rsidP="003D0D49">
            <w:pPr>
              <w:spacing w:line="36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A-Sprzęt audiowizualny, K-Sprzęt komputerowy, M-Meble, P-Sprzęt gospodarczo-dekoracyjny, S-Sprzęt sportowy</w:t>
            </w:r>
            <w:r w:rsidR="00F7322D">
              <w:rPr>
                <w:rFonts w:ascii="Times New Roman" w:eastAsia="Calibri" w:hAnsi="Times New Roman" w:cs="Times New Roman"/>
                <w:sz w:val="24"/>
                <w:szCs w:val="24"/>
              </w:rPr>
              <w:t>, T-telefony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0D49" w:rsidRDefault="003D0D49" w:rsidP="003D0D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3C70C6" w:rsidRDefault="003C70C6" w:rsidP="003D0D49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O łącznej wartości </w:t>
            </w:r>
            <w:r w:rsidR="00727172">
              <w:rPr>
                <w:rFonts w:ascii="Times New Roman" w:eastAsia="Calibri" w:hAnsi="Times New Roman" w:cs="Times New Roman"/>
                <w:sz w:val="24"/>
                <w:szCs w:val="24"/>
              </w:rPr>
              <w:t>340 820,41</w:t>
            </w:r>
            <w:bookmarkStart w:id="0" w:name="_GoBack"/>
            <w:bookmarkEnd w:id="0"/>
          </w:p>
          <w:p w:rsidR="003C70C6" w:rsidRPr="003C70C6" w:rsidRDefault="003C70C6" w:rsidP="00F7322D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(stan na dzień </w:t>
            </w:r>
            <w:r w:rsidR="00727172">
              <w:rPr>
                <w:rFonts w:ascii="Times New Roman" w:eastAsia="Calibri" w:hAnsi="Times New Roman" w:cs="Times New Roman"/>
                <w:sz w:val="16"/>
                <w:szCs w:val="16"/>
              </w:rPr>
              <w:t>31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.</w:t>
            </w:r>
            <w:r w:rsidR="00727172">
              <w:rPr>
                <w:rFonts w:ascii="Times New Roman" w:eastAsia="Calibri" w:hAnsi="Times New Roman" w:cs="Times New Roman"/>
                <w:sz w:val="16"/>
                <w:szCs w:val="16"/>
              </w:rPr>
              <w:t>12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.201</w:t>
            </w:r>
            <w:r w:rsidR="00F7322D">
              <w:rPr>
                <w:rFonts w:ascii="Times New Roman" w:eastAsia="Calibri" w:hAnsi="Times New Roman" w:cs="Times New Roman"/>
                <w:sz w:val="16"/>
                <w:szCs w:val="16"/>
              </w:rPr>
              <w:t>5</w:t>
            </w:r>
            <w:r w:rsidRPr="003C70C6">
              <w:rPr>
                <w:rFonts w:ascii="Times New Roman" w:eastAsia="Calibri" w:hAnsi="Times New Roman" w:cs="Times New Roman"/>
                <w:sz w:val="16"/>
                <w:szCs w:val="16"/>
              </w:rPr>
              <w:t>)</w:t>
            </w:r>
          </w:p>
        </w:tc>
      </w:tr>
    </w:tbl>
    <w:p w:rsidR="003D0D49" w:rsidRPr="003D0D49" w:rsidRDefault="003D0D49" w:rsidP="003D0D49">
      <w:pPr>
        <w:rPr>
          <w:rFonts w:ascii="Calibri" w:eastAsia="Calibri" w:hAnsi="Calibri" w:cs="Times New Roman"/>
        </w:rPr>
      </w:pPr>
    </w:p>
    <w:p w:rsidR="00E172A4" w:rsidRDefault="00E172A4"/>
    <w:sectPr w:rsidR="00E172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C71B00"/>
    <w:multiLevelType w:val="hybridMultilevel"/>
    <w:tmpl w:val="C638D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E339FC"/>
    <w:multiLevelType w:val="hybridMultilevel"/>
    <w:tmpl w:val="8CA637B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0D49"/>
    <w:rsid w:val="001324A7"/>
    <w:rsid w:val="003C70C6"/>
    <w:rsid w:val="003D0D49"/>
    <w:rsid w:val="00457A30"/>
    <w:rsid w:val="00727172"/>
    <w:rsid w:val="00A04200"/>
    <w:rsid w:val="00AD5714"/>
    <w:rsid w:val="00CA7CE8"/>
    <w:rsid w:val="00E172A4"/>
    <w:rsid w:val="00F73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14B02"/>
  <w15:docId w15:val="{D1D28751-62BC-4587-82CE-BF28205F10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C7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59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 Sekretariat</dc:creator>
  <cp:keywords/>
  <dc:description/>
  <cp:lastModifiedBy>ADMIN</cp:lastModifiedBy>
  <cp:revision>2</cp:revision>
  <dcterms:created xsi:type="dcterms:W3CDTF">2016-09-29T07:06:00Z</dcterms:created>
  <dcterms:modified xsi:type="dcterms:W3CDTF">2016-09-29T07:06:00Z</dcterms:modified>
</cp:coreProperties>
</file>