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49" w:rsidRPr="003D0D49" w:rsidRDefault="003C70C6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VI Liceum Ogólnokształcące im. Jana Długosza w Katowicach</w:t>
      </w:r>
      <w:r w:rsidR="003D0D49"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 utrzymywany ze środków finansowych organu prowadzącego, jako jednostka organizacyjna miasta Katowice, działająca na zasadach jednostki budżetowej</w:t>
      </w:r>
    </w:p>
    <w:p w:rsidR="003D0D49" w:rsidRPr="003D0D49" w:rsidRDefault="003C70C6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VI Liceum Ogólnokształcące im. Jana Długosza w Katowicach</w:t>
      </w:r>
      <w:r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D0D49"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>jest jednostką samofinansującą, prowadzi gospodarkę finansową na zasadach jednostki budżetowej, rozliczającej się bezpośrednio z budżetem miasta Katowice.</w:t>
      </w:r>
    </w:p>
    <w:p w:rsidR="003D0D49" w:rsidRPr="003D0D49" w:rsidRDefault="003D0D49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>Szkoła nie posiada osobowości prawnej, a za jej zobowiązania odpowiada budżet miasta Katowice.</w:t>
      </w:r>
    </w:p>
    <w:p w:rsidR="003D0D49" w:rsidRPr="003D0D49" w:rsidRDefault="003D0D49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00"/>
        <w:gridCol w:w="1980"/>
      </w:tblGrid>
      <w:tr w:rsidR="003D0D49" w:rsidRPr="003D0D49" w:rsidTr="003D0D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Pr="003D0D49" w:rsidRDefault="003D0D49" w:rsidP="003D0D49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0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Pr="003D0D49" w:rsidRDefault="003D0D49" w:rsidP="003D0D49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D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majątku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Pr="003D0D49" w:rsidRDefault="003D0D49" w:rsidP="003D0D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3D0D49" w:rsidRPr="003D0D49" w:rsidTr="003D0D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49" w:rsidRDefault="003D0D49" w:rsidP="003C70C6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Default="003C70C6" w:rsidP="003C70C6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Pr="003C70C6" w:rsidRDefault="003C70C6" w:rsidP="003C70C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6" w:rsidRDefault="003C70C6" w:rsidP="003D0D4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D49" w:rsidRPr="003D0D49" w:rsidRDefault="003C70C6" w:rsidP="003D0D4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A-Sprzęt audiowizualny, K-Sprzęt komputerowy, M-Meble, P-Sprzęt gospodarczo-dekoracyjny, S-Sprzęt sportowy</w:t>
            </w:r>
            <w:r w:rsidR="00F7322D">
              <w:rPr>
                <w:rFonts w:ascii="Times New Roman" w:eastAsia="Calibri" w:hAnsi="Times New Roman" w:cs="Times New Roman"/>
                <w:sz w:val="24"/>
                <w:szCs w:val="24"/>
              </w:rPr>
              <w:t>, T-telefony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Default="003D0D49" w:rsidP="003D0D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Default="003C70C6" w:rsidP="003D0D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łącznej wartości </w:t>
            </w:r>
            <w:r w:rsidR="00F7322D">
              <w:rPr>
                <w:rFonts w:ascii="Times New Roman" w:eastAsia="Calibri" w:hAnsi="Times New Roman" w:cs="Times New Roman"/>
                <w:sz w:val="24"/>
                <w:szCs w:val="24"/>
              </w:rPr>
              <w:t>312 437,41</w:t>
            </w:r>
          </w:p>
          <w:p w:rsidR="003C70C6" w:rsidRPr="003C70C6" w:rsidRDefault="003C70C6" w:rsidP="00F732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(stan na dzień </w:t>
            </w:r>
            <w:r w:rsidR="00F7322D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bookmarkStart w:id="0" w:name="_GoBack"/>
            <w:bookmarkEnd w:id="0"/>
            <w:r w:rsidR="00F7322D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 w:rsidR="00F7322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</w:tbl>
    <w:p w:rsidR="003D0D49" w:rsidRPr="003D0D49" w:rsidRDefault="003D0D49" w:rsidP="003D0D49">
      <w:pPr>
        <w:rPr>
          <w:rFonts w:ascii="Calibri" w:eastAsia="Calibri" w:hAnsi="Calibri" w:cs="Times New Roman"/>
        </w:rPr>
      </w:pPr>
    </w:p>
    <w:p w:rsidR="00E172A4" w:rsidRDefault="00E172A4"/>
    <w:sectPr w:rsidR="00E1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71B00"/>
    <w:multiLevelType w:val="hybridMultilevel"/>
    <w:tmpl w:val="C638D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339FC"/>
    <w:multiLevelType w:val="hybridMultilevel"/>
    <w:tmpl w:val="8CA6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49"/>
    <w:rsid w:val="001324A7"/>
    <w:rsid w:val="003C70C6"/>
    <w:rsid w:val="003D0D49"/>
    <w:rsid w:val="00457A30"/>
    <w:rsid w:val="00A04200"/>
    <w:rsid w:val="00AD5714"/>
    <w:rsid w:val="00CA7CE8"/>
    <w:rsid w:val="00E172A4"/>
    <w:rsid w:val="00F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Sekretariat</dc:creator>
  <cp:keywords/>
  <dc:description/>
  <cp:lastModifiedBy>Agnieszka</cp:lastModifiedBy>
  <cp:revision>3</cp:revision>
  <dcterms:created xsi:type="dcterms:W3CDTF">2015-09-15T12:18:00Z</dcterms:created>
  <dcterms:modified xsi:type="dcterms:W3CDTF">2015-09-15T12:38:00Z</dcterms:modified>
</cp:coreProperties>
</file>