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A6FCF" w14:textId="77777777" w:rsidR="00ED5E62" w:rsidRDefault="0062674B" w:rsidP="005A4BC0">
      <w:pPr>
        <w:spacing w:after="0" w:line="276" w:lineRule="auto"/>
        <w:jc w:val="center"/>
        <w:rPr>
          <w:sz w:val="72"/>
        </w:rPr>
      </w:pPr>
      <w:r w:rsidRPr="0062674B">
        <w:rPr>
          <w:sz w:val="72"/>
        </w:rPr>
        <w:t>STANDARDY OCHRONY MAŁOLETNICH</w:t>
      </w:r>
    </w:p>
    <w:p w14:paraId="1CD044C6" w14:textId="77777777" w:rsidR="005D2B81" w:rsidRDefault="005D2B81" w:rsidP="005A4BC0">
      <w:pPr>
        <w:spacing w:after="0" w:line="276" w:lineRule="auto"/>
        <w:jc w:val="center"/>
        <w:rPr>
          <w:sz w:val="72"/>
        </w:rPr>
      </w:pPr>
    </w:p>
    <w:p w14:paraId="7CEB1AF8" w14:textId="77777777" w:rsidR="005D2B81" w:rsidRDefault="005D2B81" w:rsidP="005A4BC0">
      <w:pPr>
        <w:spacing w:after="0" w:line="276" w:lineRule="auto"/>
        <w:jc w:val="center"/>
        <w:rPr>
          <w:sz w:val="72"/>
        </w:rPr>
      </w:pPr>
    </w:p>
    <w:p w14:paraId="6276A164" w14:textId="77777777" w:rsidR="005D2B81" w:rsidRDefault="005D2B81" w:rsidP="005A4BC0">
      <w:pPr>
        <w:spacing w:after="0" w:line="276" w:lineRule="auto"/>
        <w:jc w:val="center"/>
        <w:rPr>
          <w:sz w:val="72"/>
        </w:rPr>
      </w:pPr>
    </w:p>
    <w:p w14:paraId="7C1A588F" w14:textId="77777777" w:rsidR="005D2B81" w:rsidRDefault="005D2B81" w:rsidP="005A4BC0">
      <w:pPr>
        <w:spacing w:after="0" w:line="276" w:lineRule="auto"/>
        <w:jc w:val="center"/>
        <w:rPr>
          <w:szCs w:val="24"/>
        </w:rPr>
      </w:pPr>
    </w:p>
    <w:p w14:paraId="19C460FC" w14:textId="77777777" w:rsidR="005D2B81" w:rsidRDefault="005D2B81" w:rsidP="005A4BC0">
      <w:pPr>
        <w:spacing w:after="0" w:line="276" w:lineRule="auto"/>
        <w:jc w:val="center"/>
        <w:rPr>
          <w:szCs w:val="24"/>
        </w:rPr>
      </w:pPr>
    </w:p>
    <w:p w14:paraId="1DC960EA" w14:textId="77777777" w:rsidR="005D2B81" w:rsidRDefault="005D2B81" w:rsidP="005A4BC0">
      <w:pPr>
        <w:spacing w:after="0" w:line="276" w:lineRule="auto"/>
        <w:jc w:val="center"/>
        <w:rPr>
          <w:szCs w:val="24"/>
        </w:rPr>
      </w:pPr>
    </w:p>
    <w:p w14:paraId="5197C1C8" w14:textId="77777777" w:rsidR="005D2B81" w:rsidRDefault="005D2B81" w:rsidP="005A4BC0">
      <w:pPr>
        <w:spacing w:after="0" w:line="276" w:lineRule="auto"/>
        <w:jc w:val="center"/>
        <w:rPr>
          <w:szCs w:val="24"/>
        </w:rPr>
      </w:pPr>
    </w:p>
    <w:p w14:paraId="45F1E827" w14:textId="77777777" w:rsidR="005D2B81" w:rsidRDefault="005D2B81" w:rsidP="005A4BC0">
      <w:pPr>
        <w:spacing w:after="0" w:line="276" w:lineRule="auto"/>
        <w:jc w:val="center"/>
        <w:rPr>
          <w:szCs w:val="24"/>
        </w:rPr>
      </w:pPr>
    </w:p>
    <w:p w14:paraId="6C63F97B" w14:textId="77777777" w:rsidR="005D2B81" w:rsidRDefault="005D2B81" w:rsidP="005A4BC0">
      <w:pPr>
        <w:spacing w:after="0" w:line="276" w:lineRule="auto"/>
        <w:jc w:val="center"/>
        <w:rPr>
          <w:szCs w:val="24"/>
        </w:rPr>
      </w:pPr>
    </w:p>
    <w:p w14:paraId="5266D14E" w14:textId="77777777" w:rsidR="005D2B81" w:rsidRDefault="005D2B81" w:rsidP="005A4BC0">
      <w:pPr>
        <w:spacing w:after="0" w:line="276" w:lineRule="auto"/>
        <w:jc w:val="center"/>
        <w:rPr>
          <w:szCs w:val="24"/>
        </w:rPr>
      </w:pPr>
    </w:p>
    <w:p w14:paraId="4D786D49" w14:textId="77777777" w:rsidR="005D2B81" w:rsidRDefault="005D2B81" w:rsidP="005A4BC0">
      <w:pPr>
        <w:spacing w:after="0" w:line="276" w:lineRule="auto"/>
        <w:jc w:val="center"/>
        <w:rPr>
          <w:szCs w:val="24"/>
        </w:rPr>
      </w:pPr>
    </w:p>
    <w:p w14:paraId="20055C18" w14:textId="77777777" w:rsidR="005D2B81" w:rsidRDefault="005D2B81" w:rsidP="005A4BC0">
      <w:pPr>
        <w:spacing w:after="0" w:line="276" w:lineRule="auto"/>
        <w:jc w:val="center"/>
        <w:rPr>
          <w:szCs w:val="24"/>
        </w:rPr>
      </w:pPr>
    </w:p>
    <w:p w14:paraId="08AABEA4" w14:textId="4E4DF9D8" w:rsidR="001E3E46" w:rsidRDefault="001E3E46" w:rsidP="005A4BC0">
      <w:pPr>
        <w:spacing w:after="0" w:line="276" w:lineRule="auto"/>
        <w:jc w:val="center"/>
        <w:rPr>
          <w:szCs w:val="24"/>
        </w:rPr>
      </w:pPr>
      <w:r>
        <w:rPr>
          <w:szCs w:val="24"/>
        </w:rPr>
        <w:br w:type="page"/>
      </w:r>
    </w:p>
    <w:p w14:paraId="2076BD1F" w14:textId="77777777" w:rsidR="005D2B81" w:rsidRDefault="005D2B81" w:rsidP="005A4BC0">
      <w:pPr>
        <w:spacing w:after="0" w:line="276" w:lineRule="auto"/>
        <w:jc w:val="center"/>
        <w:rPr>
          <w:szCs w:val="24"/>
        </w:rPr>
      </w:pPr>
    </w:p>
    <w:p w14:paraId="19605CB7" w14:textId="77777777" w:rsidR="005D2B81" w:rsidRDefault="005D2B81" w:rsidP="005A4BC0">
      <w:pPr>
        <w:spacing w:after="0" w:line="276" w:lineRule="auto"/>
        <w:jc w:val="center"/>
        <w:rPr>
          <w:szCs w:val="24"/>
        </w:rPr>
      </w:pPr>
      <w:r>
        <w:rPr>
          <w:szCs w:val="24"/>
        </w:rPr>
        <w:t>Świętochłowice, 2024 r.</w:t>
      </w:r>
    </w:p>
    <w:p w14:paraId="20D1A8BB" w14:textId="77777777" w:rsidR="007307DE" w:rsidRPr="00DB30A7" w:rsidRDefault="007307DE" w:rsidP="005A4BC0">
      <w:pPr>
        <w:spacing w:after="0" w:line="276" w:lineRule="auto"/>
        <w:ind w:hanging="5"/>
        <w:rPr>
          <w:rFonts w:ascii="Times New Roman" w:hAnsi="Times New Roman" w:cs="Times New Roman"/>
          <w:b/>
          <w:bCs/>
          <w:szCs w:val="24"/>
        </w:rPr>
      </w:pPr>
    </w:p>
    <w:p w14:paraId="2642D604" w14:textId="4849AEC9" w:rsidR="007307DE" w:rsidRPr="00DB30A7" w:rsidRDefault="007307DE" w:rsidP="005A4BC0">
      <w:pPr>
        <w:autoSpaceDE w:val="0"/>
        <w:spacing w:after="0" w:line="276" w:lineRule="auto"/>
        <w:jc w:val="center"/>
      </w:pPr>
      <w:r w:rsidRPr="00DB30A7">
        <w:rPr>
          <w:rFonts w:ascii="Times New Roman" w:hAnsi="Times New Roman" w:cs="Times New Roman"/>
          <w:b/>
          <w:bCs/>
          <w:szCs w:val="24"/>
        </w:rPr>
        <w:t xml:space="preserve">Zarządzenie nr </w:t>
      </w:r>
      <w:r w:rsidR="00220A31">
        <w:rPr>
          <w:rFonts w:ascii="Times New Roman" w:hAnsi="Times New Roman" w:cs="Times New Roman"/>
          <w:b/>
          <w:bCs/>
          <w:szCs w:val="24"/>
        </w:rPr>
        <w:t xml:space="preserve">3 </w:t>
      </w:r>
      <w:r w:rsidR="00AF71B2">
        <w:rPr>
          <w:rFonts w:ascii="Times New Roman" w:hAnsi="Times New Roman" w:cs="Times New Roman"/>
          <w:b/>
          <w:bCs/>
          <w:szCs w:val="24"/>
        </w:rPr>
        <w:t>/ 2024</w:t>
      </w:r>
    </w:p>
    <w:p w14:paraId="6D192740" w14:textId="53C24DC5" w:rsidR="007307DE" w:rsidRPr="00DB30A7" w:rsidRDefault="007307DE" w:rsidP="005A4BC0">
      <w:pPr>
        <w:autoSpaceDE w:val="0"/>
        <w:spacing w:after="0" w:line="276" w:lineRule="auto"/>
        <w:jc w:val="center"/>
      </w:pPr>
      <w:r w:rsidRPr="00DB30A7">
        <w:rPr>
          <w:rFonts w:ascii="Times New Roman" w:eastAsia="Times New Roman" w:hAnsi="Times New Roman" w:cs="Times New Roman"/>
          <w:b/>
          <w:bCs/>
          <w:szCs w:val="24"/>
        </w:rPr>
        <w:t xml:space="preserve">Dyrektora Przedszkola </w:t>
      </w:r>
      <w:r w:rsidR="00AF71B2">
        <w:rPr>
          <w:rFonts w:ascii="Times New Roman" w:eastAsia="Times New Roman" w:hAnsi="Times New Roman" w:cs="Times New Roman"/>
          <w:b/>
          <w:bCs/>
          <w:szCs w:val="24"/>
        </w:rPr>
        <w:t>Miejskiego Nr 8 w Świętochłowicach</w:t>
      </w:r>
    </w:p>
    <w:p w14:paraId="7903AD3F" w14:textId="17F4C638" w:rsidR="007307DE" w:rsidRPr="00DB30A7" w:rsidRDefault="007307DE" w:rsidP="005A4BC0">
      <w:pPr>
        <w:autoSpaceDE w:val="0"/>
        <w:spacing w:after="0" w:line="276" w:lineRule="auto"/>
        <w:jc w:val="center"/>
      </w:pPr>
      <w:r w:rsidRPr="00DB30A7">
        <w:rPr>
          <w:rFonts w:ascii="Times New Roman" w:eastAsia="Times New Roman" w:hAnsi="Times New Roman" w:cs="Times New Roman"/>
          <w:b/>
          <w:bCs/>
          <w:szCs w:val="24"/>
        </w:rPr>
        <w:t xml:space="preserve">z dnia </w:t>
      </w:r>
      <w:r w:rsidR="00AF71B2">
        <w:rPr>
          <w:rFonts w:ascii="Times New Roman" w:eastAsia="Times New Roman" w:hAnsi="Times New Roman" w:cs="Times New Roman"/>
          <w:b/>
          <w:bCs/>
          <w:szCs w:val="24"/>
        </w:rPr>
        <w:t>15.02.2024r</w:t>
      </w:r>
    </w:p>
    <w:p w14:paraId="1D1A326A" w14:textId="77777777" w:rsidR="007307DE" w:rsidRPr="00DB30A7" w:rsidRDefault="007307DE" w:rsidP="005A4BC0">
      <w:pPr>
        <w:autoSpaceDE w:val="0"/>
        <w:spacing w:after="0" w:line="276" w:lineRule="auto"/>
        <w:jc w:val="center"/>
      </w:pPr>
      <w:bookmarkStart w:id="0" w:name="_Hlk155202862"/>
      <w:r w:rsidRPr="00DB30A7">
        <w:rPr>
          <w:rFonts w:ascii="Times New Roman" w:eastAsia="Times New Roman" w:hAnsi="Times New Roman" w:cs="Times New Roman"/>
          <w:b/>
          <w:bCs/>
          <w:szCs w:val="24"/>
        </w:rPr>
        <w:t>w sprawie przyjęcia standardów ochrony małoletnich</w:t>
      </w:r>
    </w:p>
    <w:bookmarkEnd w:id="0"/>
    <w:p w14:paraId="110CCEF9" w14:textId="77777777" w:rsidR="007307DE" w:rsidRPr="00DB30A7" w:rsidRDefault="007307DE" w:rsidP="005A4BC0">
      <w:pPr>
        <w:spacing w:after="0" w:line="276" w:lineRule="auto"/>
        <w:rPr>
          <w:rFonts w:ascii="Times New Roman" w:eastAsia="Times New Roman" w:hAnsi="Times New Roman" w:cs="Times New Roman"/>
          <w:szCs w:val="24"/>
        </w:rPr>
      </w:pPr>
    </w:p>
    <w:p w14:paraId="336CDE5B" w14:textId="77777777" w:rsidR="007307DE" w:rsidRPr="00DB30A7" w:rsidRDefault="007307DE" w:rsidP="005A4BC0">
      <w:pPr>
        <w:spacing w:after="0" w:line="276" w:lineRule="auto"/>
        <w:rPr>
          <w:rFonts w:ascii="Times New Roman" w:eastAsia="Times New Roman" w:hAnsi="Times New Roman" w:cs="Times New Roman"/>
          <w:szCs w:val="24"/>
        </w:rPr>
      </w:pPr>
    </w:p>
    <w:p w14:paraId="729B0FDD" w14:textId="77777777" w:rsidR="007307DE" w:rsidRPr="00DB30A7" w:rsidRDefault="007307DE" w:rsidP="005A4BC0">
      <w:pPr>
        <w:spacing w:after="0" w:line="276" w:lineRule="auto"/>
        <w:rPr>
          <w:rFonts w:ascii="Times New Roman" w:eastAsia="Times New Roman" w:hAnsi="Times New Roman" w:cs="Times New Roman"/>
          <w:szCs w:val="24"/>
        </w:rPr>
      </w:pPr>
    </w:p>
    <w:p w14:paraId="41BC8413" w14:textId="77777777" w:rsidR="007307DE" w:rsidRPr="00DB30A7" w:rsidRDefault="007307DE" w:rsidP="005A4BC0">
      <w:pPr>
        <w:spacing w:after="0" w:line="276" w:lineRule="auto"/>
        <w:rPr>
          <w:rFonts w:ascii="Times New Roman" w:eastAsia="Times New Roman" w:hAnsi="Times New Roman" w:cs="Times New Roman"/>
          <w:szCs w:val="24"/>
        </w:rPr>
      </w:pPr>
      <w:r w:rsidRPr="00DB30A7">
        <w:rPr>
          <w:rFonts w:ascii="Times New Roman" w:eastAsia="Times New Roman" w:hAnsi="Times New Roman" w:cs="Times New Roman"/>
          <w:szCs w:val="24"/>
        </w:rPr>
        <w:t>Na podstawie art. 22c ust. 1 i 2 ustawy z dnia 13 maja 2016 r. o przeciwdziałaniu zagrożeniom przestępczością na tle seksualnym (Dz.U. z 2023 r. poz. 1304 ze zm.) zarządzam, co następuje:</w:t>
      </w:r>
    </w:p>
    <w:p w14:paraId="7823B13A" w14:textId="77777777" w:rsidR="007307DE" w:rsidRPr="00DB30A7" w:rsidRDefault="007307DE" w:rsidP="005A4BC0">
      <w:pPr>
        <w:spacing w:after="0" w:line="276" w:lineRule="auto"/>
        <w:rPr>
          <w:rFonts w:ascii="Times New Roman" w:hAnsi="Times New Roman" w:cs="Times New Roman"/>
          <w:szCs w:val="24"/>
        </w:rPr>
      </w:pPr>
    </w:p>
    <w:p w14:paraId="0C530698" w14:textId="77777777" w:rsidR="007307DE" w:rsidRPr="00DB30A7" w:rsidRDefault="007307DE" w:rsidP="005A4BC0">
      <w:pPr>
        <w:spacing w:after="0" w:line="276" w:lineRule="auto"/>
        <w:jc w:val="center"/>
      </w:pPr>
      <w:r w:rsidRPr="00DB30A7">
        <w:rPr>
          <w:rFonts w:ascii="Times New Roman" w:eastAsia="Times New Roman" w:hAnsi="Times New Roman" w:cs="Times New Roman"/>
          <w:b/>
          <w:bCs/>
          <w:szCs w:val="24"/>
        </w:rPr>
        <w:t>§ 1</w:t>
      </w:r>
    </w:p>
    <w:p w14:paraId="6830A6E5" w14:textId="77777777" w:rsidR="007307DE" w:rsidRPr="00DB30A7" w:rsidRDefault="007307DE" w:rsidP="005A4BC0">
      <w:pPr>
        <w:autoSpaceDE w:val="0"/>
        <w:spacing w:after="0" w:line="276" w:lineRule="auto"/>
        <w:rPr>
          <w:rFonts w:ascii="Times New Roman" w:hAnsi="Times New Roman" w:cs="Times New Roman"/>
          <w:szCs w:val="24"/>
        </w:rPr>
      </w:pPr>
    </w:p>
    <w:p w14:paraId="2D7F8971" w14:textId="77777777" w:rsidR="007307DE" w:rsidRPr="00DB30A7" w:rsidRDefault="007307DE" w:rsidP="005A4BC0">
      <w:pPr>
        <w:autoSpaceDE w:val="0"/>
        <w:spacing w:after="0" w:line="276" w:lineRule="auto"/>
        <w:rPr>
          <w:rFonts w:ascii="Times New Roman" w:hAnsi="Times New Roman" w:cs="Times New Roman"/>
          <w:szCs w:val="24"/>
        </w:rPr>
      </w:pPr>
      <w:r w:rsidRPr="00DB30A7">
        <w:rPr>
          <w:rFonts w:ascii="Times New Roman" w:hAnsi="Times New Roman" w:cs="Times New Roman"/>
          <w:szCs w:val="24"/>
        </w:rPr>
        <w:t>Wprowadza się Standardy ochrony małoletnich stanowiące załącznik do niniejszego Zarządzenia.</w:t>
      </w:r>
    </w:p>
    <w:p w14:paraId="10C87D42" w14:textId="77777777" w:rsidR="007307DE" w:rsidRPr="00DB30A7" w:rsidRDefault="007307DE" w:rsidP="005A4BC0">
      <w:pPr>
        <w:autoSpaceDE w:val="0"/>
        <w:spacing w:after="0" w:line="276" w:lineRule="auto"/>
        <w:rPr>
          <w:rFonts w:ascii="Times New Roman" w:hAnsi="Times New Roman" w:cs="Times New Roman"/>
          <w:szCs w:val="24"/>
        </w:rPr>
      </w:pPr>
    </w:p>
    <w:p w14:paraId="767A1235" w14:textId="77777777" w:rsidR="007307DE" w:rsidRPr="00DB30A7" w:rsidRDefault="007307DE" w:rsidP="005A4BC0">
      <w:pPr>
        <w:spacing w:after="0" w:line="276" w:lineRule="auto"/>
        <w:jc w:val="center"/>
      </w:pPr>
      <w:r w:rsidRPr="00DB30A7">
        <w:rPr>
          <w:rFonts w:ascii="Times New Roman" w:eastAsia="Times New Roman" w:hAnsi="Times New Roman" w:cs="Times New Roman"/>
          <w:b/>
          <w:bCs/>
          <w:szCs w:val="24"/>
        </w:rPr>
        <w:t>§ 2</w:t>
      </w:r>
    </w:p>
    <w:p w14:paraId="4419752A" w14:textId="77777777" w:rsidR="007307DE" w:rsidRPr="00DB30A7" w:rsidRDefault="007307DE" w:rsidP="005A4BC0">
      <w:pPr>
        <w:spacing w:after="0" w:line="276" w:lineRule="auto"/>
        <w:rPr>
          <w:rFonts w:ascii="Times New Roman" w:eastAsia="Times New Roman" w:hAnsi="Times New Roman" w:cs="Times New Roman"/>
          <w:szCs w:val="24"/>
        </w:rPr>
      </w:pPr>
    </w:p>
    <w:p w14:paraId="1FB0941E" w14:textId="77777777" w:rsidR="007307DE" w:rsidRPr="00DB30A7" w:rsidRDefault="007307DE" w:rsidP="005A4BC0">
      <w:pPr>
        <w:spacing w:after="0" w:line="276" w:lineRule="auto"/>
        <w:rPr>
          <w:rFonts w:ascii="Times New Roman" w:eastAsia="Times New Roman" w:hAnsi="Times New Roman" w:cs="Times New Roman"/>
          <w:szCs w:val="24"/>
        </w:rPr>
      </w:pPr>
      <w:r w:rsidRPr="00DB30A7">
        <w:rPr>
          <w:rFonts w:ascii="Times New Roman" w:eastAsia="Times New Roman" w:hAnsi="Times New Roman" w:cs="Times New Roman"/>
          <w:szCs w:val="24"/>
        </w:rPr>
        <w:t>Zarządzenie wchodzi w życie od 15 lutego 2024 r.</w:t>
      </w:r>
    </w:p>
    <w:p w14:paraId="542EFDCB" w14:textId="77777777" w:rsidR="007307DE" w:rsidRPr="00DB30A7" w:rsidRDefault="007307DE" w:rsidP="005A4BC0">
      <w:pPr>
        <w:spacing w:after="0" w:line="276" w:lineRule="auto"/>
        <w:rPr>
          <w:rFonts w:ascii="Times New Roman" w:eastAsia="Times New Roman" w:hAnsi="Times New Roman" w:cs="Times New Roman"/>
          <w:szCs w:val="24"/>
        </w:rPr>
      </w:pPr>
    </w:p>
    <w:p w14:paraId="29CB25BF" w14:textId="77777777" w:rsidR="007307DE" w:rsidRPr="00DB30A7" w:rsidRDefault="007307DE" w:rsidP="005A4BC0">
      <w:pPr>
        <w:spacing w:after="0" w:line="276" w:lineRule="auto"/>
        <w:rPr>
          <w:rFonts w:ascii="Times New Roman" w:eastAsia="Times New Roman" w:hAnsi="Times New Roman" w:cs="Times New Roman"/>
          <w:szCs w:val="24"/>
        </w:rPr>
      </w:pPr>
    </w:p>
    <w:p w14:paraId="7173D16C" w14:textId="77777777" w:rsidR="007307DE" w:rsidRPr="00DB30A7" w:rsidRDefault="007307DE" w:rsidP="005A4BC0">
      <w:pPr>
        <w:spacing w:after="0" w:line="276" w:lineRule="auto"/>
        <w:rPr>
          <w:rFonts w:ascii="Times New Roman" w:hAnsi="Times New Roman" w:cs="Times New Roman"/>
          <w:szCs w:val="24"/>
        </w:rPr>
      </w:pPr>
    </w:p>
    <w:p w14:paraId="03360F8E" w14:textId="77777777" w:rsidR="007307DE" w:rsidRPr="00DB30A7" w:rsidRDefault="007307DE" w:rsidP="005A4BC0">
      <w:pPr>
        <w:tabs>
          <w:tab w:val="left" w:pos="5670"/>
          <w:tab w:val="right" w:leader="dot" w:pos="9072"/>
        </w:tabs>
        <w:spacing w:after="0" w:line="276" w:lineRule="auto"/>
        <w:jc w:val="right"/>
      </w:pPr>
      <w:r w:rsidRPr="00DB30A7">
        <w:rPr>
          <w:rFonts w:ascii="Times New Roman" w:hAnsi="Times New Roman" w:cs="Times New Roman"/>
          <w:szCs w:val="24"/>
        </w:rPr>
        <w:t>………………………………………</w:t>
      </w:r>
    </w:p>
    <w:p w14:paraId="4BFF5CAE" w14:textId="77777777" w:rsidR="007307DE" w:rsidRPr="00DB30A7" w:rsidRDefault="007307DE" w:rsidP="005A4BC0">
      <w:pPr>
        <w:tabs>
          <w:tab w:val="center" w:pos="7371"/>
        </w:tabs>
        <w:autoSpaceDE w:val="0"/>
        <w:spacing w:after="0" w:line="276" w:lineRule="auto"/>
        <w:ind w:firstLine="6030"/>
      </w:pPr>
      <w:r w:rsidRPr="00DB30A7">
        <w:rPr>
          <w:rFonts w:ascii="Times New Roman" w:hAnsi="Times New Roman" w:cs="Times New Roman"/>
          <w:i/>
          <w:sz w:val="20"/>
          <w:szCs w:val="24"/>
        </w:rPr>
        <w:t>(pieczęć i podpis dyrektora)</w:t>
      </w:r>
    </w:p>
    <w:p w14:paraId="1E934B7E" w14:textId="77777777" w:rsidR="007307DE" w:rsidRPr="00DB30A7" w:rsidRDefault="007307DE" w:rsidP="005A4BC0">
      <w:pPr>
        <w:tabs>
          <w:tab w:val="center" w:pos="7371"/>
        </w:tabs>
        <w:autoSpaceDE w:val="0"/>
        <w:spacing w:after="0" w:line="276" w:lineRule="auto"/>
        <w:rPr>
          <w:rFonts w:ascii="Times New Roman" w:hAnsi="Times New Roman" w:cs="Times New Roman"/>
          <w:iCs/>
          <w:szCs w:val="24"/>
        </w:rPr>
      </w:pPr>
    </w:p>
    <w:p w14:paraId="13C3E7CF" w14:textId="77777777" w:rsidR="007307DE" w:rsidRPr="00DB30A7" w:rsidRDefault="007307DE" w:rsidP="005A4BC0">
      <w:pPr>
        <w:tabs>
          <w:tab w:val="center" w:pos="7371"/>
        </w:tabs>
        <w:autoSpaceDE w:val="0"/>
        <w:spacing w:after="0" w:line="276" w:lineRule="auto"/>
        <w:rPr>
          <w:rFonts w:ascii="Times New Roman" w:hAnsi="Times New Roman" w:cs="Times New Roman"/>
          <w:iCs/>
          <w:szCs w:val="24"/>
        </w:rPr>
      </w:pPr>
    </w:p>
    <w:p w14:paraId="5DA0AB2B" w14:textId="77777777" w:rsidR="007307DE" w:rsidRDefault="007307DE" w:rsidP="005A4BC0">
      <w:pPr>
        <w:spacing w:after="0" w:line="276" w:lineRule="auto"/>
        <w:rPr>
          <w:rFonts w:cs="Arial"/>
          <w:szCs w:val="24"/>
        </w:rPr>
      </w:pPr>
    </w:p>
    <w:p w14:paraId="77D36895" w14:textId="77777777" w:rsidR="007307DE" w:rsidRDefault="007307DE" w:rsidP="005A4BC0">
      <w:pPr>
        <w:spacing w:after="0" w:line="276" w:lineRule="auto"/>
        <w:rPr>
          <w:rFonts w:cs="Arial"/>
          <w:szCs w:val="24"/>
        </w:rPr>
      </w:pPr>
    </w:p>
    <w:p w14:paraId="046025C7" w14:textId="77777777" w:rsidR="007307DE" w:rsidRDefault="007307DE" w:rsidP="005A4BC0">
      <w:pPr>
        <w:spacing w:after="0" w:line="276" w:lineRule="auto"/>
        <w:rPr>
          <w:rFonts w:cs="Arial"/>
          <w:szCs w:val="24"/>
        </w:rPr>
      </w:pPr>
    </w:p>
    <w:p w14:paraId="7795EA54" w14:textId="77777777" w:rsidR="007307DE" w:rsidRDefault="007307DE" w:rsidP="005A4BC0">
      <w:pPr>
        <w:spacing w:after="0" w:line="276" w:lineRule="auto"/>
        <w:rPr>
          <w:rFonts w:cs="Arial"/>
          <w:szCs w:val="24"/>
        </w:rPr>
      </w:pPr>
    </w:p>
    <w:p w14:paraId="4D4B8AB5" w14:textId="77777777" w:rsidR="007307DE" w:rsidRDefault="007307DE" w:rsidP="005A4BC0">
      <w:pPr>
        <w:spacing w:after="0" w:line="276" w:lineRule="auto"/>
        <w:rPr>
          <w:rFonts w:cs="Arial"/>
          <w:szCs w:val="24"/>
        </w:rPr>
      </w:pPr>
    </w:p>
    <w:p w14:paraId="0DE0800C" w14:textId="77777777" w:rsidR="00D857DC" w:rsidRDefault="00D857DC" w:rsidP="005A4BC0">
      <w:pPr>
        <w:spacing w:after="0" w:line="276" w:lineRule="auto"/>
        <w:rPr>
          <w:rFonts w:cs="Arial"/>
          <w:szCs w:val="24"/>
        </w:rPr>
      </w:pPr>
      <w:r>
        <w:rPr>
          <w:rFonts w:cs="Arial"/>
          <w:szCs w:val="24"/>
        </w:rPr>
        <w:br w:type="page"/>
      </w:r>
    </w:p>
    <w:p w14:paraId="661514B3" w14:textId="743AC690" w:rsidR="005D2B81" w:rsidRDefault="005D2B81" w:rsidP="005A4BC0">
      <w:pPr>
        <w:spacing w:after="0" w:line="276" w:lineRule="auto"/>
        <w:rPr>
          <w:rFonts w:cs="Arial"/>
          <w:szCs w:val="24"/>
        </w:rPr>
      </w:pPr>
      <w:r>
        <w:rPr>
          <w:rFonts w:cs="Arial"/>
          <w:szCs w:val="24"/>
        </w:rPr>
        <w:lastRenderedPageBreak/>
        <w:t>Spis treści:</w:t>
      </w:r>
    </w:p>
    <w:p w14:paraId="51C7F3CA" w14:textId="77777777" w:rsidR="005D2B81" w:rsidRDefault="005D2B81" w:rsidP="005A4BC0">
      <w:pPr>
        <w:pStyle w:val="Akapitzlist"/>
        <w:numPr>
          <w:ilvl w:val="0"/>
          <w:numId w:val="1"/>
        </w:numPr>
        <w:spacing w:after="0" w:line="276" w:lineRule="auto"/>
        <w:rPr>
          <w:rFonts w:cs="Arial"/>
          <w:szCs w:val="24"/>
        </w:rPr>
      </w:pPr>
      <w:r>
        <w:rPr>
          <w:rFonts w:cs="Arial"/>
          <w:szCs w:val="24"/>
        </w:rPr>
        <w:t>Preambuła.</w:t>
      </w:r>
    </w:p>
    <w:p w14:paraId="7EE06146" w14:textId="77777777" w:rsidR="005D2B81" w:rsidRDefault="005D2B81" w:rsidP="005A4BC0">
      <w:pPr>
        <w:pStyle w:val="Akapitzlist"/>
        <w:numPr>
          <w:ilvl w:val="0"/>
          <w:numId w:val="1"/>
        </w:numPr>
        <w:spacing w:after="0" w:line="276" w:lineRule="auto"/>
        <w:rPr>
          <w:rFonts w:cs="Arial"/>
          <w:szCs w:val="24"/>
        </w:rPr>
      </w:pPr>
      <w:r>
        <w:rPr>
          <w:rFonts w:cs="Arial"/>
          <w:szCs w:val="24"/>
        </w:rPr>
        <w:t>Akty prawne na podstawie, których oparte są standardy ochrony małoletnich.</w:t>
      </w:r>
    </w:p>
    <w:p w14:paraId="0100B2EB" w14:textId="77777777" w:rsidR="005D2B81" w:rsidRDefault="005D2B81" w:rsidP="005A4BC0">
      <w:pPr>
        <w:pStyle w:val="Akapitzlist"/>
        <w:numPr>
          <w:ilvl w:val="0"/>
          <w:numId w:val="1"/>
        </w:numPr>
        <w:spacing w:after="0" w:line="276" w:lineRule="auto"/>
        <w:rPr>
          <w:rFonts w:cs="Arial"/>
          <w:szCs w:val="24"/>
        </w:rPr>
      </w:pPr>
      <w:r>
        <w:rPr>
          <w:rFonts w:cs="Arial"/>
          <w:szCs w:val="24"/>
        </w:rPr>
        <w:t>Podstawowe terminy</w:t>
      </w:r>
      <w:r w:rsidR="006B15C7">
        <w:rPr>
          <w:rFonts w:cs="Arial"/>
          <w:szCs w:val="24"/>
        </w:rPr>
        <w:t>.</w:t>
      </w:r>
    </w:p>
    <w:p w14:paraId="12DC97D9" w14:textId="77777777" w:rsidR="007A0B5E" w:rsidRDefault="007A0B5E" w:rsidP="005A4BC0">
      <w:pPr>
        <w:pStyle w:val="Akapitzlist"/>
        <w:numPr>
          <w:ilvl w:val="0"/>
          <w:numId w:val="1"/>
        </w:numPr>
        <w:spacing w:after="0" w:line="276" w:lineRule="auto"/>
        <w:rPr>
          <w:rFonts w:cs="Arial"/>
          <w:szCs w:val="24"/>
        </w:rPr>
      </w:pPr>
      <w:r>
        <w:rPr>
          <w:rFonts w:cs="Arial"/>
          <w:szCs w:val="24"/>
        </w:rPr>
        <w:t>Standardy Ochrony Małoletnich</w:t>
      </w:r>
      <w:r w:rsidR="006B15C7">
        <w:rPr>
          <w:rFonts w:cs="Arial"/>
          <w:szCs w:val="24"/>
        </w:rPr>
        <w:t>.</w:t>
      </w:r>
    </w:p>
    <w:p w14:paraId="33BA1555" w14:textId="77777777" w:rsidR="007A0B5E" w:rsidRPr="007A0B5E" w:rsidRDefault="007A0B5E" w:rsidP="005A4BC0">
      <w:pPr>
        <w:pStyle w:val="Akapitzlist"/>
        <w:numPr>
          <w:ilvl w:val="0"/>
          <w:numId w:val="1"/>
        </w:numPr>
        <w:spacing w:after="0" w:line="276" w:lineRule="auto"/>
        <w:rPr>
          <w:rFonts w:cs="Arial"/>
          <w:szCs w:val="24"/>
        </w:rPr>
      </w:pPr>
      <w:r w:rsidRPr="00DB30A7">
        <w:t>Zasady zapewniające bezpieczne relacje między małoletnim a personelem placówki lub organizatora, a w szczególności zachowania niedozwolone wobec małoletnich.</w:t>
      </w:r>
    </w:p>
    <w:p w14:paraId="04D13762" w14:textId="77777777" w:rsidR="007A0B5E" w:rsidRPr="007A0B5E" w:rsidRDefault="007A0B5E" w:rsidP="005A4BC0">
      <w:pPr>
        <w:pStyle w:val="Akapitzlist"/>
        <w:numPr>
          <w:ilvl w:val="0"/>
          <w:numId w:val="1"/>
        </w:numPr>
        <w:spacing w:after="0" w:line="276" w:lineRule="auto"/>
        <w:rPr>
          <w:rFonts w:cs="Arial"/>
          <w:szCs w:val="24"/>
        </w:rPr>
      </w:pPr>
      <w:r w:rsidRPr="007A0B5E">
        <w:t>Zasady i procedurę podejmowania interwencji w sytuacji podejrzenia krzywdzenia lub posiadania informacji o krzywdzeniu małoletniego.</w:t>
      </w:r>
    </w:p>
    <w:p w14:paraId="69467018" w14:textId="77777777" w:rsidR="007A0B5E" w:rsidRPr="007A0B5E" w:rsidRDefault="007A0B5E" w:rsidP="005A4BC0">
      <w:pPr>
        <w:pStyle w:val="Akapitzlist"/>
        <w:numPr>
          <w:ilvl w:val="0"/>
          <w:numId w:val="1"/>
        </w:numPr>
        <w:spacing w:after="0" w:line="276" w:lineRule="auto"/>
        <w:rPr>
          <w:rFonts w:cs="Arial"/>
          <w:szCs w:val="24"/>
        </w:rPr>
      </w:pPr>
      <w:r w:rsidRPr="007A0B5E">
        <w:t>Procedury i 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p>
    <w:p w14:paraId="4E4747D6" w14:textId="77777777" w:rsidR="007A0B5E" w:rsidRPr="007A0B5E" w:rsidRDefault="007A0B5E" w:rsidP="005A4BC0">
      <w:pPr>
        <w:pStyle w:val="Akapitzlist"/>
        <w:numPr>
          <w:ilvl w:val="0"/>
          <w:numId w:val="1"/>
        </w:numPr>
        <w:spacing w:after="0" w:line="276" w:lineRule="auto"/>
        <w:rPr>
          <w:rFonts w:cs="Arial"/>
          <w:szCs w:val="24"/>
        </w:rPr>
      </w:pPr>
      <w:r w:rsidRPr="007A0B5E">
        <w:t>Osoby odpowiedzialne za przyjmowanie zgłoszeń o zdarzeniach zagrażających małoletniemu i udzielenie mu wsparcia.</w:t>
      </w:r>
    </w:p>
    <w:p w14:paraId="1F9BA952" w14:textId="06420616" w:rsidR="007A0B5E" w:rsidRPr="007A0B5E" w:rsidRDefault="007A0B5E" w:rsidP="005A4BC0">
      <w:pPr>
        <w:pStyle w:val="Akapitzlist"/>
        <w:numPr>
          <w:ilvl w:val="0"/>
          <w:numId w:val="1"/>
        </w:numPr>
        <w:spacing w:after="0" w:line="276" w:lineRule="auto"/>
        <w:rPr>
          <w:rFonts w:cs="Arial"/>
          <w:szCs w:val="24"/>
        </w:rPr>
      </w:pPr>
      <w:r w:rsidRPr="00DB30A7">
        <w:t>Zasady ustalania planu wsparcia małoletniego po ujawnieniu krzywdzenia</w:t>
      </w:r>
      <w:r>
        <w:t>.</w:t>
      </w:r>
    </w:p>
    <w:p w14:paraId="31BB7AB1" w14:textId="77777777" w:rsidR="007A0B5E" w:rsidRPr="007A0B5E" w:rsidRDefault="007A0B5E" w:rsidP="005A4BC0">
      <w:pPr>
        <w:pStyle w:val="Akapitzlist"/>
        <w:numPr>
          <w:ilvl w:val="0"/>
          <w:numId w:val="1"/>
        </w:numPr>
        <w:spacing w:after="0" w:line="276" w:lineRule="auto"/>
        <w:rPr>
          <w:rFonts w:cs="Arial"/>
          <w:szCs w:val="24"/>
        </w:rPr>
      </w:pPr>
      <w:r w:rsidRPr="007A0B5E">
        <w:t>Sposób dokumentowania i zasady przechowywania ujawnionych lub zgłoszonych incydentów lub zdarzeń zagrażających dobru małoletniego.</w:t>
      </w:r>
    </w:p>
    <w:p w14:paraId="005EB238" w14:textId="77777777" w:rsidR="007A0B5E" w:rsidRPr="007A0B5E" w:rsidRDefault="007A0B5E" w:rsidP="005A4BC0">
      <w:pPr>
        <w:pStyle w:val="Akapitzlist"/>
        <w:numPr>
          <w:ilvl w:val="0"/>
          <w:numId w:val="1"/>
        </w:numPr>
        <w:spacing w:after="0" w:line="276" w:lineRule="auto"/>
        <w:rPr>
          <w:rFonts w:cs="Arial"/>
          <w:szCs w:val="24"/>
        </w:rPr>
      </w:pPr>
      <w:r w:rsidRPr="00DB30A7">
        <w:t>Zasady określające zakres kompetencji osoby odpowiedzialnej za przygotowanie personelu placówki do stosowania standardów ochrony małoletnich, zasady przygotowania personelu do ich stosowania oraz sposoby dokumentowania tej czynności</w:t>
      </w:r>
      <w:r>
        <w:t xml:space="preserve">. </w:t>
      </w:r>
    </w:p>
    <w:p w14:paraId="4BE7C09F" w14:textId="648DA58C" w:rsidR="007A0B5E" w:rsidRPr="007A0B5E" w:rsidRDefault="007A0B5E" w:rsidP="005A4BC0">
      <w:pPr>
        <w:pStyle w:val="Akapitzlist"/>
        <w:numPr>
          <w:ilvl w:val="0"/>
          <w:numId w:val="1"/>
        </w:numPr>
        <w:spacing w:after="0" w:line="276" w:lineRule="auto"/>
        <w:rPr>
          <w:rFonts w:cs="Arial"/>
          <w:szCs w:val="24"/>
        </w:rPr>
      </w:pPr>
      <w:r w:rsidRPr="00DB30A7">
        <w:t>Zasady przeglądu i aktualizacji standardów oraz oceny standardów</w:t>
      </w:r>
      <w:r w:rsidR="00AF71B2">
        <w:t>.</w:t>
      </w:r>
    </w:p>
    <w:p w14:paraId="14D56909" w14:textId="77777777" w:rsidR="007A0B5E" w:rsidRPr="007A0B5E" w:rsidRDefault="007A0B5E" w:rsidP="005A4BC0">
      <w:pPr>
        <w:pStyle w:val="Akapitzlist"/>
        <w:numPr>
          <w:ilvl w:val="0"/>
          <w:numId w:val="1"/>
        </w:numPr>
        <w:spacing w:after="0" w:line="276" w:lineRule="auto"/>
        <w:rPr>
          <w:rFonts w:cs="Arial"/>
          <w:szCs w:val="24"/>
        </w:rPr>
      </w:pPr>
      <w:r w:rsidRPr="007A0B5E">
        <w:t>Zasady i sposób udostępniania rodzicom albo opiekunom prawnym lub faktycznym standardów ochrony małoletnich do zaznajomienia się z nimi i ich stosowania</w:t>
      </w:r>
      <w:r>
        <w:t>.</w:t>
      </w:r>
    </w:p>
    <w:p w14:paraId="5A2B34E4" w14:textId="5EA338F3" w:rsidR="007A0B5E" w:rsidRPr="007A0B5E" w:rsidRDefault="007A0B5E" w:rsidP="005A4BC0">
      <w:pPr>
        <w:pStyle w:val="Akapitzlist"/>
        <w:numPr>
          <w:ilvl w:val="0"/>
          <w:numId w:val="1"/>
        </w:numPr>
        <w:spacing w:after="0" w:line="276" w:lineRule="auto"/>
        <w:rPr>
          <w:rFonts w:cs="Arial"/>
          <w:szCs w:val="24"/>
        </w:rPr>
      </w:pPr>
      <w:r w:rsidRPr="00DB30A7">
        <w:t>Wymogi dotyczące bezpiecznych relacji między małoletnimi, a</w:t>
      </w:r>
      <w:r w:rsidR="00AF71B2">
        <w:t> </w:t>
      </w:r>
      <w:r w:rsidRPr="00DB30A7">
        <w:t>w</w:t>
      </w:r>
      <w:r w:rsidR="00AF71B2">
        <w:t> </w:t>
      </w:r>
      <w:r w:rsidRPr="00DB30A7">
        <w:t>szczególności zachowania niedozwolone</w:t>
      </w:r>
      <w:r>
        <w:t xml:space="preserve">. </w:t>
      </w:r>
    </w:p>
    <w:p w14:paraId="4698F8A0" w14:textId="77777777" w:rsidR="006B15C7" w:rsidRPr="006B15C7" w:rsidRDefault="007A0B5E" w:rsidP="005A4BC0">
      <w:pPr>
        <w:pStyle w:val="Akapitzlist"/>
        <w:numPr>
          <w:ilvl w:val="0"/>
          <w:numId w:val="1"/>
        </w:numPr>
        <w:spacing w:after="0" w:line="276" w:lineRule="auto"/>
        <w:rPr>
          <w:rFonts w:cs="Arial"/>
          <w:szCs w:val="24"/>
        </w:rPr>
      </w:pPr>
      <w:r w:rsidRPr="00DB30A7">
        <w:t>Zasady korzystania z urządzeń elektronicznych z dostępem do sieci Internet</w:t>
      </w:r>
      <w:r w:rsidR="006B15C7">
        <w:t xml:space="preserve">. </w:t>
      </w:r>
    </w:p>
    <w:p w14:paraId="7586FE3E" w14:textId="77777777" w:rsidR="005D2B81" w:rsidRPr="006B15C7" w:rsidRDefault="006B15C7" w:rsidP="005A4BC0">
      <w:pPr>
        <w:pStyle w:val="Akapitzlist"/>
        <w:numPr>
          <w:ilvl w:val="0"/>
          <w:numId w:val="1"/>
        </w:numPr>
        <w:spacing w:after="0" w:line="276" w:lineRule="auto"/>
        <w:rPr>
          <w:rFonts w:cs="Arial"/>
          <w:szCs w:val="24"/>
        </w:rPr>
      </w:pPr>
      <w:r w:rsidRPr="006B15C7">
        <w:t xml:space="preserve">Procedury </w:t>
      </w:r>
      <w:bookmarkStart w:id="1" w:name="_Hlk156316528"/>
      <w:r w:rsidRPr="006B15C7">
        <w:t>ochrony dzieci przed treściami szkodliwymi i zagrożeniami w sieci Internet oraz utrwalonymi w innej formie</w:t>
      </w:r>
      <w:r>
        <w:t>.</w:t>
      </w:r>
      <w:bookmarkEnd w:id="1"/>
    </w:p>
    <w:p w14:paraId="56D494D9" w14:textId="4B7CF9BF" w:rsidR="00B44A66" w:rsidRDefault="005D2B81" w:rsidP="005A4BC0">
      <w:pPr>
        <w:pStyle w:val="Akapitzlist"/>
        <w:numPr>
          <w:ilvl w:val="0"/>
          <w:numId w:val="1"/>
        </w:numPr>
        <w:spacing w:after="0" w:line="276" w:lineRule="auto"/>
        <w:rPr>
          <w:rFonts w:cs="Arial"/>
          <w:szCs w:val="24"/>
        </w:rPr>
      </w:pPr>
      <w:r>
        <w:rPr>
          <w:rFonts w:cs="Arial"/>
          <w:szCs w:val="24"/>
        </w:rPr>
        <w:t>Monitoring stosowania standardów ochrony małoletnich</w:t>
      </w:r>
      <w:r w:rsidR="00D857DC">
        <w:rPr>
          <w:rFonts w:cs="Arial"/>
          <w:szCs w:val="24"/>
        </w:rPr>
        <w:t>.</w:t>
      </w:r>
    </w:p>
    <w:p w14:paraId="345F1A48" w14:textId="77777777" w:rsidR="00B44A66" w:rsidRPr="00B44A66" w:rsidRDefault="00B44A66" w:rsidP="005A4BC0">
      <w:pPr>
        <w:pStyle w:val="Akapitzlist"/>
        <w:numPr>
          <w:ilvl w:val="0"/>
          <w:numId w:val="1"/>
        </w:numPr>
        <w:spacing w:after="0" w:line="276" w:lineRule="auto"/>
        <w:rPr>
          <w:rFonts w:cs="Arial"/>
          <w:szCs w:val="24"/>
        </w:rPr>
      </w:pPr>
      <w:r w:rsidRPr="00B44A66">
        <w:rPr>
          <w:rFonts w:eastAsia="BookmanOldStyle-Bold"/>
        </w:rPr>
        <w:t>Edukacja w zakresie praw dziecka oraz ochrony przed zagrożeniami przemocą i wykorzystywaniem</w:t>
      </w:r>
      <w:r>
        <w:rPr>
          <w:rFonts w:eastAsia="BookmanOldStyle-Bold"/>
        </w:rPr>
        <w:t>.</w:t>
      </w:r>
    </w:p>
    <w:p w14:paraId="3F8000A4" w14:textId="77777777" w:rsidR="005D2B81" w:rsidRDefault="005D2B81" w:rsidP="005A4BC0">
      <w:pPr>
        <w:pStyle w:val="Akapitzlist"/>
        <w:numPr>
          <w:ilvl w:val="0"/>
          <w:numId w:val="1"/>
        </w:numPr>
        <w:spacing w:after="0" w:line="276" w:lineRule="auto"/>
        <w:rPr>
          <w:rFonts w:cs="Arial"/>
          <w:szCs w:val="24"/>
        </w:rPr>
      </w:pPr>
      <w:r>
        <w:rPr>
          <w:rFonts w:cs="Arial"/>
          <w:szCs w:val="24"/>
        </w:rPr>
        <w:t>Zapisy końcowe.</w:t>
      </w:r>
    </w:p>
    <w:p w14:paraId="2CA56E2B" w14:textId="77777777" w:rsidR="002E41C4" w:rsidRDefault="002E41C4" w:rsidP="005A4BC0">
      <w:pPr>
        <w:pStyle w:val="Akapitzlist"/>
        <w:numPr>
          <w:ilvl w:val="0"/>
          <w:numId w:val="1"/>
        </w:numPr>
        <w:spacing w:after="0" w:line="276" w:lineRule="auto"/>
        <w:rPr>
          <w:rFonts w:cs="Arial"/>
          <w:szCs w:val="24"/>
        </w:rPr>
      </w:pPr>
      <w:r>
        <w:rPr>
          <w:rFonts w:cs="Arial"/>
          <w:szCs w:val="24"/>
        </w:rPr>
        <w:t>Ważne numery alarmowe.</w:t>
      </w:r>
    </w:p>
    <w:p w14:paraId="6180323F" w14:textId="77777777" w:rsidR="005D2B81" w:rsidRDefault="005D2B81" w:rsidP="005A4BC0">
      <w:pPr>
        <w:pStyle w:val="Akapitzlist"/>
        <w:numPr>
          <w:ilvl w:val="0"/>
          <w:numId w:val="1"/>
        </w:numPr>
        <w:spacing w:after="0" w:line="276" w:lineRule="auto"/>
        <w:rPr>
          <w:rFonts w:cs="Arial"/>
          <w:szCs w:val="24"/>
        </w:rPr>
      </w:pPr>
      <w:r>
        <w:rPr>
          <w:rFonts w:cs="Arial"/>
          <w:szCs w:val="24"/>
        </w:rPr>
        <w:t>Załączniki.</w:t>
      </w:r>
    </w:p>
    <w:p w14:paraId="0E1497CC" w14:textId="77777777" w:rsidR="005D2B81" w:rsidRDefault="005D2B81" w:rsidP="005A4BC0">
      <w:pPr>
        <w:pStyle w:val="Akapitzlist"/>
        <w:spacing w:after="0" w:line="276" w:lineRule="auto"/>
        <w:ind w:left="1104"/>
        <w:rPr>
          <w:rFonts w:cs="Arial"/>
          <w:szCs w:val="24"/>
        </w:rPr>
      </w:pPr>
      <w:r>
        <w:rPr>
          <w:rFonts w:cs="Arial"/>
          <w:szCs w:val="24"/>
        </w:rPr>
        <w:t xml:space="preserve">Załącznik 1. </w:t>
      </w:r>
      <w:r w:rsidR="00FF4AA2">
        <w:rPr>
          <w:rFonts w:cs="Arial"/>
          <w:szCs w:val="24"/>
        </w:rPr>
        <w:t>Karta interwencji obowiązująca w przedszkolu.</w:t>
      </w:r>
    </w:p>
    <w:p w14:paraId="471018B8" w14:textId="77777777" w:rsidR="005D2B81" w:rsidRDefault="005D2B81" w:rsidP="005A4BC0">
      <w:pPr>
        <w:pStyle w:val="Akapitzlist"/>
        <w:spacing w:after="0" w:line="276" w:lineRule="auto"/>
        <w:ind w:left="1104"/>
        <w:rPr>
          <w:rFonts w:cs="Arial"/>
          <w:szCs w:val="24"/>
        </w:rPr>
      </w:pPr>
      <w:r>
        <w:rPr>
          <w:rFonts w:cs="Arial"/>
          <w:szCs w:val="24"/>
        </w:rPr>
        <w:t>Załącznik 2. Oświadczenie o znajomości i przestrzeganie zasad zawartych w standardach ochrony małoletnich.</w:t>
      </w:r>
    </w:p>
    <w:p w14:paraId="4F9119BE" w14:textId="77777777" w:rsidR="005D2B81" w:rsidRDefault="00FF4AA2" w:rsidP="005A4BC0">
      <w:pPr>
        <w:pStyle w:val="Akapitzlist"/>
        <w:spacing w:after="0" w:line="276" w:lineRule="auto"/>
        <w:ind w:left="1104"/>
        <w:rPr>
          <w:rFonts w:cs="Arial"/>
          <w:szCs w:val="24"/>
        </w:rPr>
      </w:pPr>
      <w:r>
        <w:rPr>
          <w:rFonts w:cs="Arial"/>
          <w:szCs w:val="24"/>
        </w:rPr>
        <w:t>Załącznik 3. Oświadczenie o niekaralności i zobowiązaniu do przestrzegania podstawowych zasad ochrony małoletnich.</w:t>
      </w:r>
    </w:p>
    <w:p w14:paraId="0C957222" w14:textId="77777777" w:rsidR="005D2B81" w:rsidRDefault="005D2B81" w:rsidP="005A4BC0">
      <w:pPr>
        <w:pStyle w:val="Akapitzlist"/>
        <w:spacing w:after="0" w:line="276" w:lineRule="auto"/>
        <w:ind w:left="1104"/>
        <w:rPr>
          <w:rFonts w:cs="Arial"/>
          <w:szCs w:val="24"/>
        </w:rPr>
      </w:pPr>
      <w:r>
        <w:rPr>
          <w:rFonts w:cs="Arial"/>
          <w:szCs w:val="24"/>
        </w:rPr>
        <w:t>Załącznik 4. Niebieska Karta.</w:t>
      </w:r>
    </w:p>
    <w:p w14:paraId="5C48293D" w14:textId="77777777" w:rsidR="005D2B81" w:rsidRDefault="005D2B81" w:rsidP="005A4BC0">
      <w:pPr>
        <w:pStyle w:val="Akapitzlist"/>
        <w:spacing w:after="0" w:line="276" w:lineRule="auto"/>
        <w:ind w:left="1104"/>
        <w:rPr>
          <w:rFonts w:cs="Arial"/>
          <w:szCs w:val="24"/>
        </w:rPr>
      </w:pPr>
      <w:r>
        <w:rPr>
          <w:rFonts w:cs="Arial"/>
          <w:szCs w:val="24"/>
        </w:rPr>
        <w:t>Załącznik 5. Monitoring standardów – ankieta dla pracowników przedszkola.</w:t>
      </w:r>
    </w:p>
    <w:p w14:paraId="5762ED6A" w14:textId="1C9DE838" w:rsidR="005D2B81" w:rsidRPr="00D857DC" w:rsidRDefault="005D2B81" w:rsidP="005A4BC0">
      <w:pPr>
        <w:pStyle w:val="Akapitzlist"/>
        <w:spacing w:after="0" w:line="276" w:lineRule="auto"/>
        <w:ind w:left="1104"/>
        <w:rPr>
          <w:rFonts w:cs="Arial"/>
          <w:color w:val="FF0000"/>
          <w:szCs w:val="24"/>
        </w:rPr>
      </w:pPr>
      <w:r w:rsidRPr="00166523">
        <w:rPr>
          <w:rFonts w:cs="Arial"/>
          <w:szCs w:val="24"/>
        </w:rPr>
        <w:t>Załącznik 6. Monitoring standardów dla uczniów przedszkola</w:t>
      </w:r>
      <w:r w:rsidR="00D857DC" w:rsidRPr="00D857DC">
        <w:rPr>
          <w:rFonts w:cs="Arial"/>
          <w:color w:val="FF0000"/>
          <w:szCs w:val="24"/>
        </w:rPr>
        <w:t>.</w:t>
      </w:r>
    </w:p>
    <w:p w14:paraId="093AD6B3" w14:textId="4B308012" w:rsidR="005D2B81" w:rsidRDefault="005D2B81" w:rsidP="005A4BC0">
      <w:pPr>
        <w:pStyle w:val="Akapitzlist"/>
        <w:spacing w:after="0" w:line="276" w:lineRule="auto"/>
        <w:ind w:left="1104"/>
        <w:rPr>
          <w:rFonts w:cs="Arial"/>
          <w:szCs w:val="24"/>
        </w:rPr>
      </w:pPr>
      <w:r>
        <w:rPr>
          <w:rFonts w:cs="Arial"/>
          <w:szCs w:val="24"/>
        </w:rPr>
        <w:lastRenderedPageBreak/>
        <w:t>Załącznik</w:t>
      </w:r>
      <w:r w:rsidR="00166523">
        <w:rPr>
          <w:rFonts w:cs="Arial"/>
          <w:szCs w:val="24"/>
        </w:rPr>
        <w:t xml:space="preserve"> </w:t>
      </w:r>
      <w:r>
        <w:rPr>
          <w:rFonts w:cs="Arial"/>
          <w:szCs w:val="24"/>
        </w:rPr>
        <w:t>7. Oświadczenie opiekuna małoletniego o zapoznaniu się z</w:t>
      </w:r>
      <w:r w:rsidR="00D857DC">
        <w:rPr>
          <w:rFonts w:cs="Arial"/>
          <w:szCs w:val="24"/>
        </w:rPr>
        <w:t> </w:t>
      </w:r>
      <w:r>
        <w:rPr>
          <w:rFonts w:cs="Arial"/>
          <w:szCs w:val="24"/>
        </w:rPr>
        <w:t>obowiązującymi standardami ochrony małoletnich w przedszkolu.</w:t>
      </w:r>
    </w:p>
    <w:p w14:paraId="314B46AD" w14:textId="7930BD2B" w:rsidR="005D2B81" w:rsidRDefault="005D2B81" w:rsidP="005A4BC0">
      <w:pPr>
        <w:pStyle w:val="Akapitzlist"/>
        <w:spacing w:after="0" w:line="276" w:lineRule="auto"/>
        <w:ind w:left="1104"/>
        <w:rPr>
          <w:rFonts w:cs="Arial"/>
          <w:szCs w:val="24"/>
        </w:rPr>
      </w:pPr>
      <w:r>
        <w:rPr>
          <w:rFonts w:cs="Arial"/>
          <w:szCs w:val="24"/>
        </w:rPr>
        <w:t>Załącznik 8. Identyfikacja potrzeb informacyjnych i szkoleniowych w</w:t>
      </w:r>
      <w:r w:rsidR="00D857DC">
        <w:rPr>
          <w:rFonts w:cs="Arial"/>
          <w:szCs w:val="24"/>
        </w:rPr>
        <w:t> </w:t>
      </w:r>
      <w:r>
        <w:rPr>
          <w:rFonts w:cs="Arial"/>
          <w:szCs w:val="24"/>
        </w:rPr>
        <w:t>przedszkolu.</w:t>
      </w:r>
    </w:p>
    <w:p w14:paraId="2FE336C9" w14:textId="77777777" w:rsidR="005D2B81" w:rsidRDefault="005D2B81" w:rsidP="005A4BC0">
      <w:pPr>
        <w:spacing w:after="0" w:line="276" w:lineRule="auto"/>
        <w:rPr>
          <w:szCs w:val="24"/>
        </w:rPr>
      </w:pPr>
    </w:p>
    <w:p w14:paraId="3AB991FD" w14:textId="77777777" w:rsidR="007A0B5E" w:rsidRDefault="007A0B5E" w:rsidP="005A4BC0">
      <w:pPr>
        <w:spacing w:after="0" w:line="276" w:lineRule="auto"/>
        <w:rPr>
          <w:szCs w:val="24"/>
        </w:rPr>
      </w:pPr>
    </w:p>
    <w:p w14:paraId="7C226FFF" w14:textId="77777777" w:rsidR="007A0B5E" w:rsidRDefault="007A0B5E" w:rsidP="005A4BC0">
      <w:pPr>
        <w:spacing w:after="0" w:line="276" w:lineRule="auto"/>
        <w:rPr>
          <w:szCs w:val="24"/>
        </w:rPr>
      </w:pPr>
    </w:p>
    <w:p w14:paraId="502F88B7" w14:textId="77777777" w:rsidR="007A0B5E" w:rsidRDefault="007A0B5E" w:rsidP="005A4BC0">
      <w:pPr>
        <w:spacing w:after="0" w:line="276" w:lineRule="auto"/>
        <w:rPr>
          <w:szCs w:val="24"/>
        </w:rPr>
      </w:pPr>
    </w:p>
    <w:p w14:paraId="4A9CB0B8" w14:textId="77777777" w:rsidR="007A0B5E" w:rsidRDefault="007A0B5E" w:rsidP="005A4BC0">
      <w:pPr>
        <w:spacing w:after="0" w:line="276" w:lineRule="auto"/>
        <w:rPr>
          <w:szCs w:val="24"/>
        </w:rPr>
      </w:pPr>
    </w:p>
    <w:p w14:paraId="78344D52" w14:textId="77777777" w:rsidR="007A0B5E" w:rsidRDefault="007A0B5E" w:rsidP="005A4BC0">
      <w:pPr>
        <w:spacing w:after="0" w:line="276" w:lineRule="auto"/>
        <w:rPr>
          <w:szCs w:val="24"/>
        </w:rPr>
      </w:pPr>
    </w:p>
    <w:p w14:paraId="098731C3" w14:textId="77777777" w:rsidR="007A0B5E" w:rsidRDefault="007A0B5E" w:rsidP="005A4BC0">
      <w:pPr>
        <w:spacing w:after="0" w:line="276" w:lineRule="auto"/>
        <w:rPr>
          <w:szCs w:val="24"/>
        </w:rPr>
      </w:pPr>
    </w:p>
    <w:p w14:paraId="228CB9C4" w14:textId="77777777" w:rsidR="007A0B5E" w:rsidRDefault="007A0B5E" w:rsidP="005A4BC0">
      <w:pPr>
        <w:spacing w:after="0" w:line="276" w:lineRule="auto"/>
        <w:rPr>
          <w:szCs w:val="24"/>
        </w:rPr>
      </w:pPr>
    </w:p>
    <w:p w14:paraId="0BBF6953" w14:textId="77777777" w:rsidR="007A0B5E" w:rsidRDefault="007A0B5E" w:rsidP="005A4BC0">
      <w:pPr>
        <w:spacing w:after="0" w:line="276" w:lineRule="auto"/>
        <w:rPr>
          <w:szCs w:val="24"/>
        </w:rPr>
      </w:pPr>
    </w:p>
    <w:p w14:paraId="493855D1" w14:textId="7DFAE7AA" w:rsidR="00D857DC" w:rsidRDefault="00D857DC" w:rsidP="005A4BC0">
      <w:pPr>
        <w:spacing w:after="0" w:line="276" w:lineRule="auto"/>
        <w:rPr>
          <w:szCs w:val="24"/>
        </w:rPr>
      </w:pPr>
      <w:r>
        <w:rPr>
          <w:szCs w:val="24"/>
        </w:rPr>
        <w:br w:type="page"/>
      </w:r>
    </w:p>
    <w:p w14:paraId="11410367" w14:textId="2DEBDB02" w:rsidR="006B15C7" w:rsidRDefault="00D857DC" w:rsidP="005A4BC0">
      <w:pPr>
        <w:pStyle w:val="Nagwek1"/>
        <w:spacing w:line="276" w:lineRule="auto"/>
        <w:ind w:left="360"/>
      </w:pPr>
      <w:r>
        <w:lastRenderedPageBreak/>
        <w:t>P</w:t>
      </w:r>
      <w:r w:rsidR="006B15C7">
        <w:t>reambuła</w:t>
      </w:r>
    </w:p>
    <w:p w14:paraId="062C3D0B" w14:textId="77777777" w:rsidR="006B15C7" w:rsidRDefault="006B15C7" w:rsidP="005A4BC0">
      <w:pPr>
        <w:spacing w:after="0" w:line="276" w:lineRule="auto"/>
        <w:rPr>
          <w:rFonts w:cs="Arial"/>
        </w:rPr>
      </w:pPr>
      <w:r>
        <w:rPr>
          <w:rFonts w:cs="Arial"/>
        </w:rPr>
        <w:tab/>
        <w:t xml:space="preserve">Niniejszy dokument został stworzony i wdrożony w trosce o małoletnich wychowanków. Podejmowane działania będą miały na celu poszanowanie praw i godności dzieci. Procedura stanowi zbiór zasad, norm i wytycznych mających na celu zagwarantowanie prawidłowego rozwoju małoletnich wychowanków Przedszkola Miejskiego Nr 8 im. Krasnala Hałabały w Świętochłowicach. </w:t>
      </w:r>
    </w:p>
    <w:p w14:paraId="6A2E926E" w14:textId="77777777" w:rsidR="006B15C7" w:rsidRDefault="006B15C7" w:rsidP="005A4BC0">
      <w:pPr>
        <w:spacing w:after="0" w:line="276" w:lineRule="auto"/>
        <w:rPr>
          <w:rFonts w:cs="Arial"/>
        </w:rPr>
      </w:pPr>
      <w:r>
        <w:rPr>
          <w:rFonts w:cs="Arial"/>
        </w:rPr>
        <w:t xml:space="preserve">Naczelną zasadą wszystkich działań podejmowanych przez pracowników przedszkola jest działanie dla dobra dziecka. Pracownik przedszkola traktuje dziecko z szacunkiem oraz z uwzględnieniem jego potrzeb. Niedopuszczalne jest stosowanie przez pracownika przemocy wobec dziecka, w jakiejkolwiek formie. Pracownik przedszkola realizując te cele, działa w ramach obowiązującego prawa, przepisów wewnętrznych danej placówki oraz swoich kompetencji. </w:t>
      </w:r>
    </w:p>
    <w:p w14:paraId="17B47216" w14:textId="77777777" w:rsidR="006B15C7" w:rsidRDefault="006B15C7" w:rsidP="005A4BC0">
      <w:pPr>
        <w:pStyle w:val="Nagwek1"/>
        <w:numPr>
          <w:ilvl w:val="0"/>
          <w:numId w:val="3"/>
        </w:numPr>
        <w:spacing w:line="276" w:lineRule="auto"/>
      </w:pPr>
      <w:r>
        <w:t xml:space="preserve">Akty prawne </w:t>
      </w:r>
      <w:r w:rsidRPr="00694132">
        <w:t>na podstawie, których oparte są standardy ochrony małoletnich.</w:t>
      </w:r>
    </w:p>
    <w:p w14:paraId="00896D98" w14:textId="77777777" w:rsidR="006B15C7" w:rsidRPr="00694132" w:rsidRDefault="006B15C7" w:rsidP="005A4BC0">
      <w:pPr>
        <w:spacing w:after="0" w:line="276" w:lineRule="auto"/>
      </w:pPr>
    </w:p>
    <w:p w14:paraId="333E0B27" w14:textId="77777777" w:rsidR="006B15C7" w:rsidRPr="00CA18E3"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Ustawa z dnia 13 maja 2016 r. o przeciwdziałaniu zagrożeniom przestępczością na tle seksualnym (t. j. Dz. U. z 2023 r. poz. 1304 ze zm.);</w:t>
      </w:r>
    </w:p>
    <w:p w14:paraId="6E3EB414" w14:textId="77777777" w:rsidR="006B15C7" w:rsidRPr="00CA18E3"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Ustawa z dnia 28 lipca 2023 r. o zmianie ustawy - Kodeks rodzinny i opiekuńczy oraz niektórych innych ustaw (Dz.U. z 2023 r. poz. 1606);</w:t>
      </w:r>
    </w:p>
    <w:p w14:paraId="768F5198" w14:textId="77777777" w:rsidR="006B15C7" w:rsidRPr="00CA18E3"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Ustawa z dnia 29 lipca 2005 r. o przeciwdziałaniu przemocy w rodzinie (t. j. Dz. U. z 2021 r. poz. 1249);</w:t>
      </w:r>
    </w:p>
    <w:p w14:paraId="733A3338" w14:textId="77777777" w:rsidR="006B15C7" w:rsidRPr="00CA18E3"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Ustawa z dnia 6 czerwca 1997 r. - Kodeks karny (t. j. Dz. U z 2022 r. poz. 1138 ze zm.);</w:t>
      </w:r>
    </w:p>
    <w:p w14:paraId="1ACBE70E" w14:textId="77777777" w:rsidR="006B15C7" w:rsidRPr="00CA18E3"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Konwencja o Prawach Dziecka przyjęta przez Zgromadzenie Ogólne Narodów Zjednoczonych z dnia 20 listopada 1089 r. (t. j.</w:t>
      </w:r>
      <w:r w:rsidRPr="009C4D36">
        <w:rPr>
          <w:sz w:val="24"/>
          <w:szCs w:val="24"/>
        </w:rPr>
        <w:t xml:space="preserve"> Dz. U. z 1991 Nr 120 poz. 526 </w:t>
      </w:r>
      <w:r w:rsidRPr="00CA18E3">
        <w:rPr>
          <w:sz w:val="24"/>
          <w:szCs w:val="24"/>
        </w:rPr>
        <w:t>ze zm.);</w:t>
      </w:r>
    </w:p>
    <w:p w14:paraId="1B6BB35E" w14:textId="77777777" w:rsidR="006B15C7" w:rsidRPr="007C2361" w:rsidRDefault="006B15C7" w:rsidP="005A4BC0">
      <w:pPr>
        <w:pStyle w:val="Teksttreci20"/>
        <w:numPr>
          <w:ilvl w:val="0"/>
          <w:numId w:val="2"/>
        </w:numPr>
        <w:shd w:val="clear" w:color="auto" w:fill="auto"/>
        <w:tabs>
          <w:tab w:val="left" w:pos="707"/>
        </w:tabs>
        <w:spacing w:before="0" w:line="276" w:lineRule="auto"/>
        <w:jc w:val="both"/>
        <w:rPr>
          <w:sz w:val="24"/>
          <w:szCs w:val="24"/>
        </w:rPr>
      </w:pPr>
      <w:r w:rsidRPr="00CA18E3">
        <w:rPr>
          <w:sz w:val="24"/>
          <w:szCs w:val="24"/>
        </w:rPr>
        <w:t>Rozporządzenie Rady Ministrów z dnia z dnia 6 września 2023 r. w sprawie procedury "Niebieskie Karty" oraz wzorów formularzy "Niebieska Karta" (Dz. U. z 2023 r. poz. 1870).</w:t>
      </w:r>
    </w:p>
    <w:p w14:paraId="0DCCE83B" w14:textId="77777777" w:rsidR="007A0B5E" w:rsidRDefault="007A0B5E" w:rsidP="005A4BC0">
      <w:pPr>
        <w:spacing w:after="0" w:line="276" w:lineRule="auto"/>
        <w:rPr>
          <w:szCs w:val="24"/>
        </w:rPr>
      </w:pPr>
    </w:p>
    <w:p w14:paraId="59AEC60E" w14:textId="7251361B" w:rsidR="006B15C7" w:rsidRDefault="006B15C7" w:rsidP="00383C4F">
      <w:pPr>
        <w:pStyle w:val="Nagwek1"/>
        <w:numPr>
          <w:ilvl w:val="0"/>
          <w:numId w:val="3"/>
        </w:numPr>
        <w:spacing w:before="0" w:line="276" w:lineRule="auto"/>
      </w:pPr>
      <w:r>
        <w:t>Podstawowe terminy.</w:t>
      </w:r>
    </w:p>
    <w:p w14:paraId="6C903970" w14:textId="77777777" w:rsidR="00383C4F" w:rsidRPr="00383C4F" w:rsidRDefault="00383C4F" w:rsidP="00383C4F"/>
    <w:p w14:paraId="20F0FE99" w14:textId="38E493DD" w:rsidR="006B15C7" w:rsidRPr="00471922" w:rsidRDefault="006B15C7" w:rsidP="00383C4F">
      <w:pPr>
        <w:spacing w:line="276" w:lineRule="auto"/>
        <w:rPr>
          <w:b/>
          <w:u w:color="365F91"/>
        </w:rPr>
      </w:pPr>
      <w:r w:rsidRPr="00904323">
        <w:t>Dokument ten reguluje procedury ochrony dzieci przed krzywdzeniem, rozpoznawanie i</w:t>
      </w:r>
      <w:r w:rsidR="00D857DC">
        <w:t> </w:t>
      </w:r>
      <w:r w:rsidRPr="00904323">
        <w:t xml:space="preserve">reagowanie na niepokojące sytuacje w określony procedurami sposób postępowania. Ilekroć w niniejszych procedurach jest mowa o: </w:t>
      </w:r>
    </w:p>
    <w:p w14:paraId="5864028E" w14:textId="77777777" w:rsidR="006B15C7" w:rsidRPr="00904323" w:rsidRDefault="006B15C7" w:rsidP="005A4BC0">
      <w:pPr>
        <w:numPr>
          <w:ilvl w:val="0"/>
          <w:numId w:val="4"/>
        </w:numPr>
        <w:spacing w:after="0" w:line="276" w:lineRule="auto"/>
        <w:ind w:right="64" w:hanging="360"/>
      </w:pPr>
      <w:r w:rsidRPr="00904323">
        <w:rPr>
          <w:b/>
        </w:rPr>
        <w:t>Pracownik przedszkola -</w:t>
      </w:r>
      <w:r w:rsidRPr="00904323">
        <w:t xml:space="preserve"> osoba zatrudniona na podstawie umowy o pracę </w:t>
      </w:r>
    </w:p>
    <w:p w14:paraId="0FC2ECA9" w14:textId="77777777" w:rsidR="006B15C7" w:rsidRPr="00904323" w:rsidRDefault="006B15C7" w:rsidP="005A4BC0">
      <w:pPr>
        <w:spacing w:after="0" w:line="276" w:lineRule="auto"/>
        <w:ind w:left="173" w:hanging="10"/>
        <w:jc w:val="center"/>
      </w:pPr>
      <w:r w:rsidRPr="00904323">
        <w:t xml:space="preserve">(nauczyciel, pracownik administracji i obsługi, pomoc nauczyciela, konserwator). </w:t>
      </w:r>
    </w:p>
    <w:p w14:paraId="43FDD886" w14:textId="77777777" w:rsidR="006B15C7" w:rsidRPr="00904323" w:rsidRDefault="006B15C7" w:rsidP="005A4BC0">
      <w:pPr>
        <w:numPr>
          <w:ilvl w:val="0"/>
          <w:numId w:val="4"/>
        </w:numPr>
        <w:spacing w:after="0" w:line="276" w:lineRule="auto"/>
        <w:ind w:right="64" w:hanging="360"/>
      </w:pPr>
      <w:r w:rsidRPr="00904323">
        <w:rPr>
          <w:b/>
        </w:rPr>
        <w:t>Osoby z zewnątrz</w:t>
      </w:r>
      <w:r w:rsidRPr="00904323">
        <w:t xml:space="preserve"> - pracownicy firm i instytucji współpracujących z przedszkolem. </w:t>
      </w:r>
    </w:p>
    <w:p w14:paraId="7C68714E" w14:textId="77777777" w:rsidR="006B15C7" w:rsidRPr="00904323" w:rsidRDefault="006B15C7" w:rsidP="005A4BC0">
      <w:pPr>
        <w:numPr>
          <w:ilvl w:val="0"/>
          <w:numId w:val="4"/>
        </w:numPr>
        <w:spacing w:after="0" w:line="276" w:lineRule="auto"/>
        <w:ind w:right="64" w:hanging="360"/>
      </w:pPr>
      <w:r w:rsidRPr="00904323">
        <w:rPr>
          <w:b/>
        </w:rPr>
        <w:t>Student –</w:t>
      </w:r>
      <w:r w:rsidRPr="00904323">
        <w:t xml:space="preserve"> osoba odbywająca w przedszkolu praktykę zawodową. </w:t>
      </w:r>
    </w:p>
    <w:p w14:paraId="4DCFBB5D" w14:textId="77777777" w:rsidR="006B15C7" w:rsidRPr="00904323" w:rsidRDefault="006B15C7" w:rsidP="005A4BC0">
      <w:pPr>
        <w:numPr>
          <w:ilvl w:val="0"/>
          <w:numId w:val="4"/>
        </w:numPr>
        <w:spacing w:after="0" w:line="276" w:lineRule="auto"/>
        <w:ind w:right="64" w:hanging="360"/>
      </w:pPr>
      <w:r w:rsidRPr="00904323">
        <w:rPr>
          <w:b/>
        </w:rPr>
        <w:t>Wolontariusz</w:t>
      </w:r>
      <w:r w:rsidRPr="00904323">
        <w:t xml:space="preserve"> – osoba, która dobrowolnie i bez wynagrodzenia podejmuje działania na rzecz przedszkola. </w:t>
      </w:r>
    </w:p>
    <w:p w14:paraId="3553CCB5" w14:textId="77777777" w:rsidR="006B15C7" w:rsidRPr="00904323" w:rsidRDefault="006B15C7" w:rsidP="005A4BC0">
      <w:pPr>
        <w:numPr>
          <w:ilvl w:val="0"/>
          <w:numId w:val="4"/>
        </w:numPr>
        <w:spacing w:after="0" w:line="276" w:lineRule="auto"/>
        <w:ind w:right="64" w:hanging="360"/>
      </w:pPr>
      <w:r w:rsidRPr="00904323">
        <w:rPr>
          <w:b/>
        </w:rPr>
        <w:t>Dziecko</w:t>
      </w:r>
      <w:r w:rsidRPr="00904323">
        <w:t xml:space="preserve"> –</w:t>
      </w:r>
      <w:r>
        <w:t xml:space="preserve"> </w:t>
      </w:r>
      <w:r w:rsidRPr="00904323">
        <w:t xml:space="preserve">osoba do ukończenia 18 roku życia. </w:t>
      </w:r>
    </w:p>
    <w:p w14:paraId="6AE10123" w14:textId="77777777" w:rsidR="006B15C7" w:rsidRPr="00904323" w:rsidRDefault="006B15C7" w:rsidP="005A4BC0">
      <w:pPr>
        <w:numPr>
          <w:ilvl w:val="0"/>
          <w:numId w:val="4"/>
        </w:numPr>
        <w:spacing w:after="0" w:line="276" w:lineRule="auto"/>
        <w:ind w:right="64" w:hanging="360"/>
      </w:pPr>
      <w:r w:rsidRPr="00904323">
        <w:rPr>
          <w:b/>
        </w:rPr>
        <w:lastRenderedPageBreak/>
        <w:t>Opiekun dziecka</w:t>
      </w:r>
      <w:r w:rsidRPr="00904323">
        <w:t xml:space="preserve"> - osoba uprawniona do reprezentacji dziecka</w:t>
      </w:r>
      <w:r>
        <w:t xml:space="preserve"> </w:t>
      </w:r>
      <w:r w:rsidRPr="00904323">
        <w:t xml:space="preserve">- w szczególności jego rodzic lub opiekun prawny. W myśl niniejszego dokumentu opiekunem jest również rodzic zastępczy. </w:t>
      </w:r>
    </w:p>
    <w:p w14:paraId="54F57D32" w14:textId="77777777" w:rsidR="006B15C7" w:rsidRPr="00904323" w:rsidRDefault="006B15C7" w:rsidP="005A4BC0">
      <w:pPr>
        <w:numPr>
          <w:ilvl w:val="0"/>
          <w:numId w:val="4"/>
        </w:numPr>
        <w:spacing w:after="0" w:line="276" w:lineRule="auto"/>
        <w:ind w:right="64" w:hanging="360"/>
      </w:pPr>
      <w:r w:rsidRPr="00904323">
        <w:rPr>
          <w:b/>
        </w:rPr>
        <w:t>Zgoda rodzica/ opiekuna dziecka</w:t>
      </w:r>
      <w:r w:rsidRPr="00904323">
        <w:t xml:space="preserve"> – pisemna zgoda co najmniej jednego rodzica/ opiekunów dziecka. Jednak w przypadku braku porozumienia między rodzicami/ opiekunami dziecka należy poinformować opiekunów o konieczności rozstrzygnięcia sprawy przez sąd rodzinny.  </w:t>
      </w:r>
    </w:p>
    <w:p w14:paraId="68D0CD24" w14:textId="0299410C" w:rsidR="006B15C7" w:rsidRPr="00904323" w:rsidRDefault="006B15C7" w:rsidP="005A4BC0">
      <w:pPr>
        <w:numPr>
          <w:ilvl w:val="0"/>
          <w:numId w:val="4"/>
        </w:numPr>
        <w:spacing w:after="0" w:line="276" w:lineRule="auto"/>
        <w:ind w:right="64" w:hanging="360"/>
      </w:pPr>
      <w:r w:rsidRPr="00904323">
        <w:rPr>
          <w:b/>
        </w:rPr>
        <w:t>Krzywdzenie dziecka</w:t>
      </w:r>
      <w:r w:rsidRPr="00904323">
        <w:t xml:space="preserve"> - każde zamierzone lub niezamierzone działanie oraz zaniechanie działań ze strony rodzica, które ujemnie wpływa na rozwój fizyczny lub psychiczny dziecka. Krzywdzenie dzieci to też bezczynność społeczeństwa lub instytucji, a także rezultat takiej bezczynności, który ogranicza równe prawa dzieci  i</w:t>
      </w:r>
      <w:r w:rsidR="00130D0B">
        <w:t> </w:t>
      </w:r>
      <w:r w:rsidRPr="00904323">
        <w:t xml:space="preserve">zakłóca ich optymalny rozwój. Można wyróżnić następujące wymiary zjawiska krzywdzenia dziecka: </w:t>
      </w:r>
    </w:p>
    <w:p w14:paraId="2D5AC016" w14:textId="77777777" w:rsidR="006B15C7" w:rsidRPr="00904323" w:rsidRDefault="006B15C7" w:rsidP="005A4BC0">
      <w:pPr>
        <w:numPr>
          <w:ilvl w:val="1"/>
          <w:numId w:val="4"/>
        </w:numPr>
        <w:spacing w:after="0" w:line="276" w:lineRule="auto"/>
        <w:ind w:right="64" w:hanging="360"/>
      </w:pPr>
      <w:r w:rsidRPr="00904323">
        <w:rPr>
          <w:b/>
        </w:rPr>
        <w:t>przemoc psychiczna</w:t>
      </w:r>
      <w:r w:rsidRPr="00904323">
        <w:t xml:space="preserve"> - to długotrwała, nie przejawiająca się w bezpośrednim kontakcie cielesnym, szkodliwa interakcja z dzieckiem mogąca w sposób negatywny wpływać na jego rozwój. Może mieć zarówno charakter działania, jak i zaniechania</w:t>
      </w:r>
      <w:r>
        <w:t xml:space="preserve"> </w:t>
      </w:r>
      <w:r w:rsidRPr="00904323">
        <w:t xml:space="preserve">- przymus, groźby, obrażanie, wyzywanie, ocenianie, krytykowanie, straszenie, szantażowanie, krzyczenie, wyśmiewanie, lekceważenie; </w:t>
      </w:r>
    </w:p>
    <w:p w14:paraId="0D87D5F3" w14:textId="77777777" w:rsidR="006B15C7" w:rsidRPr="00904323" w:rsidRDefault="006B15C7" w:rsidP="005A4BC0">
      <w:pPr>
        <w:numPr>
          <w:ilvl w:val="1"/>
          <w:numId w:val="4"/>
        </w:numPr>
        <w:spacing w:after="0" w:line="276" w:lineRule="auto"/>
        <w:ind w:right="64" w:hanging="360"/>
      </w:pPr>
      <w:r w:rsidRPr="00904323">
        <w:rPr>
          <w:b/>
        </w:rPr>
        <w:t>przemoc fizyczna</w:t>
      </w:r>
      <w:r w:rsidRPr="00904323">
        <w:t xml:space="preserve"> - wszelkie celowe używanie siły fizycznej wobec dziecka, które powoduje lub może powodować urazy fizyczne, zagrażać zdrowiu, rozwojowi lub godności dziecka</w:t>
      </w:r>
      <w:r>
        <w:t xml:space="preserve"> </w:t>
      </w:r>
      <w:r w:rsidRPr="00904323">
        <w:t xml:space="preserve">- szarpanie, kopanie, popychanie, policzkowanie, przypalanie papierosem, bicie ręką przy użyciu przedmiotów, klaps; </w:t>
      </w:r>
    </w:p>
    <w:p w14:paraId="2F278978" w14:textId="77777777" w:rsidR="006B15C7" w:rsidRPr="00904323" w:rsidRDefault="006B15C7" w:rsidP="005A4BC0">
      <w:pPr>
        <w:numPr>
          <w:ilvl w:val="1"/>
          <w:numId w:val="4"/>
        </w:numPr>
        <w:spacing w:after="0" w:line="276" w:lineRule="auto"/>
        <w:ind w:right="64" w:hanging="360"/>
      </w:pPr>
      <w:r w:rsidRPr="00904323">
        <w:rPr>
          <w:b/>
        </w:rPr>
        <w:t>przemoc seksualna</w:t>
      </w:r>
      <w:r w:rsidRPr="00904323">
        <w:t xml:space="preserve"> - każde zachowanie, które prowadzi do zaangażowania dziecka w jakąkolwiek aktywność natury seksualnej, której intencją jest zaspokojenie podniecenia seksualnego osoby dorosłej. Do wykorzystania seksualnego zalicza się zarówno zachowania z kontaktem fizycznym (gwałt, wymuszanie pożycia seksualnego), jak i jego pozbawione, takie jak: ekshibicjonizm, pornografia, obsceniczne telefony, czy werbalne molestowanie; </w:t>
      </w:r>
    </w:p>
    <w:p w14:paraId="1AD1914B" w14:textId="77777777" w:rsidR="006B15C7" w:rsidRPr="00904323" w:rsidRDefault="006B15C7" w:rsidP="005A4BC0">
      <w:pPr>
        <w:numPr>
          <w:ilvl w:val="1"/>
          <w:numId w:val="4"/>
        </w:numPr>
        <w:spacing w:after="0" w:line="276" w:lineRule="auto"/>
        <w:ind w:right="64" w:hanging="360"/>
      </w:pPr>
      <w:r w:rsidRPr="00904323">
        <w:rPr>
          <w:b/>
        </w:rPr>
        <w:t>zaniedbanie</w:t>
      </w:r>
      <w:r w:rsidRPr="00904323">
        <w:t xml:space="preserve"> - głodzenie, niedostarczanie odpowiedniej ilości jedzenia, nieodpowiednia higiena lub jej brak, niezgłaszanie się z dzieckiem do lekarza (gdy tego wymaga i na złe samopoczucie dziecka wskazują nauczyciele), brak leczenia mimo zaleceń lekarzy, niedopilnowanie w kwestii edukacji, brak przejawiania zainteresowania, w jaki sposób dziecko spędza wolny czas, jakie ma zainteresowania, problemy oraz potrzeby; </w:t>
      </w:r>
    </w:p>
    <w:p w14:paraId="74BFB5C5" w14:textId="77777777" w:rsidR="006B15C7" w:rsidRPr="00904323" w:rsidRDefault="006B15C7" w:rsidP="005A4BC0">
      <w:pPr>
        <w:numPr>
          <w:ilvl w:val="0"/>
          <w:numId w:val="4"/>
        </w:numPr>
        <w:spacing w:after="0" w:line="276" w:lineRule="auto"/>
        <w:ind w:right="64" w:hanging="360"/>
      </w:pPr>
      <w:r w:rsidRPr="00904323">
        <w:rPr>
          <w:b/>
        </w:rPr>
        <w:t>Przemoc domowa</w:t>
      </w:r>
      <w:r w:rsidRPr="00904323">
        <w:t xml:space="preserve"> - jednorazowe albo powtarzające się umyślne działanie lub zaniechanie, wykorzystujące przewagę fizyczną, psychiczną, naruszające prawa lub dobra osobiste osoby doznającej przemocy domowej, w szczególności: </w:t>
      </w:r>
    </w:p>
    <w:p w14:paraId="79AD4A5D" w14:textId="77777777" w:rsidR="006B15C7" w:rsidRPr="00904323" w:rsidRDefault="006B15C7" w:rsidP="005A4BC0">
      <w:pPr>
        <w:numPr>
          <w:ilvl w:val="2"/>
          <w:numId w:val="5"/>
        </w:numPr>
        <w:spacing w:after="0" w:line="276" w:lineRule="auto"/>
        <w:ind w:right="64" w:hanging="360"/>
      </w:pPr>
      <w:r w:rsidRPr="00904323">
        <w:t xml:space="preserve">narażające tę osobę na niebezpieczeństwo utraty życia, zdrowia; </w:t>
      </w:r>
    </w:p>
    <w:p w14:paraId="080ABF1C" w14:textId="77777777" w:rsidR="006B15C7" w:rsidRPr="00904323" w:rsidRDefault="006B15C7" w:rsidP="005A4BC0">
      <w:pPr>
        <w:numPr>
          <w:ilvl w:val="2"/>
          <w:numId w:val="5"/>
        </w:numPr>
        <w:spacing w:after="0" w:line="276" w:lineRule="auto"/>
        <w:ind w:right="64" w:hanging="360"/>
      </w:pPr>
      <w:r w:rsidRPr="00904323">
        <w:t xml:space="preserve">naruszające jej godność, nietykalność cielesną lub wolność, w tym seksualną; </w:t>
      </w:r>
    </w:p>
    <w:p w14:paraId="1F524940" w14:textId="694ADCF2" w:rsidR="006B15C7" w:rsidRPr="00904323" w:rsidRDefault="006B15C7" w:rsidP="005A4BC0">
      <w:pPr>
        <w:numPr>
          <w:ilvl w:val="2"/>
          <w:numId w:val="5"/>
        </w:numPr>
        <w:spacing w:after="0" w:line="276" w:lineRule="auto"/>
        <w:ind w:right="64" w:hanging="360"/>
      </w:pPr>
      <w:r w:rsidRPr="00904323">
        <w:lastRenderedPageBreak/>
        <w:t>powodujące szkody na jej zdrowiu fizycznym lub psychicznym, wywołujące  u</w:t>
      </w:r>
      <w:r w:rsidR="00975DD5">
        <w:t> </w:t>
      </w:r>
      <w:r w:rsidRPr="00904323">
        <w:t xml:space="preserve">tej osoby cierpienie lub krzywdę; </w:t>
      </w:r>
    </w:p>
    <w:p w14:paraId="32D0D8F1" w14:textId="77777777" w:rsidR="006B15C7" w:rsidRPr="00904323" w:rsidRDefault="006B15C7" w:rsidP="005A4BC0">
      <w:pPr>
        <w:numPr>
          <w:ilvl w:val="0"/>
          <w:numId w:val="4"/>
        </w:numPr>
        <w:spacing w:after="0" w:line="276" w:lineRule="auto"/>
        <w:ind w:right="64" w:hanging="360"/>
      </w:pPr>
      <w:r w:rsidRPr="00904323">
        <w:rPr>
          <w:b/>
        </w:rPr>
        <w:t>Osoby odpowiedzialne za Politykę ochrony dzieci przed krzywdzeniem</w:t>
      </w:r>
      <w:r w:rsidRPr="00904323">
        <w:t xml:space="preserve"> to wyznaczeni przez dyrektora pracownicy sprawujący nadzór nad realizacją Polityki ochrony dzieci przed krzywdzeniem w przedszkolu. </w:t>
      </w:r>
    </w:p>
    <w:p w14:paraId="111F7457" w14:textId="4FBF479D" w:rsidR="006B15C7" w:rsidRPr="00904323" w:rsidRDefault="006B15C7" w:rsidP="005A4BC0">
      <w:pPr>
        <w:numPr>
          <w:ilvl w:val="0"/>
          <w:numId w:val="4"/>
        </w:numPr>
        <w:spacing w:after="0" w:line="276" w:lineRule="auto"/>
        <w:ind w:right="64" w:hanging="360"/>
      </w:pPr>
      <w:r w:rsidRPr="00904323">
        <w:rPr>
          <w:b/>
        </w:rPr>
        <w:t>Dane osobow</w:t>
      </w:r>
      <w:r w:rsidR="00383C4F">
        <w:rPr>
          <w:b/>
        </w:rPr>
        <w:t xml:space="preserve">e </w:t>
      </w:r>
      <w:r w:rsidRPr="00904323">
        <w:rPr>
          <w:b/>
        </w:rPr>
        <w:t>dziecka</w:t>
      </w:r>
      <w:r w:rsidRPr="00904323">
        <w:t xml:space="preserve"> to wszelkie informacje umożliwiające identyfikację dziecka zgodnie z definicją art. 4 pkt. 1 Rozporządzenia Parlamentu Europejskiego i Rady (UE) 2016/679 z dnia 27 kwietnia 2016 r. w sprawie ochrony osób fizycznych  w</w:t>
      </w:r>
      <w:r w:rsidR="00975DD5">
        <w:t> </w:t>
      </w:r>
      <w:r w:rsidRPr="00904323">
        <w:t xml:space="preserve">związku z przetwarzaniem danych osobowych i w sprawie swobodnego przepływu takich danych oraz uchylenia dyrektywy 95/46/WE (ogólne rozporządzenie o ochronie danych) – zwane dalej RODO. </w:t>
      </w:r>
    </w:p>
    <w:p w14:paraId="7EBED876" w14:textId="77777777" w:rsidR="006B15C7" w:rsidRDefault="006B15C7" w:rsidP="005A4BC0">
      <w:pPr>
        <w:numPr>
          <w:ilvl w:val="0"/>
          <w:numId w:val="4"/>
        </w:numPr>
        <w:spacing w:after="0" w:line="276" w:lineRule="auto"/>
        <w:ind w:right="64" w:hanging="360"/>
      </w:pPr>
      <w:r w:rsidRPr="00904323">
        <w:rPr>
          <w:b/>
        </w:rPr>
        <w:t>Zespół interwencyjny</w:t>
      </w:r>
      <w:r w:rsidRPr="00904323">
        <w:t xml:space="preserve"> to powołany przez Dyrektora w przypadku podejrzenia stosowania przemocy fizycznej lub psychicznej o dużym nasileniu oraz podejrzenia wykorzystania seksualnego.  </w:t>
      </w:r>
    </w:p>
    <w:p w14:paraId="7A83232C" w14:textId="77777777" w:rsidR="007A0B5E" w:rsidRDefault="007A0B5E" w:rsidP="005A4BC0">
      <w:pPr>
        <w:spacing w:after="0" w:line="276" w:lineRule="auto"/>
        <w:rPr>
          <w:szCs w:val="24"/>
        </w:rPr>
      </w:pPr>
    </w:p>
    <w:p w14:paraId="13E93604" w14:textId="77777777" w:rsidR="00B56988" w:rsidRDefault="00B56988" w:rsidP="005A4BC0">
      <w:pPr>
        <w:spacing w:after="0" w:line="276" w:lineRule="auto"/>
        <w:rPr>
          <w:szCs w:val="24"/>
        </w:rPr>
      </w:pPr>
    </w:p>
    <w:p w14:paraId="00331A77" w14:textId="77777777" w:rsidR="00B56988" w:rsidRDefault="00B56988" w:rsidP="005A4BC0">
      <w:pPr>
        <w:pStyle w:val="Nagwek1"/>
        <w:numPr>
          <w:ilvl w:val="0"/>
          <w:numId w:val="3"/>
        </w:numPr>
        <w:spacing w:line="276" w:lineRule="auto"/>
      </w:pPr>
      <w:r>
        <w:t>Standardy Ochrony Małoletnich</w:t>
      </w:r>
    </w:p>
    <w:p w14:paraId="438AF370" w14:textId="36AE4523" w:rsidR="00B56988" w:rsidRPr="00DB30A7" w:rsidRDefault="00B56988" w:rsidP="00383C4F">
      <w:pPr>
        <w:pStyle w:val="Nagwek2"/>
        <w:spacing w:line="276" w:lineRule="auto"/>
      </w:pPr>
    </w:p>
    <w:p w14:paraId="44A9EFF9" w14:textId="77777777" w:rsidR="00B56988" w:rsidRPr="00975DD5" w:rsidRDefault="00B56988" w:rsidP="005A4BC0">
      <w:pPr>
        <w:pStyle w:val="Akapitzlist"/>
        <w:numPr>
          <w:ilvl w:val="0"/>
          <w:numId w:val="6"/>
        </w:numPr>
        <w:spacing w:after="0" w:line="276" w:lineRule="auto"/>
        <w:rPr>
          <w:rFonts w:cs="Arial"/>
          <w:szCs w:val="24"/>
        </w:rPr>
      </w:pPr>
      <w:r w:rsidRPr="00975DD5">
        <w:rPr>
          <w:rFonts w:cs="Arial"/>
          <w:szCs w:val="24"/>
        </w:rPr>
        <w:t xml:space="preserve">Krzywdzenie dzieci to każde działanie lub bezczynność (brak działania) różnych osób czy instytucji,  które narusza ich prawa,  swobody czy zakłóca ich optymalny rozwój. Żadne dziecko nie może zaznać przemocy fizycznej,  psychicznej (emocjonalnej), seksualnej czy zaniedbywania. </w:t>
      </w:r>
    </w:p>
    <w:p w14:paraId="4667F4FB" w14:textId="77777777" w:rsidR="00B56988" w:rsidRPr="00975DD5" w:rsidRDefault="00B56988" w:rsidP="005A4BC0">
      <w:pPr>
        <w:pStyle w:val="Akapitzlist"/>
        <w:numPr>
          <w:ilvl w:val="0"/>
          <w:numId w:val="6"/>
        </w:numPr>
        <w:spacing w:after="0" w:line="276" w:lineRule="auto"/>
        <w:rPr>
          <w:rFonts w:cs="Arial"/>
          <w:szCs w:val="24"/>
        </w:rPr>
      </w:pPr>
      <w:r w:rsidRPr="00975DD5">
        <w:rPr>
          <w:rFonts w:cs="Arial"/>
          <w:szCs w:val="24"/>
        </w:rPr>
        <w:t xml:space="preserve">Przemoc fizyczna to wszelkie celowe, intencjonalne działania wobec dziecka powodujące urazy na jego ciele np.: bicie, szarpanie, popychanie, rzucanie przedmiotami, itp. Wobec dziecka nie wolno stosować kar cielesnych. </w:t>
      </w:r>
    </w:p>
    <w:p w14:paraId="1D2E0CA4" w14:textId="77777777" w:rsidR="00B56988" w:rsidRPr="00975DD5" w:rsidRDefault="00B56988" w:rsidP="005A4BC0">
      <w:pPr>
        <w:pStyle w:val="Akapitzlist"/>
        <w:numPr>
          <w:ilvl w:val="0"/>
          <w:numId w:val="6"/>
        </w:numPr>
        <w:spacing w:after="0" w:line="276" w:lineRule="auto"/>
        <w:rPr>
          <w:rFonts w:cs="Arial"/>
          <w:szCs w:val="24"/>
        </w:rPr>
      </w:pPr>
      <w:r w:rsidRPr="00975DD5">
        <w:rPr>
          <w:rFonts w:cs="Arial"/>
          <w:szCs w:val="24"/>
        </w:rPr>
        <w:t xml:space="preserve">Wykorzystywanie seksualne to każde zachowanie osoby starszej i silniejszej, które prowadzi do jej seksualnego podniecenia i zaspokojenia kosztem dziecka np.: ekshibicjonizm, uwodzenie, świadome czynienie dziecka świadkiem aktów płciowych, zachęcanie do rozbierania się i do oglądania pornografii, dotykanie miejsc intymnych lub zachęcanie do dotykania sprawcy, różne formy stosunku seksualnego, itp.  </w:t>
      </w:r>
    </w:p>
    <w:p w14:paraId="0AA79FB0" w14:textId="5E938A2F" w:rsidR="00B56988" w:rsidRPr="00975DD5" w:rsidRDefault="00B56988" w:rsidP="005A4BC0">
      <w:pPr>
        <w:pStyle w:val="Akapitzlist"/>
        <w:numPr>
          <w:ilvl w:val="0"/>
          <w:numId w:val="6"/>
        </w:numPr>
        <w:spacing w:after="0" w:line="276" w:lineRule="auto"/>
        <w:rPr>
          <w:rFonts w:cs="Arial"/>
          <w:szCs w:val="24"/>
        </w:rPr>
      </w:pPr>
      <w:r w:rsidRPr="00975DD5">
        <w:rPr>
          <w:rFonts w:cs="Arial"/>
          <w:szCs w:val="24"/>
        </w:rPr>
        <w:t>Przemoc emocjonalna to intencjonalne, nie zawierające aktów przemocy fizycznej zachowania dorosłych wobec dzieci, które powodują znaczące obniżenie możliwości prawidłowego rozwoju dziecka np.: wyzwiska, groźby, szantaż, straszenie, emocjonalne odrzucenie, nadmierne wymagania nieadekwatne do wieku i</w:t>
      </w:r>
      <w:r w:rsidR="00975DD5">
        <w:rPr>
          <w:rFonts w:cs="Arial"/>
          <w:szCs w:val="24"/>
        </w:rPr>
        <w:t> </w:t>
      </w:r>
      <w:r w:rsidRPr="00975DD5">
        <w:rPr>
          <w:rFonts w:cs="Arial"/>
          <w:szCs w:val="24"/>
        </w:rPr>
        <w:t xml:space="preserve">możliwości dziecka, niszczenie ważnych dla niego rzeczy lub zwierząt, nieposzanowanie granic prywatności, itp. </w:t>
      </w:r>
    </w:p>
    <w:p w14:paraId="5BA5C793" w14:textId="77777777" w:rsidR="00B56988" w:rsidRPr="00975DD5" w:rsidRDefault="00B56988" w:rsidP="005A4BC0">
      <w:pPr>
        <w:pStyle w:val="Akapitzlist"/>
        <w:numPr>
          <w:ilvl w:val="0"/>
          <w:numId w:val="6"/>
        </w:numPr>
        <w:spacing w:after="0" w:line="276" w:lineRule="auto"/>
        <w:rPr>
          <w:rFonts w:cs="Arial"/>
          <w:szCs w:val="24"/>
        </w:rPr>
      </w:pPr>
      <w:r w:rsidRPr="00975DD5">
        <w:rPr>
          <w:rFonts w:cs="Arial"/>
          <w:szCs w:val="24"/>
        </w:rPr>
        <w:t xml:space="preserve">Zaniedbywanie to niezaspokajanie podstawowych potrzeb dziecka zarówno fizycznych, takich jak właściwe odżywianie, ubieranie, ochrona zdrowia, edukacja, jak i psychicznych jak poczucie bezpieczeństwa, doświadczania miłości i troski. </w:t>
      </w:r>
    </w:p>
    <w:p w14:paraId="01E64BCA" w14:textId="3A5E84CC" w:rsidR="00B56988" w:rsidRDefault="00B56988" w:rsidP="005A4BC0">
      <w:pPr>
        <w:pStyle w:val="Nagwek1"/>
        <w:numPr>
          <w:ilvl w:val="0"/>
          <w:numId w:val="3"/>
        </w:numPr>
        <w:spacing w:line="276" w:lineRule="auto"/>
      </w:pPr>
      <w:r w:rsidRPr="00B56988">
        <w:lastRenderedPageBreak/>
        <w:t>Zasady zapewniające bezpieczne relacje między małoletnim a</w:t>
      </w:r>
      <w:r w:rsidR="00130D0B">
        <w:t> </w:t>
      </w:r>
      <w:r w:rsidRPr="00B56988">
        <w:t>personelem placówki lub organizatora, a w szczególności zachowania niedozwolone wobec małoletnich.</w:t>
      </w:r>
    </w:p>
    <w:p w14:paraId="30553D6D" w14:textId="77777777" w:rsidR="00383C4F" w:rsidRPr="00383C4F" w:rsidRDefault="00383C4F" w:rsidP="00383C4F"/>
    <w:p w14:paraId="54453386" w14:textId="38DC596E" w:rsidR="00B56988" w:rsidRPr="00DB30A7" w:rsidRDefault="00B56988" w:rsidP="005A4BC0">
      <w:pPr>
        <w:pStyle w:val="Akapitzlist"/>
        <w:numPr>
          <w:ilvl w:val="0"/>
          <w:numId w:val="7"/>
        </w:numPr>
        <w:spacing w:after="0" w:line="276" w:lineRule="auto"/>
      </w:pPr>
      <w:r w:rsidRPr="00DB30A7">
        <w:t>Przed nawiązaniem z daną osobą stosunku pracy lub przed dopuszczeniem osoby do innej działalności związanej z wychowaniem, edukacją, wypoczynkiem małoletnich lub z opieką nad nimi dyrektor uzyskuje informacje, czy dane tej osoby są zamieszczone w Rejestrze z dostępem ograniczonym lub w Rejestrze osób, w</w:t>
      </w:r>
      <w:r w:rsidR="00130D0B">
        <w:t> </w:t>
      </w:r>
      <w:r w:rsidRPr="00DB30A7">
        <w:t>stosunku do których Państwowa Komisja do spraw przeciwdziałania wykorzystaniu seksualnemu małoletnich poniżej lat 15 wydała postanowienie o</w:t>
      </w:r>
      <w:r w:rsidR="00130D0B">
        <w:t> </w:t>
      </w:r>
      <w:r w:rsidRPr="00DB30A7">
        <w:t>wpisie w Rejestrze.</w:t>
      </w:r>
    </w:p>
    <w:p w14:paraId="7DD68540" w14:textId="0876142B" w:rsidR="00B56988" w:rsidRPr="00DB30A7" w:rsidRDefault="00B56988" w:rsidP="005A4BC0">
      <w:pPr>
        <w:pStyle w:val="Akapitzlist"/>
        <w:numPr>
          <w:ilvl w:val="0"/>
          <w:numId w:val="7"/>
        </w:numPr>
        <w:spacing w:after="0" w:line="276" w:lineRule="auto"/>
      </w:pPr>
      <w:r w:rsidRPr="00DB30A7">
        <w:t>Przez inną działalność związaną z wychowaniem, edukacją, wypoczynkiem małoletnich należy rozumieć w szczególności wykonywanie czynności związanych z</w:t>
      </w:r>
      <w:r w:rsidR="00130D0B">
        <w:t> </w:t>
      </w:r>
      <w:r w:rsidRPr="00DB30A7">
        <w:t>organizacją wypoczynku małoletnich, wykonywanie umów cywilnoprawnych związanych z wychowaniem, edukacją, wypoczynkiem małoletnich lub z opieką nad nimi.</w:t>
      </w:r>
    </w:p>
    <w:p w14:paraId="29C2E5D5" w14:textId="77777777" w:rsidR="00B56988" w:rsidRPr="00DB30A7" w:rsidRDefault="00B56988" w:rsidP="005A4BC0">
      <w:pPr>
        <w:pStyle w:val="Akapitzlist"/>
        <w:numPr>
          <w:ilvl w:val="0"/>
          <w:numId w:val="7"/>
        </w:numPr>
        <w:spacing w:after="0" w:line="276" w:lineRule="auto"/>
      </w:pPr>
      <w:r w:rsidRPr="00DB30A7">
        <w:t>Pracownicy przedszkola działają dla dobra dziecka, a ich relacje oparte są na zrozumieniu  i szacunku.</w:t>
      </w:r>
    </w:p>
    <w:p w14:paraId="34F7E057" w14:textId="03F74D09" w:rsidR="00B56988" w:rsidRPr="00DB30A7" w:rsidRDefault="00B56988" w:rsidP="005A4BC0">
      <w:pPr>
        <w:pStyle w:val="Akapitzlist"/>
        <w:numPr>
          <w:ilvl w:val="0"/>
          <w:numId w:val="7"/>
        </w:numPr>
        <w:spacing w:after="0" w:line="276" w:lineRule="auto"/>
      </w:pPr>
      <w:r w:rsidRPr="00DB30A7">
        <w:t>Pracownicy przedszkola respektują prawa dziecka  określone w  Konwencji o</w:t>
      </w:r>
      <w:r w:rsidR="00130D0B">
        <w:t> </w:t>
      </w:r>
      <w:r w:rsidRPr="00DB30A7">
        <w:t xml:space="preserve">prawach dziecka przyjętej przez Zgromadzenie Ogólne Narodów Zjednoczonych dnia 20 listopada 1989 r., Konstytucji  RP, umowach międzynarodowych, ustawie Prawo oświatowe, jak również innych aktach, w szczególności: </w:t>
      </w:r>
    </w:p>
    <w:p w14:paraId="246639C8" w14:textId="77777777" w:rsidR="00B56988" w:rsidRPr="00DB30A7" w:rsidRDefault="00B56988" w:rsidP="005A4BC0">
      <w:pPr>
        <w:pStyle w:val="Akapitzlist"/>
        <w:numPr>
          <w:ilvl w:val="0"/>
          <w:numId w:val="8"/>
        </w:numPr>
        <w:spacing w:after="0" w:line="276" w:lineRule="auto"/>
      </w:pPr>
      <w:r w:rsidRPr="00DB30A7">
        <w:t>prawo do wyrażania własnych poglądów i przekonań,</w:t>
      </w:r>
    </w:p>
    <w:p w14:paraId="00C36EC6" w14:textId="77777777" w:rsidR="00B56988" w:rsidRPr="00DB30A7" w:rsidRDefault="00B56988" w:rsidP="005A4BC0">
      <w:pPr>
        <w:pStyle w:val="Akapitzlist"/>
        <w:numPr>
          <w:ilvl w:val="0"/>
          <w:numId w:val="8"/>
        </w:numPr>
        <w:spacing w:after="0" w:line="276" w:lineRule="auto"/>
      </w:pPr>
      <w:r w:rsidRPr="00DB30A7">
        <w:t>prawo do swobody myśli, sumienia i wyznania,</w:t>
      </w:r>
    </w:p>
    <w:p w14:paraId="647D4F7C" w14:textId="77777777" w:rsidR="00B56988" w:rsidRPr="00DB30A7" w:rsidRDefault="00B56988" w:rsidP="005A4BC0">
      <w:pPr>
        <w:pStyle w:val="Akapitzlist"/>
        <w:numPr>
          <w:ilvl w:val="0"/>
          <w:numId w:val="8"/>
        </w:numPr>
        <w:spacing w:after="0" w:line="276" w:lineRule="auto"/>
      </w:pPr>
      <w:r w:rsidRPr="00DB30A7">
        <w:t xml:space="preserve">prawo do prywatności, </w:t>
      </w:r>
    </w:p>
    <w:p w14:paraId="365F32AC" w14:textId="77777777" w:rsidR="00B56988" w:rsidRPr="00DB30A7" w:rsidRDefault="00B56988" w:rsidP="005A4BC0">
      <w:pPr>
        <w:pStyle w:val="Akapitzlist"/>
        <w:numPr>
          <w:ilvl w:val="0"/>
          <w:numId w:val="8"/>
        </w:numPr>
        <w:spacing w:after="0" w:line="276" w:lineRule="auto"/>
      </w:pPr>
      <w:r w:rsidRPr="00DB30A7">
        <w:t>prawo do ochrony przed przemocą, okrucieństwem, wyzyskiem oraz innym złym traktowaniem,</w:t>
      </w:r>
    </w:p>
    <w:p w14:paraId="7D27C1A1" w14:textId="77777777" w:rsidR="00B56988" w:rsidRPr="00DB30A7" w:rsidRDefault="00B56988" w:rsidP="005A4BC0">
      <w:pPr>
        <w:pStyle w:val="Akapitzlist"/>
        <w:numPr>
          <w:ilvl w:val="0"/>
          <w:numId w:val="8"/>
        </w:numPr>
        <w:spacing w:after="0" w:line="276" w:lineRule="auto"/>
      </w:pPr>
      <w:r w:rsidRPr="00DB30A7">
        <w:t>prawo do nauki,</w:t>
      </w:r>
    </w:p>
    <w:p w14:paraId="793C32D3" w14:textId="77777777" w:rsidR="00B56988" w:rsidRPr="00DB30A7" w:rsidRDefault="00B56988" w:rsidP="005A4BC0">
      <w:pPr>
        <w:pStyle w:val="Akapitzlist"/>
        <w:numPr>
          <w:ilvl w:val="0"/>
          <w:numId w:val="8"/>
        </w:numPr>
        <w:spacing w:after="0" w:line="276" w:lineRule="auto"/>
      </w:pPr>
      <w:r w:rsidRPr="00DB30A7">
        <w:t>prawo do wypoczynku.</w:t>
      </w:r>
    </w:p>
    <w:p w14:paraId="1576B3E1" w14:textId="77777777" w:rsidR="00B56988" w:rsidRPr="00DB30A7" w:rsidRDefault="00B56988" w:rsidP="005A4BC0">
      <w:pPr>
        <w:pStyle w:val="Akapitzlist"/>
        <w:numPr>
          <w:ilvl w:val="0"/>
          <w:numId w:val="7"/>
        </w:numPr>
        <w:spacing w:after="0" w:line="276" w:lineRule="auto"/>
      </w:pPr>
      <w:r w:rsidRPr="00DB30A7">
        <w:t>Pracownicy przedszkola nie dopuszczają się wobec dziecka czynów naruszających jego godność, prawa i dobro w szczególności:</w:t>
      </w:r>
    </w:p>
    <w:p w14:paraId="05DF6F85" w14:textId="77777777" w:rsidR="00B56988" w:rsidRPr="00DB30A7" w:rsidRDefault="00B56988" w:rsidP="005A4BC0">
      <w:pPr>
        <w:pStyle w:val="Akapitzlist"/>
        <w:numPr>
          <w:ilvl w:val="0"/>
          <w:numId w:val="9"/>
        </w:numPr>
        <w:spacing w:after="0" w:line="276" w:lineRule="auto"/>
      </w:pPr>
      <w:r w:rsidRPr="00DB30A7">
        <w:t>nie stosują żadnej formy przemocy fizycznej, kar cielesnych</w:t>
      </w:r>
    </w:p>
    <w:p w14:paraId="67C5FE4E" w14:textId="77777777" w:rsidR="00B56988" w:rsidRPr="00DB30A7" w:rsidRDefault="00B56988" w:rsidP="005A4BC0">
      <w:pPr>
        <w:pStyle w:val="Akapitzlist"/>
        <w:numPr>
          <w:ilvl w:val="0"/>
          <w:numId w:val="9"/>
        </w:numPr>
        <w:spacing w:after="0" w:line="276" w:lineRule="auto"/>
      </w:pPr>
      <w:r w:rsidRPr="00DB30A7">
        <w:t>nie naruszają nietykalności cielesnej dziecka, rozumianej w szczególności jako zadanie ciosu (uderzenie) ręką czy inną częścią ciała czy jakimś przedmiotem, nie rzucają w dziecko żadnym przedmiotem, nie szarpią, nie szczypią, nie ciągną za uszy czy włosy, nie poklepują,</w:t>
      </w:r>
    </w:p>
    <w:p w14:paraId="31B9F0FF" w14:textId="77777777" w:rsidR="00B56988" w:rsidRPr="00DB30A7" w:rsidRDefault="00B56988" w:rsidP="005A4BC0">
      <w:pPr>
        <w:pStyle w:val="Akapitzlist"/>
        <w:numPr>
          <w:ilvl w:val="0"/>
          <w:numId w:val="9"/>
        </w:numPr>
        <w:spacing w:after="0" w:line="276" w:lineRule="auto"/>
      </w:pPr>
      <w:r w:rsidRPr="00DB30A7">
        <w:t xml:space="preserve">nie utrwalają dla celów prywatnych wizerunku dziecka, </w:t>
      </w:r>
    </w:p>
    <w:p w14:paraId="455F2760" w14:textId="77777777" w:rsidR="00B56988" w:rsidRPr="00DB30A7" w:rsidRDefault="00B56988" w:rsidP="005A4BC0">
      <w:pPr>
        <w:pStyle w:val="Akapitzlist"/>
        <w:numPr>
          <w:ilvl w:val="0"/>
          <w:numId w:val="9"/>
        </w:numPr>
        <w:spacing w:after="0" w:line="276" w:lineRule="auto"/>
      </w:pPr>
      <w:r w:rsidRPr="00DB30A7">
        <w:t>nie udostępniają bez zgody rodziców wizerunku dziecka,</w:t>
      </w:r>
    </w:p>
    <w:p w14:paraId="6E766550" w14:textId="77777777" w:rsidR="00B56988" w:rsidRPr="00DB30A7" w:rsidRDefault="00B56988" w:rsidP="005A4BC0">
      <w:pPr>
        <w:pStyle w:val="Akapitzlist"/>
        <w:numPr>
          <w:ilvl w:val="0"/>
          <w:numId w:val="9"/>
        </w:numPr>
        <w:spacing w:after="0" w:line="276" w:lineRule="auto"/>
      </w:pPr>
      <w:r w:rsidRPr="00DB30A7">
        <w:t>nie udostępniają danych osobowych dziecka, w tym danych wrażliwych zachowując informacje uzyskane w związku z pracą zawodową, w tym informacje uzyskanie na posiedzeniu rady pedagogicznej,</w:t>
      </w:r>
    </w:p>
    <w:p w14:paraId="4F19AD4A" w14:textId="77777777" w:rsidR="00B56988" w:rsidRPr="00DB30A7" w:rsidRDefault="00B56988" w:rsidP="005A4BC0">
      <w:pPr>
        <w:pStyle w:val="Akapitzlist"/>
        <w:numPr>
          <w:ilvl w:val="0"/>
          <w:numId w:val="9"/>
        </w:numPr>
        <w:spacing w:after="0" w:line="276" w:lineRule="auto"/>
      </w:pPr>
      <w:r w:rsidRPr="00DB30A7">
        <w:lastRenderedPageBreak/>
        <w:t xml:space="preserve">nie stosują przemocy psychicznej, nie wyśmiewają, nie znieważają (obraźliwe, obelżywe słowa), nie pomawiają, nie krzyczą na dzieci, nie zastraszają, </w:t>
      </w:r>
    </w:p>
    <w:p w14:paraId="2719DA35" w14:textId="77777777" w:rsidR="00B56988" w:rsidRPr="00DB30A7" w:rsidRDefault="00B56988" w:rsidP="005A4BC0">
      <w:pPr>
        <w:pStyle w:val="Akapitzlist"/>
        <w:numPr>
          <w:ilvl w:val="0"/>
          <w:numId w:val="9"/>
        </w:numPr>
        <w:spacing w:after="0" w:line="276" w:lineRule="auto"/>
      </w:pPr>
      <w:r w:rsidRPr="00DB30A7">
        <w:t xml:space="preserve">nie powodują poczucia zagrożenia, strachu, poniżenia, dręczenia, </w:t>
      </w:r>
    </w:p>
    <w:p w14:paraId="25D4F36E" w14:textId="77777777" w:rsidR="00B56988" w:rsidRPr="00DB30A7" w:rsidRDefault="00B56988" w:rsidP="005A4BC0">
      <w:pPr>
        <w:pStyle w:val="Akapitzlist"/>
        <w:numPr>
          <w:ilvl w:val="0"/>
          <w:numId w:val="9"/>
        </w:numPr>
        <w:spacing w:after="0" w:line="276" w:lineRule="auto"/>
      </w:pPr>
      <w:r w:rsidRPr="00DB30A7">
        <w:t>nie używają wulgaryzmów,</w:t>
      </w:r>
    </w:p>
    <w:p w14:paraId="758B8412" w14:textId="77777777" w:rsidR="00B56988" w:rsidRPr="00DB30A7" w:rsidRDefault="00B56988" w:rsidP="005A4BC0">
      <w:pPr>
        <w:pStyle w:val="Akapitzlist"/>
        <w:numPr>
          <w:ilvl w:val="0"/>
          <w:numId w:val="9"/>
        </w:numPr>
        <w:spacing w:after="0" w:line="276" w:lineRule="auto"/>
      </w:pPr>
      <w:r w:rsidRPr="00DB30A7">
        <w:t>nie rozpowszechniają treści pornograficznych,</w:t>
      </w:r>
    </w:p>
    <w:p w14:paraId="0456A0D3" w14:textId="77777777" w:rsidR="00B56988" w:rsidRPr="00DB30A7" w:rsidRDefault="00B56988" w:rsidP="005A4BC0">
      <w:pPr>
        <w:pStyle w:val="Akapitzlist"/>
        <w:numPr>
          <w:ilvl w:val="0"/>
          <w:numId w:val="9"/>
        </w:numPr>
        <w:spacing w:after="0" w:line="276" w:lineRule="auto"/>
      </w:pPr>
      <w:r w:rsidRPr="00DB30A7">
        <w:t>nie wykorzystują seksualnie małoletniego,</w:t>
      </w:r>
    </w:p>
    <w:p w14:paraId="0A6482EA" w14:textId="77777777" w:rsidR="00B56988" w:rsidRPr="00DB30A7" w:rsidRDefault="00B56988" w:rsidP="005A4BC0">
      <w:pPr>
        <w:pStyle w:val="Akapitzlist"/>
        <w:numPr>
          <w:ilvl w:val="0"/>
          <w:numId w:val="9"/>
        </w:numPr>
        <w:spacing w:after="0" w:line="276" w:lineRule="auto"/>
      </w:pPr>
      <w:r w:rsidRPr="00DB30A7">
        <w:t>nie rozpijają małoletniego,</w:t>
      </w:r>
    </w:p>
    <w:p w14:paraId="4CFF10B1" w14:textId="77777777" w:rsidR="00B56988" w:rsidRPr="00DB30A7" w:rsidRDefault="00B56988" w:rsidP="005A4BC0">
      <w:pPr>
        <w:pStyle w:val="Akapitzlist"/>
        <w:numPr>
          <w:ilvl w:val="0"/>
          <w:numId w:val="9"/>
        </w:numPr>
        <w:spacing w:after="0" w:line="276" w:lineRule="auto"/>
      </w:pPr>
      <w:r w:rsidRPr="00DB30A7">
        <w:t>nie dostarczają dzieciom niedozwolonych środków (np. uspokajających).</w:t>
      </w:r>
    </w:p>
    <w:p w14:paraId="70302D4A" w14:textId="77777777" w:rsidR="00B56988" w:rsidRPr="00DB30A7" w:rsidRDefault="00B56988" w:rsidP="005A4BC0">
      <w:pPr>
        <w:pStyle w:val="Akapitzlist"/>
        <w:numPr>
          <w:ilvl w:val="0"/>
          <w:numId w:val="7"/>
        </w:numPr>
        <w:spacing w:after="0" w:line="276" w:lineRule="auto"/>
      </w:pPr>
      <w:r w:rsidRPr="00DB30A7">
        <w:t>Kontakty pracownika z dzieckiem opierają się na profesjonalizmie i mają charakter służbowy.</w:t>
      </w:r>
    </w:p>
    <w:p w14:paraId="03466BAB" w14:textId="77777777" w:rsidR="00B56988" w:rsidRPr="00DB30A7" w:rsidRDefault="00B56988" w:rsidP="005A4BC0">
      <w:pPr>
        <w:pStyle w:val="Akapitzlist"/>
        <w:numPr>
          <w:ilvl w:val="0"/>
          <w:numId w:val="7"/>
        </w:numPr>
        <w:spacing w:after="0" w:line="276" w:lineRule="auto"/>
      </w:pPr>
      <w:r w:rsidRPr="00DB30A7">
        <w:t>Pracownik nie nawiązuje z dzieckiem relacji prywatnych, romantycznych.</w:t>
      </w:r>
    </w:p>
    <w:p w14:paraId="3F9D354B" w14:textId="77777777" w:rsidR="00B56988" w:rsidRPr="00B56988" w:rsidRDefault="00B56988" w:rsidP="005A4BC0">
      <w:pPr>
        <w:pStyle w:val="Nagwek1"/>
        <w:numPr>
          <w:ilvl w:val="0"/>
          <w:numId w:val="3"/>
        </w:numPr>
        <w:spacing w:line="276" w:lineRule="auto"/>
      </w:pPr>
      <w:r w:rsidRPr="00B56988">
        <w:t>Zasady i procedurę podejmowania interwencji w sytuacji podejrzenia krzywdzenia lub posiadania informacji o krzywdzeniu małoletniego.</w:t>
      </w:r>
    </w:p>
    <w:p w14:paraId="15AA3713" w14:textId="77777777" w:rsidR="00B56988" w:rsidRPr="00DB30A7" w:rsidRDefault="00B56988" w:rsidP="005A4BC0">
      <w:pPr>
        <w:pStyle w:val="Akapitzlist"/>
        <w:spacing w:after="0" w:line="276" w:lineRule="auto"/>
        <w:ind w:left="142"/>
        <w:rPr>
          <w:rFonts w:ascii="Times New Roman" w:hAnsi="Times New Roman" w:cs="Times New Roman"/>
          <w:b/>
          <w:bCs/>
          <w:szCs w:val="24"/>
        </w:rPr>
      </w:pPr>
    </w:p>
    <w:p w14:paraId="3E0F802F" w14:textId="26355AFC" w:rsidR="00B56988" w:rsidRPr="00DB30A7" w:rsidRDefault="00B56988" w:rsidP="005A4BC0">
      <w:pPr>
        <w:pStyle w:val="Akapitzlist"/>
        <w:numPr>
          <w:ilvl w:val="0"/>
          <w:numId w:val="10"/>
        </w:numPr>
        <w:spacing w:after="0" w:line="276" w:lineRule="auto"/>
      </w:pPr>
      <w:r w:rsidRPr="00DB30A7">
        <w:t>Nauczyciele  jak pracownicy niepedagogiczni zwracają uwagę na sygnały, które mogą świadczyć o tym, że dziecko jest krzywdzone, którymi mogą być w</w:t>
      </w:r>
      <w:r w:rsidR="00975DD5">
        <w:t> </w:t>
      </w:r>
      <w:r w:rsidRPr="00DB30A7">
        <w:t>szczególności:</w:t>
      </w:r>
    </w:p>
    <w:p w14:paraId="73B57253" w14:textId="77777777" w:rsidR="00B56988" w:rsidRPr="00DB30A7" w:rsidRDefault="00B56988" w:rsidP="005A4BC0">
      <w:pPr>
        <w:pStyle w:val="Akapitzlist"/>
        <w:numPr>
          <w:ilvl w:val="0"/>
          <w:numId w:val="11"/>
        </w:numPr>
        <w:spacing w:after="0" w:line="276" w:lineRule="auto"/>
      </w:pPr>
      <w:r w:rsidRPr="00DB30A7">
        <w:t>wypowiedzi dziecka,</w:t>
      </w:r>
    </w:p>
    <w:p w14:paraId="12EFBF89" w14:textId="082116E3" w:rsidR="00B56988" w:rsidRPr="00DB30A7" w:rsidRDefault="00B56988" w:rsidP="005A4BC0">
      <w:pPr>
        <w:pStyle w:val="Akapitzlist"/>
        <w:numPr>
          <w:ilvl w:val="0"/>
          <w:numId w:val="11"/>
        </w:numPr>
        <w:spacing w:after="0" w:line="276" w:lineRule="auto"/>
      </w:pPr>
      <w:r w:rsidRPr="00DB30A7">
        <w:t>wygląd dziecka (nieodpowiednie ubranie, brak higieny, niedożywienie, sińce pod oczami, zasypianie dziecka na lekcji)</w:t>
      </w:r>
      <w:r w:rsidR="00975DD5">
        <w:t>,</w:t>
      </w:r>
      <w:r w:rsidRPr="00DB30A7">
        <w:t xml:space="preserve"> </w:t>
      </w:r>
    </w:p>
    <w:p w14:paraId="1293951B" w14:textId="7DC858B6" w:rsidR="00B56988" w:rsidRPr="00DB30A7" w:rsidRDefault="00B56988" w:rsidP="005A4BC0">
      <w:pPr>
        <w:pStyle w:val="Akapitzlist"/>
        <w:numPr>
          <w:ilvl w:val="0"/>
          <w:numId w:val="11"/>
        </w:numPr>
        <w:spacing w:after="0" w:line="276" w:lineRule="auto"/>
      </w:pPr>
      <w:r w:rsidRPr="00DB30A7">
        <w:t>problemy medyczne (dziecko często mdleje, skarży się na bóle  brzucha, bóle głowy lub wiemy, że choruje na  jedną z chorób psychosomatycznych, doznaje różnych urazów, zwłaszcza w krótkich odstępach czasu)</w:t>
      </w:r>
      <w:r w:rsidR="00975DD5">
        <w:t>,</w:t>
      </w:r>
      <w:r w:rsidRPr="00DB30A7">
        <w:t xml:space="preserve">  </w:t>
      </w:r>
    </w:p>
    <w:p w14:paraId="42CBF856" w14:textId="7877AD78" w:rsidR="00B56988" w:rsidRPr="00DB30A7" w:rsidRDefault="00B56988" w:rsidP="005A4BC0">
      <w:pPr>
        <w:pStyle w:val="Akapitzlist"/>
        <w:numPr>
          <w:ilvl w:val="0"/>
          <w:numId w:val="11"/>
        </w:numPr>
        <w:spacing w:after="0" w:line="276" w:lineRule="auto"/>
      </w:pPr>
      <w:r w:rsidRPr="00DB30A7">
        <w:t>zaburzenia zachowania i zaburzenia emocjonalne (tiki, lęki, fobie, zaburzenia snu,</w:t>
      </w:r>
      <w:r>
        <w:t xml:space="preserve"> </w:t>
      </w:r>
      <w:r w:rsidRPr="00DB30A7">
        <w:t>depresja, jąkanie, moczenie nocne, wagary, ucieczki z domu, wycofanie z kontaktów społecznych, zahamowanie, zaburzenia odżywia, zachowania autodestrukcyjne np. samookaleczenia, wchodzenie w kolizję z prawem), nieadekwatnie niska samoocena,</w:t>
      </w:r>
    </w:p>
    <w:p w14:paraId="2602D8AE" w14:textId="2246DED7" w:rsidR="00B56988" w:rsidRPr="00DB30A7" w:rsidRDefault="00B56988" w:rsidP="005A4BC0">
      <w:pPr>
        <w:pStyle w:val="Akapitzlist"/>
        <w:numPr>
          <w:ilvl w:val="0"/>
          <w:numId w:val="11"/>
        </w:numPr>
        <w:spacing w:after="0" w:line="276" w:lineRule="auto"/>
      </w:pPr>
      <w:r w:rsidRPr="00DB30A7">
        <w:t>zachowania dziecka nieadekwatne do sytuacji (dziecko reaguje agresją na życzliwe podejście nauczyciela)</w:t>
      </w:r>
      <w:r w:rsidR="00975DD5">
        <w:t>,</w:t>
      </w:r>
    </w:p>
    <w:p w14:paraId="563F5218" w14:textId="77777777" w:rsidR="00B56988" w:rsidRPr="00DB30A7" w:rsidRDefault="00B56988" w:rsidP="005A4BC0">
      <w:pPr>
        <w:pStyle w:val="Akapitzlist"/>
        <w:numPr>
          <w:ilvl w:val="0"/>
          <w:numId w:val="11"/>
        </w:numPr>
        <w:spacing w:after="0" w:line="276" w:lineRule="auto"/>
      </w:pPr>
      <w:r w:rsidRPr="00DB30A7">
        <w:t>informacje przekazane przez rodzica, który jest również ofiarą przemocy domowej,</w:t>
      </w:r>
    </w:p>
    <w:p w14:paraId="563D361D" w14:textId="45D9A7BE" w:rsidR="00B56988" w:rsidRPr="00DB30A7" w:rsidRDefault="00B56988" w:rsidP="005A4BC0">
      <w:pPr>
        <w:pStyle w:val="Akapitzlist"/>
        <w:numPr>
          <w:ilvl w:val="0"/>
          <w:numId w:val="11"/>
        </w:numPr>
        <w:spacing w:after="0" w:line="276" w:lineRule="auto"/>
      </w:pPr>
      <w:r w:rsidRPr="00DB30A7">
        <w:t>zauważone (pracownik jest świadkiem) czyny, które mogą świadczyć o</w:t>
      </w:r>
      <w:r w:rsidR="00975DD5">
        <w:t> </w:t>
      </w:r>
      <w:r w:rsidRPr="00DB30A7">
        <w:t xml:space="preserve">przemocy wobec dziecka ze strony osób dorosłych, jak naruszenie nietykalności cielesnej czy zniewaga.   </w:t>
      </w:r>
    </w:p>
    <w:p w14:paraId="0551D6BF" w14:textId="77777777" w:rsidR="00B56988" w:rsidRPr="00DB30A7" w:rsidRDefault="00B56988" w:rsidP="005A4BC0">
      <w:pPr>
        <w:pStyle w:val="Akapitzlist"/>
        <w:numPr>
          <w:ilvl w:val="0"/>
          <w:numId w:val="10"/>
        </w:numPr>
        <w:spacing w:after="0" w:line="276" w:lineRule="auto"/>
      </w:pPr>
      <w:r w:rsidRPr="00DB30A7">
        <w:t>W przypadku, gdy doszło do obrażeń ciała (np. złamanie) należy udzielić pierwszej pomocy i wezwać pogotowie lub skonsultować się z pielęgniarką jeżeli stan zdrowia dziecka nie wymaga wezwania pogotowania.</w:t>
      </w:r>
    </w:p>
    <w:p w14:paraId="2FA8198E" w14:textId="5F3817BB" w:rsidR="00B56988" w:rsidRPr="00DB30A7" w:rsidRDefault="00B56988" w:rsidP="005A4BC0">
      <w:pPr>
        <w:pStyle w:val="Akapitzlist"/>
        <w:numPr>
          <w:ilvl w:val="0"/>
          <w:numId w:val="10"/>
        </w:numPr>
        <w:spacing w:after="0" w:line="276" w:lineRule="auto"/>
      </w:pPr>
      <w:r w:rsidRPr="00DB30A7">
        <w:lastRenderedPageBreak/>
        <w:t xml:space="preserve">Nauczyciele, jak i pracownicy niepedagogiczni o swoich podejrzeniach krzywdzenia dziecka informują wychowawcę </w:t>
      </w:r>
      <w:r w:rsidR="00975DD5">
        <w:t>grupy</w:t>
      </w:r>
      <w:r w:rsidRPr="00DB30A7">
        <w:t xml:space="preserve">, który przekazuję tę informację </w:t>
      </w:r>
      <w:r w:rsidR="00975DD5">
        <w:t>psychologowi</w:t>
      </w:r>
      <w:r w:rsidRPr="00DB30A7">
        <w:t>.</w:t>
      </w:r>
    </w:p>
    <w:p w14:paraId="5EE930F4" w14:textId="62A36740" w:rsidR="00B56988" w:rsidRPr="00DB30A7" w:rsidRDefault="00B56988" w:rsidP="005A4BC0">
      <w:pPr>
        <w:pStyle w:val="Akapitzlist"/>
        <w:numPr>
          <w:ilvl w:val="0"/>
          <w:numId w:val="10"/>
        </w:numPr>
        <w:spacing w:after="0" w:line="276" w:lineRule="auto"/>
      </w:pPr>
      <w:r w:rsidRPr="00DB30A7">
        <w:t>Nauczyciele, jak i pracownicy niepedagogiczni sporządzają notatkę o</w:t>
      </w:r>
      <w:r w:rsidR="00975DD5">
        <w:t> </w:t>
      </w:r>
      <w:r w:rsidRPr="00DB30A7">
        <w:t>okolicznościach (zdarzeniach) świadczący o podejrzeniu krzywdzenia dziecka, którą przekazują wychowawcy klasy.</w:t>
      </w:r>
    </w:p>
    <w:p w14:paraId="3307EEB6" w14:textId="380BD0BB" w:rsidR="00B56988" w:rsidRPr="00DB30A7" w:rsidRDefault="00B56988" w:rsidP="005A4BC0">
      <w:pPr>
        <w:pStyle w:val="Akapitzlist"/>
        <w:numPr>
          <w:ilvl w:val="0"/>
          <w:numId w:val="10"/>
        </w:numPr>
        <w:spacing w:after="0" w:line="276" w:lineRule="auto"/>
      </w:pPr>
      <w:r w:rsidRPr="00DB30A7">
        <w:t>Pedagog jeżeli zachodzi taka potrzeba podejmuje działania mające  na celu sprawdzenie sygnałów poprzez pozyskanie dodatkowych informacji, w</w:t>
      </w:r>
      <w:r w:rsidR="00975DD5">
        <w:t> </w:t>
      </w:r>
      <w:r w:rsidRPr="00DB30A7">
        <w:t>szczególności:</w:t>
      </w:r>
    </w:p>
    <w:p w14:paraId="525D8F70" w14:textId="77777777" w:rsidR="00B56988" w:rsidRPr="00DB30A7" w:rsidRDefault="00B56988" w:rsidP="005A4BC0">
      <w:pPr>
        <w:pStyle w:val="Akapitzlist"/>
        <w:numPr>
          <w:ilvl w:val="0"/>
          <w:numId w:val="12"/>
        </w:numPr>
        <w:spacing w:after="0" w:line="276" w:lineRule="auto"/>
      </w:pPr>
      <w:r w:rsidRPr="00DB30A7">
        <w:t xml:space="preserve">rozmawia z innymi nauczycielami uczącymi dziecko, </w:t>
      </w:r>
    </w:p>
    <w:p w14:paraId="6A5494ED" w14:textId="73E8511E" w:rsidR="00B56988" w:rsidRPr="00DB30A7" w:rsidRDefault="00B56988" w:rsidP="005A4BC0">
      <w:pPr>
        <w:pStyle w:val="Akapitzlist"/>
        <w:numPr>
          <w:ilvl w:val="0"/>
          <w:numId w:val="12"/>
        </w:numPr>
        <w:spacing w:after="0" w:line="276" w:lineRule="auto"/>
      </w:pPr>
      <w:r w:rsidRPr="00DB30A7">
        <w:t>nawiązuje współpracę z innymi instytucji (MOPS, policja), w tym występuje o</w:t>
      </w:r>
      <w:r w:rsidR="00975DD5">
        <w:t> </w:t>
      </w:r>
      <w:r w:rsidRPr="00DB30A7">
        <w:t xml:space="preserve">przeprowadzenie wywiadu środowiskowego, </w:t>
      </w:r>
    </w:p>
    <w:p w14:paraId="49E22EC0" w14:textId="77777777" w:rsidR="00B56988" w:rsidRPr="00DB30A7" w:rsidRDefault="00B56988" w:rsidP="005A4BC0">
      <w:pPr>
        <w:pStyle w:val="Akapitzlist"/>
        <w:numPr>
          <w:ilvl w:val="0"/>
          <w:numId w:val="12"/>
        </w:numPr>
        <w:spacing w:after="0" w:line="276" w:lineRule="auto"/>
      </w:pPr>
      <w:r w:rsidRPr="00DB30A7">
        <w:t>współpracuje z wychowawcą, który obserwuje na bieżąco dziecko,</w:t>
      </w:r>
    </w:p>
    <w:p w14:paraId="05284FC0" w14:textId="77777777" w:rsidR="00B56988" w:rsidRPr="00DB30A7" w:rsidRDefault="00B56988" w:rsidP="005A4BC0">
      <w:pPr>
        <w:pStyle w:val="Akapitzlist"/>
        <w:numPr>
          <w:ilvl w:val="0"/>
          <w:numId w:val="12"/>
        </w:numPr>
        <w:spacing w:after="0" w:line="276" w:lineRule="auto"/>
      </w:pPr>
      <w:r w:rsidRPr="00DB30A7">
        <w:t xml:space="preserve">przeprowadza rozmowę z dzieckiem, </w:t>
      </w:r>
    </w:p>
    <w:p w14:paraId="76881D9D" w14:textId="77777777" w:rsidR="00B56988" w:rsidRPr="00DB30A7" w:rsidRDefault="00B56988" w:rsidP="005A4BC0">
      <w:pPr>
        <w:pStyle w:val="Akapitzlist"/>
        <w:numPr>
          <w:ilvl w:val="0"/>
          <w:numId w:val="12"/>
        </w:numPr>
        <w:spacing w:after="0" w:line="276" w:lineRule="auto"/>
      </w:pPr>
      <w:r w:rsidRPr="00DB30A7">
        <w:t xml:space="preserve">przeprowadza rozmowę z rodzicem, </w:t>
      </w:r>
    </w:p>
    <w:p w14:paraId="5EE4F7F6" w14:textId="77777777" w:rsidR="00B56988" w:rsidRPr="00DB30A7" w:rsidRDefault="00B56988" w:rsidP="005A4BC0">
      <w:pPr>
        <w:pStyle w:val="Akapitzlist"/>
        <w:numPr>
          <w:ilvl w:val="0"/>
          <w:numId w:val="12"/>
        </w:numPr>
        <w:spacing w:after="0" w:line="276" w:lineRule="auto"/>
      </w:pPr>
      <w:r w:rsidRPr="00DB30A7">
        <w:t>w przypadku, gdy do przedszkola uczęszcza rodzeństwo dziecka, nawiązuje kontakt z wychowawcą tych dzieci w celu rozeznania czy nie zostały zauważone sygnały mogące świadczyć o krzywdzie dziecka,</w:t>
      </w:r>
    </w:p>
    <w:p w14:paraId="11096FD0" w14:textId="26D23068" w:rsidR="00B56988" w:rsidRPr="00DB30A7" w:rsidRDefault="00B56988" w:rsidP="005A4BC0">
      <w:pPr>
        <w:pStyle w:val="Akapitzlist"/>
        <w:numPr>
          <w:ilvl w:val="0"/>
          <w:numId w:val="10"/>
        </w:numPr>
        <w:spacing w:after="0" w:line="276" w:lineRule="auto"/>
      </w:pPr>
      <w:r w:rsidRPr="00DB30A7">
        <w:t xml:space="preserve">Jeżeli w wyniku weryfikacji zachodzi prawdopodobieństwo, że dziecko jest krzywdzone </w:t>
      </w:r>
      <w:r w:rsidR="00975DD5">
        <w:t>psycholog</w:t>
      </w:r>
      <w:r w:rsidRPr="00DB30A7">
        <w:t xml:space="preserve"> informuje o tym dyrektora przedszkola.</w:t>
      </w:r>
    </w:p>
    <w:p w14:paraId="32133111" w14:textId="0BDB1B16" w:rsidR="00B56988" w:rsidRPr="00DB30A7" w:rsidRDefault="00B56988" w:rsidP="005A4BC0">
      <w:pPr>
        <w:pStyle w:val="Akapitzlist"/>
        <w:numPr>
          <w:ilvl w:val="0"/>
          <w:numId w:val="10"/>
        </w:numPr>
        <w:spacing w:after="0" w:line="276" w:lineRule="auto"/>
      </w:pPr>
      <w:r w:rsidRPr="00DB30A7">
        <w:t>Jeżeli zachodzi prawdopodobieństwo</w:t>
      </w:r>
      <w:r w:rsidR="00975DD5">
        <w:t xml:space="preserve"> </w:t>
      </w:r>
      <w:r w:rsidRPr="00DB30A7">
        <w:t>popełnienia przestępstwa ściganego z</w:t>
      </w:r>
      <w:r w:rsidR="00975DD5">
        <w:t> </w:t>
      </w:r>
      <w:r w:rsidRPr="00DB30A7">
        <w:t>oskarżenia publicznego, w szczególności wskazanych w § 4 ust. 2 zawiadamia się o podejrzeniu popełnienia przestępstwa organy ścigania, a małoletni zostaje objęty pomocą ze strony przedszkola.</w:t>
      </w:r>
    </w:p>
    <w:p w14:paraId="254E1CFD" w14:textId="77777777" w:rsidR="00B56988" w:rsidRPr="00DB30A7" w:rsidRDefault="00B56988" w:rsidP="005A4BC0">
      <w:pPr>
        <w:pStyle w:val="Akapitzlist"/>
        <w:numPr>
          <w:ilvl w:val="0"/>
          <w:numId w:val="10"/>
        </w:numPr>
        <w:spacing w:after="0" w:line="276" w:lineRule="auto"/>
      </w:pPr>
      <w:r w:rsidRPr="00DB30A7">
        <w:t>W przypadku, gdy czyn nie stanowi przestępstwa ściganego z oskarżenia publicznego dziecko zostaje objęte wsparciem ze strony przedszkola, a w przypadku przemocy domowej zostaje uruchomiana procedura „Niebieskie Karty”.</w:t>
      </w:r>
    </w:p>
    <w:p w14:paraId="40BAD826" w14:textId="77777777" w:rsidR="00B56988" w:rsidRPr="00D818FA" w:rsidRDefault="00B56988" w:rsidP="005A4BC0">
      <w:pPr>
        <w:pStyle w:val="Akapitzlist"/>
        <w:numPr>
          <w:ilvl w:val="0"/>
          <w:numId w:val="10"/>
        </w:numPr>
        <w:spacing w:after="0" w:line="276" w:lineRule="auto"/>
      </w:pPr>
      <w:r w:rsidRPr="00DB30A7">
        <w:t xml:space="preserve">Pedagog podejmuje współpracę z rodzicami w celu zaprzestania krzywdzenia dziecka. </w:t>
      </w:r>
    </w:p>
    <w:p w14:paraId="5B02F328" w14:textId="535E91F6" w:rsidR="00B56988" w:rsidRDefault="00B56988" w:rsidP="005A4BC0">
      <w:pPr>
        <w:pStyle w:val="Nagwek1"/>
        <w:numPr>
          <w:ilvl w:val="0"/>
          <w:numId w:val="3"/>
        </w:numPr>
        <w:spacing w:line="276" w:lineRule="auto"/>
      </w:pPr>
      <w:r w:rsidRPr="00DB30A7">
        <w:t>Procedury i osoby odpowiedzialne za składanie zawiadomień o</w:t>
      </w:r>
      <w:r w:rsidR="00383C4F">
        <w:t> </w:t>
      </w:r>
      <w:r w:rsidRPr="00DB30A7">
        <w:t>podejrzeniu popełnienia przestępstwa na szkodę małoletniego, zawiadamianie sądu opiekuńczego oraz w przypadku instytucji, które posiadają takie uprawnienia, osoby odpowiedzialne za wszczynanie procedury "Niebieskie</w:t>
      </w:r>
      <w:r w:rsidR="00383C4F">
        <w:t>j</w:t>
      </w:r>
      <w:r w:rsidRPr="00DB30A7">
        <w:t xml:space="preserve"> Karty".</w:t>
      </w:r>
      <w:r w:rsidR="00211C25">
        <w:t xml:space="preserve"> </w:t>
      </w:r>
    </w:p>
    <w:p w14:paraId="2CF27A82" w14:textId="77777777" w:rsidR="00383C4F" w:rsidRPr="00383C4F" w:rsidRDefault="00383C4F" w:rsidP="00383C4F"/>
    <w:p w14:paraId="317B3A7B" w14:textId="77777777" w:rsidR="00B56988" w:rsidRPr="00DB30A7" w:rsidRDefault="00B56988" w:rsidP="005A4BC0">
      <w:pPr>
        <w:pStyle w:val="Akapitzlist"/>
        <w:numPr>
          <w:ilvl w:val="0"/>
          <w:numId w:val="13"/>
        </w:numPr>
        <w:spacing w:after="0" w:line="276" w:lineRule="auto"/>
      </w:pPr>
      <w:r w:rsidRPr="00DB30A7">
        <w:t xml:space="preserve">W przypadku podejrzenia popełnienia przestępstwa na szkodę małoletniego ściganego z oskarżenia publicznego osobą odpowiedzialną za złożenie zawiadomienia o podejrzeniu przestępstwa jest dyrektor przedszkola. </w:t>
      </w:r>
    </w:p>
    <w:p w14:paraId="5F7F4936" w14:textId="77777777" w:rsidR="00B56988" w:rsidRPr="00DB30A7" w:rsidRDefault="00B56988" w:rsidP="005A4BC0">
      <w:pPr>
        <w:pStyle w:val="Akapitzlist"/>
        <w:numPr>
          <w:ilvl w:val="0"/>
          <w:numId w:val="13"/>
        </w:numPr>
        <w:spacing w:after="0" w:line="276" w:lineRule="auto"/>
      </w:pPr>
      <w:r w:rsidRPr="00DB30A7">
        <w:t>Przestępstwami, o których zawiadamia się organy ścigania są w szczególności:</w:t>
      </w:r>
    </w:p>
    <w:p w14:paraId="3128963A" w14:textId="77777777" w:rsidR="00B56988" w:rsidRPr="00DB30A7" w:rsidRDefault="00B56988" w:rsidP="005A4BC0">
      <w:pPr>
        <w:pStyle w:val="Akapitzlist"/>
        <w:numPr>
          <w:ilvl w:val="0"/>
          <w:numId w:val="14"/>
        </w:numPr>
        <w:spacing w:after="0" w:line="276" w:lineRule="auto"/>
      </w:pPr>
      <w:r w:rsidRPr="00DB30A7">
        <w:t>art. 197 Kodeksu karnego (zgwałcenie i wymuszenie czynności seksualnej),</w:t>
      </w:r>
    </w:p>
    <w:p w14:paraId="7D180157" w14:textId="77777777" w:rsidR="00B56988" w:rsidRPr="00DB30A7" w:rsidRDefault="00B56988" w:rsidP="005A4BC0">
      <w:pPr>
        <w:pStyle w:val="Akapitzlist"/>
        <w:numPr>
          <w:ilvl w:val="0"/>
          <w:numId w:val="14"/>
        </w:numPr>
        <w:spacing w:after="0" w:line="276" w:lineRule="auto"/>
      </w:pPr>
      <w:r w:rsidRPr="00DB30A7">
        <w:lastRenderedPageBreak/>
        <w:t>art. 198 Kodeksu karnego (seksualne wykorzystanie niepoczytalności lub bezradności),</w:t>
      </w:r>
    </w:p>
    <w:p w14:paraId="1CF85161" w14:textId="77777777" w:rsidR="00B56988" w:rsidRPr="00DB30A7" w:rsidRDefault="00B56988" w:rsidP="005A4BC0">
      <w:pPr>
        <w:pStyle w:val="Akapitzlist"/>
        <w:numPr>
          <w:ilvl w:val="0"/>
          <w:numId w:val="14"/>
        </w:numPr>
        <w:spacing w:after="0" w:line="276" w:lineRule="auto"/>
      </w:pPr>
      <w:r w:rsidRPr="00DB30A7">
        <w:t>art. 199 Kodeksu karnego (seksualne wykorzystanie stosunku zależności lub krytycznego położenia),</w:t>
      </w:r>
    </w:p>
    <w:p w14:paraId="7D56C9EE" w14:textId="77777777" w:rsidR="00B56988" w:rsidRPr="00DB30A7" w:rsidRDefault="00B56988" w:rsidP="005A4BC0">
      <w:pPr>
        <w:pStyle w:val="Akapitzlist"/>
        <w:numPr>
          <w:ilvl w:val="0"/>
          <w:numId w:val="14"/>
        </w:numPr>
        <w:spacing w:after="0" w:line="276" w:lineRule="auto"/>
      </w:pPr>
      <w:r w:rsidRPr="00DB30A7">
        <w:t>art. 200 Kodeksu karnego (seksualne wykorzystanie małoletniego),</w:t>
      </w:r>
    </w:p>
    <w:p w14:paraId="058DAB8C" w14:textId="77777777" w:rsidR="00B56988" w:rsidRPr="00DB30A7" w:rsidRDefault="00B56988" w:rsidP="005A4BC0">
      <w:pPr>
        <w:pStyle w:val="Akapitzlist"/>
        <w:numPr>
          <w:ilvl w:val="0"/>
          <w:numId w:val="14"/>
        </w:numPr>
        <w:spacing w:after="0" w:line="276" w:lineRule="auto"/>
      </w:pPr>
      <w:r w:rsidRPr="00DB30A7">
        <w:t>art. 200a Kodeksu karnego (elektroniczna korupcja seksualna małoletniego),</w:t>
      </w:r>
    </w:p>
    <w:p w14:paraId="26FAC58B" w14:textId="77777777" w:rsidR="00B56988" w:rsidRPr="00DB30A7" w:rsidRDefault="00B56988" w:rsidP="005A4BC0">
      <w:pPr>
        <w:pStyle w:val="Akapitzlist"/>
        <w:numPr>
          <w:ilvl w:val="0"/>
          <w:numId w:val="14"/>
        </w:numPr>
        <w:spacing w:after="0" w:line="276" w:lineRule="auto"/>
      </w:pPr>
      <w:r w:rsidRPr="00DB30A7">
        <w:t>art. 200b Kodeksu karnego (propagowanie pedofilii),</w:t>
      </w:r>
    </w:p>
    <w:p w14:paraId="7D793B5C" w14:textId="77777777" w:rsidR="00B56988" w:rsidRPr="00DB30A7" w:rsidRDefault="00B56988" w:rsidP="005A4BC0">
      <w:pPr>
        <w:pStyle w:val="Akapitzlist"/>
        <w:numPr>
          <w:ilvl w:val="0"/>
          <w:numId w:val="14"/>
        </w:numPr>
        <w:spacing w:after="0" w:line="276" w:lineRule="auto"/>
      </w:pPr>
      <w:r w:rsidRPr="00DB30A7">
        <w:t>art. 202 Kodeksu karnego (publiczne prezentowanie treści pornograficznych).</w:t>
      </w:r>
    </w:p>
    <w:p w14:paraId="2EE73EC5" w14:textId="77777777" w:rsidR="00B56988" w:rsidRPr="00DB30A7" w:rsidRDefault="00B56988" w:rsidP="005A4BC0">
      <w:pPr>
        <w:pStyle w:val="Akapitzlist"/>
        <w:numPr>
          <w:ilvl w:val="0"/>
          <w:numId w:val="14"/>
        </w:numPr>
        <w:spacing w:after="0" w:line="276" w:lineRule="auto"/>
      </w:pPr>
      <w:r w:rsidRPr="00DB30A7">
        <w:t>art. 207 Kodeksu karnego (znęcanie się)</w:t>
      </w:r>
    </w:p>
    <w:p w14:paraId="785FD944" w14:textId="77777777" w:rsidR="00B56988" w:rsidRPr="00DB30A7" w:rsidRDefault="00B56988" w:rsidP="005A4BC0">
      <w:pPr>
        <w:pStyle w:val="Akapitzlist"/>
        <w:numPr>
          <w:ilvl w:val="0"/>
          <w:numId w:val="14"/>
        </w:numPr>
        <w:spacing w:after="0" w:line="276" w:lineRule="auto"/>
      </w:pPr>
      <w:r w:rsidRPr="00DB30A7">
        <w:t>art. 209 Kodeksu karnego  (rozpijanie małoletniego)</w:t>
      </w:r>
    </w:p>
    <w:p w14:paraId="101EED68" w14:textId="77777777" w:rsidR="00B56988" w:rsidRPr="00DB30A7" w:rsidRDefault="00B56988" w:rsidP="005A4BC0">
      <w:pPr>
        <w:pStyle w:val="Akapitzlist"/>
        <w:numPr>
          <w:ilvl w:val="0"/>
          <w:numId w:val="14"/>
        </w:numPr>
        <w:spacing w:after="0" w:line="276" w:lineRule="auto"/>
      </w:pPr>
      <w:r w:rsidRPr="00DB30A7">
        <w:t>art. 210 Kodeksu karnego (porzucenie małoletniego)</w:t>
      </w:r>
    </w:p>
    <w:p w14:paraId="0D86713F" w14:textId="77777777" w:rsidR="00B56988" w:rsidRPr="00DB30A7" w:rsidRDefault="00B56988" w:rsidP="005A4BC0">
      <w:pPr>
        <w:pStyle w:val="Akapitzlist"/>
        <w:numPr>
          <w:ilvl w:val="0"/>
          <w:numId w:val="13"/>
        </w:numPr>
        <w:spacing w:after="0" w:line="276" w:lineRule="auto"/>
      </w:pPr>
      <w:r w:rsidRPr="00DB30A7">
        <w:t>Dyrek</w:t>
      </w:r>
      <w:r w:rsidR="002429CA">
        <w:t>t</w:t>
      </w:r>
      <w:r w:rsidRPr="00DB30A7">
        <w:t xml:space="preserve">or przedszkola oraz osoby przez niego wskazane zobowiązany są przedsięwziąć niezbędne czynności do czasu przybycia organu powołanego do ścigania przestępstw lub do czasu wydania przez ten organ stosownego zarządzenia, aby nie dopuścić do zatarcia śladów i dowodów przestępstwa. (np. zabezpieczenie nagrań z monitoringu) </w:t>
      </w:r>
    </w:p>
    <w:p w14:paraId="79B335C8" w14:textId="728B0EFE" w:rsidR="002429CA" w:rsidRDefault="00B56988" w:rsidP="005A4BC0">
      <w:pPr>
        <w:pStyle w:val="Akapitzlist"/>
        <w:numPr>
          <w:ilvl w:val="0"/>
          <w:numId w:val="13"/>
        </w:numPr>
        <w:spacing w:after="0" w:line="276" w:lineRule="auto"/>
      </w:pPr>
      <w:r w:rsidRPr="00DB30A7">
        <w:t>Dyrektor przedszkola występuje do sądu rodzinnego o wgląd w sytuację rodziną, w</w:t>
      </w:r>
      <w:r w:rsidR="00F54B41">
        <w:t> </w:t>
      </w:r>
      <w:r w:rsidRPr="00DB30A7">
        <w:t xml:space="preserve">szczególności gdy dziecko jest zaniedbywane, rodzice działają na niekorzyść małoletniego. </w:t>
      </w:r>
    </w:p>
    <w:p w14:paraId="6B2326D3" w14:textId="79CAF572" w:rsidR="00B56988" w:rsidRPr="00DB30A7" w:rsidRDefault="00B56988" w:rsidP="005A4BC0">
      <w:pPr>
        <w:pStyle w:val="Akapitzlist"/>
        <w:numPr>
          <w:ilvl w:val="0"/>
          <w:numId w:val="13"/>
        </w:numPr>
        <w:spacing w:after="0" w:line="276" w:lineRule="auto"/>
      </w:pPr>
      <w:r w:rsidRPr="00DB30A7">
        <w:t>Pedagog  jest odpowiedzialny za wdrożenie procedury</w:t>
      </w:r>
      <w:r w:rsidR="00F54B41">
        <w:t xml:space="preserve"> </w:t>
      </w:r>
      <w:r w:rsidRPr="00DB30A7">
        <w:t>„Niebieskie</w:t>
      </w:r>
      <w:r w:rsidR="00F54B41">
        <w:t>j</w:t>
      </w:r>
      <w:r w:rsidRPr="00DB30A7">
        <w:t xml:space="preserve"> karty” w</w:t>
      </w:r>
      <w:r w:rsidR="00B50522">
        <w:t> </w:t>
      </w:r>
      <w:r w:rsidRPr="00DB30A7">
        <w:t>przypadku podejrzenia przemocy domowej rozumianej jako jednorazowe albo powtarzające się umyślne działanie lub zaniechanie, wykorzystujące przewagę fizyczną, psychiczną lub ekonomiczną,</w:t>
      </w:r>
      <w:r w:rsidR="002429CA">
        <w:t xml:space="preserve"> </w:t>
      </w:r>
      <w:r w:rsidRPr="00DB30A7">
        <w:t>naruszające prawa lub dobra osobiste osoby doznającej przemocy domowej, w szczególności:</w:t>
      </w:r>
    </w:p>
    <w:p w14:paraId="3E955F85" w14:textId="77777777" w:rsidR="00B56988" w:rsidRPr="00DB30A7" w:rsidRDefault="00B56988" w:rsidP="005A4BC0">
      <w:pPr>
        <w:pStyle w:val="Akapitzlist"/>
        <w:numPr>
          <w:ilvl w:val="0"/>
          <w:numId w:val="15"/>
        </w:numPr>
        <w:spacing w:after="0" w:line="276" w:lineRule="auto"/>
      </w:pPr>
      <w:r w:rsidRPr="00DB30A7">
        <w:t>narażające tę osobę na niebezpieczeństwo utraty życia, zdrowia lub mienia,</w:t>
      </w:r>
    </w:p>
    <w:p w14:paraId="037E3654" w14:textId="77777777" w:rsidR="00B56988" w:rsidRPr="00DB30A7" w:rsidRDefault="00B56988" w:rsidP="005A4BC0">
      <w:pPr>
        <w:pStyle w:val="Akapitzlist"/>
        <w:numPr>
          <w:ilvl w:val="0"/>
          <w:numId w:val="15"/>
        </w:numPr>
        <w:spacing w:after="0" w:line="276" w:lineRule="auto"/>
      </w:pPr>
      <w:r w:rsidRPr="00DB30A7">
        <w:t>naruszające jej godność, nietykalność cielesną lub wolność, w tym seksualną,</w:t>
      </w:r>
    </w:p>
    <w:p w14:paraId="1BF6F329" w14:textId="2F966FB2" w:rsidR="00B56988" w:rsidRPr="00DB30A7" w:rsidRDefault="00B56988" w:rsidP="005A4BC0">
      <w:pPr>
        <w:pStyle w:val="Akapitzlist"/>
        <w:numPr>
          <w:ilvl w:val="0"/>
          <w:numId w:val="15"/>
        </w:numPr>
        <w:spacing w:after="0" w:line="276" w:lineRule="auto"/>
      </w:pPr>
      <w:r w:rsidRPr="00DB30A7">
        <w:t>powodujące szkody na jej zdrowiu fizycznym lub psychicznym, wywołujące u</w:t>
      </w:r>
      <w:r w:rsidR="00F54B41">
        <w:t> </w:t>
      </w:r>
      <w:r w:rsidRPr="00DB30A7">
        <w:t>tej osoby cierpienie lub krzywdę,</w:t>
      </w:r>
    </w:p>
    <w:p w14:paraId="6BDB19AC" w14:textId="77777777" w:rsidR="00B56988" w:rsidRPr="00DB30A7" w:rsidRDefault="00B56988" w:rsidP="005A4BC0">
      <w:pPr>
        <w:pStyle w:val="Akapitzlist"/>
        <w:numPr>
          <w:ilvl w:val="0"/>
          <w:numId w:val="15"/>
        </w:numPr>
        <w:spacing w:after="0" w:line="276" w:lineRule="auto"/>
      </w:pPr>
      <w:r w:rsidRPr="00DB30A7">
        <w:t>ograniczające lub pozbawiające tę osobę dostępu do środków finansowych lub możliwości podjęcia pracy lub uzyskania samodzielności finansowej,</w:t>
      </w:r>
    </w:p>
    <w:p w14:paraId="4F74DB03" w14:textId="77777777" w:rsidR="00B56988" w:rsidRPr="00DB30A7" w:rsidRDefault="00B56988" w:rsidP="005A4BC0">
      <w:pPr>
        <w:pStyle w:val="Akapitzlist"/>
        <w:numPr>
          <w:ilvl w:val="0"/>
          <w:numId w:val="15"/>
        </w:numPr>
        <w:spacing w:after="0" w:line="276" w:lineRule="auto"/>
      </w:pPr>
      <w:r w:rsidRPr="00DB30A7">
        <w:t>istotnie naruszające prywatność tej osoby lub wzbudzające u niej poczucie zagrożenia, poniżenia lub udręczenia, w tym podejmowane za pomocą środków komunikacji elektronicznej.</w:t>
      </w:r>
    </w:p>
    <w:p w14:paraId="5102E1EC" w14:textId="77777777" w:rsidR="00B56988" w:rsidRPr="00DB30A7" w:rsidRDefault="00B56988" w:rsidP="005A4BC0">
      <w:pPr>
        <w:pStyle w:val="Akapitzlist"/>
        <w:numPr>
          <w:ilvl w:val="0"/>
          <w:numId w:val="13"/>
        </w:numPr>
        <w:spacing w:after="0" w:line="276" w:lineRule="auto"/>
      </w:pPr>
      <w:r w:rsidRPr="00DB30A7">
        <w:t>Szczegółową procedurę „Niebieskie Karty”, określa odrębne zarządzenie.</w:t>
      </w:r>
    </w:p>
    <w:p w14:paraId="76A200C9" w14:textId="77777777" w:rsidR="002429CA" w:rsidRPr="00DB30A7" w:rsidRDefault="002429CA" w:rsidP="005A4BC0">
      <w:pPr>
        <w:pStyle w:val="Nagwek1"/>
        <w:numPr>
          <w:ilvl w:val="0"/>
          <w:numId w:val="3"/>
        </w:numPr>
        <w:spacing w:line="276" w:lineRule="auto"/>
      </w:pPr>
      <w:r w:rsidRPr="00DB30A7">
        <w:t>Osoby odpowiedzialne za przyjmowanie zgłoszeń o zdarzeniach zagrażających małoletniemu i udzielenie mu wsparcia.</w:t>
      </w:r>
    </w:p>
    <w:p w14:paraId="400507FF" w14:textId="77777777" w:rsidR="002429CA" w:rsidRPr="00DB30A7" w:rsidRDefault="002429CA" w:rsidP="005A4BC0">
      <w:pPr>
        <w:pStyle w:val="Akapitzlist"/>
        <w:spacing w:after="0" w:line="276" w:lineRule="auto"/>
        <w:ind w:left="0"/>
        <w:rPr>
          <w:rFonts w:ascii="Times New Roman" w:hAnsi="Times New Roman" w:cs="Times New Roman"/>
          <w:szCs w:val="24"/>
        </w:rPr>
      </w:pPr>
    </w:p>
    <w:p w14:paraId="412CCB65" w14:textId="77777777" w:rsidR="002429CA" w:rsidRPr="00DB30A7" w:rsidRDefault="002429CA" w:rsidP="005A4BC0">
      <w:pPr>
        <w:pStyle w:val="Akapitzlist"/>
        <w:numPr>
          <w:ilvl w:val="0"/>
          <w:numId w:val="16"/>
        </w:numPr>
        <w:spacing w:after="0" w:line="276" w:lineRule="auto"/>
      </w:pPr>
      <w:r w:rsidRPr="00DB30A7">
        <w:t xml:space="preserve">Koordynatorem pomocy dziecku krzywdzonemu jest pedagog, który jest odpowiedzialny za przyjmowanie zgłoszeń o zdarzeniach zagrażających małoletniemu. </w:t>
      </w:r>
    </w:p>
    <w:p w14:paraId="6E83AABE" w14:textId="77777777" w:rsidR="002429CA" w:rsidRPr="00DB30A7" w:rsidRDefault="002429CA" w:rsidP="005A4BC0">
      <w:pPr>
        <w:pStyle w:val="Akapitzlist"/>
        <w:numPr>
          <w:ilvl w:val="0"/>
          <w:numId w:val="16"/>
        </w:numPr>
        <w:spacing w:after="0" w:line="276" w:lineRule="auto"/>
      </w:pPr>
      <w:r w:rsidRPr="00DB30A7">
        <w:lastRenderedPageBreak/>
        <w:t>Dziecko może zgłosić, że jest krzywdzone każdemu nauczycielowi, w tym wychowawcy, który podejmę działania określone w § 3 ust. 2-4</w:t>
      </w:r>
    </w:p>
    <w:p w14:paraId="4C3A3F0C" w14:textId="77777777" w:rsidR="002429CA" w:rsidRPr="00DB30A7" w:rsidRDefault="002429CA" w:rsidP="005A4BC0">
      <w:pPr>
        <w:pStyle w:val="Akapitzlist"/>
        <w:numPr>
          <w:ilvl w:val="0"/>
          <w:numId w:val="16"/>
        </w:numPr>
        <w:spacing w:after="0" w:line="276" w:lineRule="auto"/>
      </w:pPr>
      <w:r w:rsidRPr="00DB30A7">
        <w:t>Osobami udzielającymi wsparcia małoletniemu są pedagog, psycholog oraz wychowawca, a przypadku dziecka posiadającego orzeczenie o potrzebie kształcenie specjalnego lub ze specjalnymi potrzebami edukacyjnymi dodatkowo pedagog specjalny.</w:t>
      </w:r>
    </w:p>
    <w:p w14:paraId="71918B4B" w14:textId="146FFB8A" w:rsidR="002429CA" w:rsidRPr="00DB30A7" w:rsidRDefault="002429CA" w:rsidP="005A4BC0">
      <w:pPr>
        <w:pStyle w:val="Akapitzlist"/>
        <w:numPr>
          <w:ilvl w:val="0"/>
          <w:numId w:val="16"/>
        </w:numPr>
        <w:spacing w:after="0" w:line="276" w:lineRule="auto"/>
      </w:pPr>
      <w:r w:rsidRPr="00DB30A7">
        <w:t>Nadzór nad prowadzeniem przypadku dziecka krzywdzonego sprawuje dyrektor przedszkola udzielając wsparcia i pomocy osobom bezpośrednio zaangażowanym w</w:t>
      </w:r>
      <w:r w:rsidR="00F54B41">
        <w:t> </w:t>
      </w:r>
      <w:r w:rsidRPr="00DB30A7">
        <w:t>pomoc.</w:t>
      </w:r>
    </w:p>
    <w:p w14:paraId="7799B793" w14:textId="77777777" w:rsidR="002429CA" w:rsidRDefault="002429CA" w:rsidP="005A4BC0">
      <w:pPr>
        <w:pStyle w:val="Nagwek1"/>
        <w:numPr>
          <w:ilvl w:val="0"/>
          <w:numId w:val="3"/>
        </w:numPr>
        <w:spacing w:line="276" w:lineRule="auto"/>
      </w:pPr>
      <w:r w:rsidRPr="00DB30A7">
        <w:t>Zasady ustalania planu wsparcia małoletniego po ujawnieniu krzywdzenia</w:t>
      </w:r>
    </w:p>
    <w:p w14:paraId="18E3F610" w14:textId="77777777" w:rsidR="0080558D" w:rsidRPr="0080558D" w:rsidRDefault="0080558D" w:rsidP="0080558D"/>
    <w:p w14:paraId="169C4718" w14:textId="77777777" w:rsidR="002429CA" w:rsidRPr="00DB30A7" w:rsidRDefault="002429CA" w:rsidP="005A4BC0">
      <w:pPr>
        <w:pStyle w:val="Akapitzlist"/>
        <w:numPr>
          <w:ilvl w:val="0"/>
          <w:numId w:val="17"/>
        </w:numPr>
        <w:spacing w:after="0" w:line="276" w:lineRule="auto"/>
      </w:pPr>
      <w:r w:rsidRPr="00DB30A7">
        <w:t>Plan wsparcia małoletniego po ujawnieniu krzywdzenia opracowywany jest przez zespół powołany przez dyrektora, w skład, którego wchodzą:</w:t>
      </w:r>
    </w:p>
    <w:p w14:paraId="04601853" w14:textId="77777777" w:rsidR="002429CA" w:rsidRPr="00DB30A7" w:rsidRDefault="002429CA" w:rsidP="005A4BC0">
      <w:pPr>
        <w:pStyle w:val="Akapitzlist"/>
        <w:numPr>
          <w:ilvl w:val="0"/>
          <w:numId w:val="18"/>
        </w:numPr>
        <w:spacing w:after="0" w:line="276" w:lineRule="auto"/>
      </w:pPr>
      <w:r w:rsidRPr="00DB30A7">
        <w:t>wychowawca klasy</w:t>
      </w:r>
    </w:p>
    <w:p w14:paraId="7591C8E5" w14:textId="77777777" w:rsidR="002429CA" w:rsidRPr="00DB30A7" w:rsidRDefault="002429CA" w:rsidP="005A4BC0">
      <w:pPr>
        <w:pStyle w:val="Akapitzlist"/>
        <w:numPr>
          <w:ilvl w:val="0"/>
          <w:numId w:val="18"/>
        </w:numPr>
        <w:spacing w:after="0" w:line="276" w:lineRule="auto"/>
      </w:pPr>
      <w:r w:rsidRPr="00DB30A7">
        <w:t>pedagog,</w:t>
      </w:r>
    </w:p>
    <w:p w14:paraId="74D4E17D" w14:textId="77777777" w:rsidR="002429CA" w:rsidRPr="00DB30A7" w:rsidRDefault="002429CA" w:rsidP="005A4BC0">
      <w:pPr>
        <w:pStyle w:val="Akapitzlist"/>
        <w:numPr>
          <w:ilvl w:val="0"/>
          <w:numId w:val="18"/>
        </w:numPr>
        <w:spacing w:after="0" w:line="276" w:lineRule="auto"/>
      </w:pPr>
      <w:r w:rsidRPr="00DB30A7">
        <w:t>psycholog</w:t>
      </w:r>
    </w:p>
    <w:p w14:paraId="25DB729F" w14:textId="67D4431E" w:rsidR="002429CA" w:rsidRPr="00DB30A7" w:rsidRDefault="002429CA" w:rsidP="005A4BC0">
      <w:pPr>
        <w:pStyle w:val="Akapitzlist"/>
        <w:numPr>
          <w:ilvl w:val="0"/>
          <w:numId w:val="18"/>
        </w:numPr>
        <w:spacing w:after="0" w:line="276" w:lineRule="auto"/>
      </w:pPr>
      <w:r w:rsidRPr="00DB30A7">
        <w:t>pedagog specjalny w przypadku dziecka posiadającego przeczenie o</w:t>
      </w:r>
      <w:r w:rsidR="00F54B41">
        <w:t> </w:t>
      </w:r>
      <w:r w:rsidRPr="00DB30A7">
        <w:t>potrzebie kształcenia specjalnego lub ze specjalnymi potrzebami edukacyjnymi.</w:t>
      </w:r>
    </w:p>
    <w:p w14:paraId="6EC8FB20" w14:textId="77777777" w:rsidR="002429CA" w:rsidRPr="00DB30A7" w:rsidRDefault="002429CA" w:rsidP="005A4BC0">
      <w:pPr>
        <w:pStyle w:val="Akapitzlist"/>
        <w:numPr>
          <w:ilvl w:val="0"/>
          <w:numId w:val="17"/>
        </w:numPr>
        <w:spacing w:after="0" w:line="276" w:lineRule="auto"/>
      </w:pPr>
      <w:r w:rsidRPr="00DB30A7">
        <w:t>Zespół, o którym mowa w ust. 1 opracowując plan wsparcia zapoznaje się ze zgromadzoną dokumentacją.</w:t>
      </w:r>
    </w:p>
    <w:p w14:paraId="2F56F1C3" w14:textId="77777777" w:rsidR="002429CA" w:rsidRPr="00DB30A7" w:rsidRDefault="002429CA" w:rsidP="005A4BC0">
      <w:pPr>
        <w:pStyle w:val="Akapitzlist"/>
        <w:numPr>
          <w:ilvl w:val="0"/>
          <w:numId w:val="17"/>
        </w:numPr>
        <w:spacing w:after="0" w:line="276" w:lineRule="auto"/>
      </w:pPr>
      <w:r w:rsidRPr="00DB30A7">
        <w:t xml:space="preserve">Przy opracowaniu planu zespół, o którym mowa w ust. 1 może korzystać z pomocy ośrodka pomocy społecznej, policji oraz poradni psychologiczno – pedagogicznej. </w:t>
      </w:r>
    </w:p>
    <w:p w14:paraId="3585987D" w14:textId="77777777" w:rsidR="002429CA" w:rsidRPr="00DB30A7" w:rsidRDefault="002429CA" w:rsidP="005A4BC0">
      <w:pPr>
        <w:pStyle w:val="Akapitzlist"/>
        <w:numPr>
          <w:ilvl w:val="0"/>
          <w:numId w:val="17"/>
        </w:numPr>
        <w:spacing w:after="0" w:line="276" w:lineRule="auto"/>
      </w:pPr>
      <w:r w:rsidRPr="00DB30A7">
        <w:t>Na posiedzenie zespołu, o którym mowa zaprasza się rodzica małoletniego.</w:t>
      </w:r>
    </w:p>
    <w:p w14:paraId="6137B44C" w14:textId="77777777" w:rsidR="002429CA" w:rsidRPr="00DB30A7" w:rsidRDefault="002429CA" w:rsidP="005A4BC0">
      <w:pPr>
        <w:pStyle w:val="Akapitzlist"/>
        <w:numPr>
          <w:ilvl w:val="0"/>
          <w:numId w:val="17"/>
        </w:numPr>
        <w:spacing w:after="0" w:line="276" w:lineRule="auto"/>
      </w:pPr>
      <w:r w:rsidRPr="00DB30A7">
        <w:t>W planie wsparcia określa się formy pomocy i osoby odpowiedzialne za ich realizację.</w:t>
      </w:r>
    </w:p>
    <w:p w14:paraId="310CACFD" w14:textId="77777777" w:rsidR="002429CA" w:rsidRPr="00DB30A7" w:rsidRDefault="002429CA" w:rsidP="005A4BC0">
      <w:pPr>
        <w:pStyle w:val="Akapitzlist"/>
        <w:numPr>
          <w:ilvl w:val="0"/>
          <w:numId w:val="17"/>
        </w:numPr>
        <w:spacing w:after="0" w:line="276" w:lineRule="auto"/>
      </w:pPr>
      <w:r w:rsidRPr="00DB30A7">
        <w:t xml:space="preserve">Kopię planu wsparcia przekazuje się rodzicom małoletniego.  </w:t>
      </w:r>
    </w:p>
    <w:p w14:paraId="4E553688" w14:textId="77777777" w:rsidR="00C12276" w:rsidRDefault="00C12276" w:rsidP="005A4BC0">
      <w:pPr>
        <w:pStyle w:val="Nagwek1"/>
        <w:numPr>
          <w:ilvl w:val="0"/>
          <w:numId w:val="3"/>
        </w:numPr>
        <w:spacing w:line="276" w:lineRule="auto"/>
      </w:pPr>
      <w:r w:rsidRPr="00DB30A7">
        <w:t>Sposób dokumen</w:t>
      </w:r>
      <w:r>
        <w:t xml:space="preserve">towania i zasady przechowywania </w:t>
      </w:r>
      <w:r w:rsidRPr="00DB30A7">
        <w:t>ujawnionych lub zgł</w:t>
      </w:r>
      <w:r>
        <w:t xml:space="preserve">oszonych incydentów lub zdarzeń </w:t>
      </w:r>
      <w:r w:rsidRPr="00DB30A7">
        <w:t>zagrażających dobru małoletniego.</w:t>
      </w:r>
    </w:p>
    <w:p w14:paraId="132E3228" w14:textId="77777777" w:rsidR="0080558D" w:rsidRPr="0080558D" w:rsidRDefault="0080558D" w:rsidP="0080558D"/>
    <w:p w14:paraId="1B3F7A13" w14:textId="3F490D6E" w:rsidR="00C12276" w:rsidRPr="00DB30A7" w:rsidRDefault="00C12276" w:rsidP="005A4BC0">
      <w:pPr>
        <w:pStyle w:val="Akapitzlist"/>
        <w:numPr>
          <w:ilvl w:val="0"/>
          <w:numId w:val="19"/>
        </w:numPr>
        <w:spacing w:after="0" w:line="276" w:lineRule="auto"/>
      </w:pPr>
      <w:r w:rsidRPr="00DB30A7">
        <w:t>Pedagog prowadzi dla każdego zgłoszonego lub ujawnionego incydentu lub zdarzenia zagrażającemu dobru małoletnich odrębne akta sprawy, w których gromadzi dokumentację sprawy, w tym zgłoszenie, notatki nauczycieli, notatki z</w:t>
      </w:r>
      <w:r w:rsidR="00F54B41">
        <w:t> </w:t>
      </w:r>
      <w:r w:rsidRPr="00DB30A7">
        <w:t xml:space="preserve">rozmów z dziećmi, rodzicami, pisma kierowane do ośrodka pomocy społecznej, policji, kopię formularza niebieskiej karty A, zawiadomienie o podejrzeniu popełnienia przestępstwa przekazane przez dyrektora przedszkola. </w:t>
      </w:r>
    </w:p>
    <w:p w14:paraId="6D3AF168" w14:textId="2273D3FD" w:rsidR="00C12276" w:rsidRPr="00DB30A7" w:rsidRDefault="00C12276" w:rsidP="005A4BC0">
      <w:pPr>
        <w:pStyle w:val="Akapitzlist"/>
        <w:numPr>
          <w:ilvl w:val="0"/>
          <w:numId w:val="19"/>
        </w:numPr>
        <w:spacing w:after="0" w:line="276" w:lineRule="auto"/>
      </w:pPr>
      <w:r w:rsidRPr="00DB30A7">
        <w:lastRenderedPageBreak/>
        <w:t>Dokumentacja, o której mowa w ust. 1 jest przechowywana przez pedagoga, w</w:t>
      </w:r>
      <w:r w:rsidR="00F54B41">
        <w:t> </w:t>
      </w:r>
      <w:r w:rsidRPr="00DB30A7">
        <w:t>miejscu nie dostępnym dla osób nieuprawnionych.</w:t>
      </w:r>
    </w:p>
    <w:p w14:paraId="094C2011" w14:textId="77777777" w:rsidR="00C12276" w:rsidRPr="00DB30A7" w:rsidRDefault="00C12276" w:rsidP="005A4BC0">
      <w:pPr>
        <w:pStyle w:val="Akapitzlist"/>
        <w:numPr>
          <w:ilvl w:val="0"/>
          <w:numId w:val="19"/>
        </w:numPr>
        <w:spacing w:after="0" w:line="276" w:lineRule="auto"/>
      </w:pPr>
      <w:r w:rsidRPr="00DB30A7">
        <w:t>Z dokumentacją, o której mowa w ust. 1 mogą zapoznawać się:</w:t>
      </w:r>
    </w:p>
    <w:p w14:paraId="4876D443" w14:textId="77777777" w:rsidR="00C12276" w:rsidRPr="00DB30A7" w:rsidRDefault="00C12276" w:rsidP="005A4BC0">
      <w:pPr>
        <w:pStyle w:val="Akapitzlist"/>
        <w:numPr>
          <w:ilvl w:val="0"/>
          <w:numId w:val="20"/>
        </w:numPr>
        <w:spacing w:after="0" w:line="276" w:lineRule="auto"/>
      </w:pPr>
      <w:r w:rsidRPr="00DB30A7">
        <w:t>osoby udzielające wsparcia w szczególności, psycholog, wychowawca,</w:t>
      </w:r>
    </w:p>
    <w:p w14:paraId="11B9EF00" w14:textId="77777777" w:rsidR="00C12276" w:rsidRPr="00DB30A7" w:rsidRDefault="00C12276" w:rsidP="005A4BC0">
      <w:pPr>
        <w:pStyle w:val="Akapitzlist"/>
        <w:numPr>
          <w:ilvl w:val="0"/>
          <w:numId w:val="20"/>
        </w:numPr>
        <w:spacing w:after="0" w:line="276" w:lineRule="auto"/>
      </w:pPr>
      <w:r w:rsidRPr="00DB30A7">
        <w:t>zespół, o którym mowa w § 6 ust. 1, i § 9 ust. 4</w:t>
      </w:r>
    </w:p>
    <w:p w14:paraId="2512929E" w14:textId="77777777" w:rsidR="00C12276" w:rsidRPr="00DB30A7" w:rsidRDefault="00C12276" w:rsidP="005A4BC0">
      <w:pPr>
        <w:pStyle w:val="Akapitzlist"/>
        <w:numPr>
          <w:ilvl w:val="0"/>
          <w:numId w:val="20"/>
        </w:numPr>
        <w:spacing w:after="0" w:line="276" w:lineRule="auto"/>
      </w:pPr>
      <w:r w:rsidRPr="00DB30A7">
        <w:t>dyrektor przedszkola,</w:t>
      </w:r>
    </w:p>
    <w:p w14:paraId="548F730A" w14:textId="77777777" w:rsidR="00C12276" w:rsidRPr="00DB30A7" w:rsidRDefault="00C12276" w:rsidP="005A4BC0">
      <w:pPr>
        <w:pStyle w:val="Akapitzlist"/>
        <w:numPr>
          <w:ilvl w:val="0"/>
          <w:numId w:val="20"/>
        </w:numPr>
        <w:spacing w:after="0" w:line="276" w:lineRule="auto"/>
      </w:pPr>
      <w:r w:rsidRPr="00DB30A7">
        <w:t>osoba upoważniona przez dyrektora przedszkola,</w:t>
      </w:r>
    </w:p>
    <w:p w14:paraId="1E3D36F4" w14:textId="77777777" w:rsidR="00C12276" w:rsidRPr="00DB30A7" w:rsidRDefault="00C12276" w:rsidP="005A4BC0">
      <w:pPr>
        <w:pStyle w:val="Akapitzlist"/>
        <w:numPr>
          <w:ilvl w:val="0"/>
          <w:numId w:val="20"/>
        </w:numPr>
        <w:spacing w:after="0" w:line="276" w:lineRule="auto"/>
      </w:pPr>
      <w:r w:rsidRPr="00DB30A7">
        <w:t>uprawnione organy, w szczególności sąd, policja, prokuratura.</w:t>
      </w:r>
    </w:p>
    <w:p w14:paraId="2D71ECD5" w14:textId="77777777" w:rsidR="00C12276" w:rsidRDefault="00C12276" w:rsidP="005A4BC0">
      <w:pPr>
        <w:pStyle w:val="Nagwek1"/>
        <w:numPr>
          <w:ilvl w:val="0"/>
          <w:numId w:val="3"/>
        </w:numPr>
        <w:spacing w:line="276" w:lineRule="auto"/>
      </w:pPr>
      <w:r w:rsidRPr="00DB30A7">
        <w:t>Zasady określające zakres kompetencji osoby odpowiedzialnej za przygotowanie personelu placówki do stosowania standardów ochrony małoletnich, zasady przygotowania personelu do ich stosowania oraz sposoby dokumentowania tej czynności</w:t>
      </w:r>
    </w:p>
    <w:p w14:paraId="2F2E0D81" w14:textId="77777777" w:rsidR="0080558D" w:rsidRPr="0080558D" w:rsidRDefault="0080558D" w:rsidP="0080558D"/>
    <w:p w14:paraId="7BE662CA" w14:textId="4C322083" w:rsidR="00C12276" w:rsidRPr="00DB30A7" w:rsidRDefault="00C12276" w:rsidP="005A4BC0">
      <w:pPr>
        <w:pStyle w:val="Akapitzlist"/>
        <w:numPr>
          <w:ilvl w:val="0"/>
          <w:numId w:val="21"/>
        </w:numPr>
        <w:spacing w:after="0" w:line="276" w:lineRule="auto"/>
      </w:pPr>
      <w:r w:rsidRPr="00DB30A7">
        <w:t>Osobą odpowiedzialną za przygotowanie pracowników przedszkola do stosowania standardów ochrony małoletnich jest dyrektor. Dyrektor może upoważnić wyznaczoną przez siebie</w:t>
      </w:r>
      <w:r w:rsidR="00B50522">
        <w:t xml:space="preserve"> </w:t>
      </w:r>
      <w:r w:rsidRPr="00DB30A7">
        <w:t>osobę do przygotowania pracowników przedszkola do stosowania standardów ochrony małoletnich.</w:t>
      </w:r>
    </w:p>
    <w:p w14:paraId="5068E32E" w14:textId="77777777" w:rsidR="00C12276" w:rsidRPr="00DB30A7" w:rsidRDefault="00C12276" w:rsidP="005A4BC0">
      <w:pPr>
        <w:pStyle w:val="Akapitzlist"/>
        <w:numPr>
          <w:ilvl w:val="0"/>
          <w:numId w:val="21"/>
        </w:numPr>
        <w:spacing w:after="0" w:line="276" w:lineRule="auto"/>
      </w:pPr>
      <w:r w:rsidRPr="00DB30A7">
        <w:t>Osoba upoważniona przez dyrektora, o której mowa w ust. 1, musi legitymować się wykształceniem wyższym z zakresu prawa lub administracji lub pedagogiki oraz co najmniej 5 letnim doświadczeniem zawodowym lub wykształceniem wyższym oraz co najmniej 5-letnim doświadczeniem w pracy z osobami małoletnimi, uzyskanym w jednostkach oświaty, leczniczych lub pomocy społecznej. Dodatkowo musi posiadać niezbędną wiedzę pozwalającą na przeprowadzenie szkoleń pracowników przedszkola, obejmującą następujące zagadnienia:</w:t>
      </w:r>
    </w:p>
    <w:p w14:paraId="62E04908" w14:textId="77777777" w:rsidR="00C12276" w:rsidRPr="00DB30A7" w:rsidRDefault="00C12276" w:rsidP="005A4BC0">
      <w:pPr>
        <w:pStyle w:val="Akapitzlist"/>
        <w:numPr>
          <w:ilvl w:val="0"/>
          <w:numId w:val="22"/>
        </w:numPr>
        <w:spacing w:after="0" w:line="276" w:lineRule="auto"/>
      </w:pPr>
      <w:r w:rsidRPr="00DB30A7">
        <w:t>rozpoznawania sygnałów krzywdzenia małoletnich,</w:t>
      </w:r>
    </w:p>
    <w:p w14:paraId="515E9245" w14:textId="77777777" w:rsidR="00C12276" w:rsidRPr="00DB30A7" w:rsidRDefault="00C12276" w:rsidP="005A4BC0">
      <w:pPr>
        <w:pStyle w:val="Akapitzlist"/>
        <w:numPr>
          <w:ilvl w:val="0"/>
          <w:numId w:val="22"/>
        </w:numPr>
        <w:spacing w:after="0" w:line="276" w:lineRule="auto"/>
      </w:pPr>
      <w:r w:rsidRPr="00DB30A7">
        <w:t>procedury interwencji w przypadku podejrzeń krzywdzenia małoletnich,</w:t>
      </w:r>
    </w:p>
    <w:p w14:paraId="341E3D28" w14:textId="77777777" w:rsidR="00C12276" w:rsidRPr="00DB30A7" w:rsidRDefault="00C12276" w:rsidP="005A4BC0">
      <w:pPr>
        <w:pStyle w:val="Akapitzlist"/>
        <w:numPr>
          <w:ilvl w:val="0"/>
          <w:numId w:val="22"/>
        </w:numPr>
        <w:spacing w:after="0" w:line="276" w:lineRule="auto"/>
      </w:pPr>
      <w:r w:rsidRPr="00DB30A7">
        <w:t>stosowania procedur „Niebieskie Karty”.</w:t>
      </w:r>
    </w:p>
    <w:p w14:paraId="071CE414" w14:textId="77777777" w:rsidR="00C12276" w:rsidRPr="00DB30A7" w:rsidRDefault="00C12276" w:rsidP="005A4BC0">
      <w:pPr>
        <w:pStyle w:val="Akapitzlist"/>
        <w:numPr>
          <w:ilvl w:val="0"/>
          <w:numId w:val="21"/>
        </w:numPr>
        <w:spacing w:after="0" w:line="276" w:lineRule="auto"/>
      </w:pPr>
      <w:r w:rsidRPr="00DB30A7">
        <w:t>Szkolenia w zakresie standardów ochrony małoletnich są organizowane raz w roku, w terminie określonym przez dyrektora.</w:t>
      </w:r>
    </w:p>
    <w:p w14:paraId="7A667DBF" w14:textId="368659F4" w:rsidR="00C12276" w:rsidRPr="00DB30A7" w:rsidRDefault="00C12276" w:rsidP="005A4BC0">
      <w:pPr>
        <w:pStyle w:val="Akapitzlist"/>
        <w:numPr>
          <w:ilvl w:val="0"/>
          <w:numId w:val="21"/>
        </w:numPr>
        <w:spacing w:after="0" w:line="276" w:lineRule="auto"/>
      </w:pPr>
      <w:r w:rsidRPr="00DB30A7">
        <w:t>Osoba, o której mowa w ust. 1 zapoznaje pracowników ze standardami ochrony małoletnich oraz odbiera od każdego zatrudnionego pracownika oświadczenie o zapoznaniu się ze standardami ochrony małoletnich, obowiązującymi w</w:t>
      </w:r>
      <w:r w:rsidR="00B452BC">
        <w:t> </w:t>
      </w:r>
      <w:r w:rsidRPr="00DB30A7">
        <w:t>przedszkolu.</w:t>
      </w:r>
    </w:p>
    <w:p w14:paraId="48F30837" w14:textId="0CD398BA" w:rsidR="00C12276" w:rsidRPr="00DB30A7" w:rsidRDefault="00C12276" w:rsidP="005A4BC0">
      <w:pPr>
        <w:pStyle w:val="Akapitzlist"/>
        <w:numPr>
          <w:ilvl w:val="0"/>
          <w:numId w:val="21"/>
        </w:numPr>
        <w:spacing w:after="0" w:line="276" w:lineRule="auto"/>
      </w:pPr>
      <w:r w:rsidRPr="00DB30A7">
        <w:t>Pracownicy nowozatrudnieni w przedszkolu są zapoznawani ze standardami w</w:t>
      </w:r>
      <w:r w:rsidR="00B452BC">
        <w:t xml:space="preserve">  p</w:t>
      </w:r>
      <w:r w:rsidRPr="00DB30A7">
        <w:t>ierwszym tygodniu pracy i w tym czasie jest od nich odbierane oświadczenie, o</w:t>
      </w:r>
      <w:r w:rsidR="00B452BC">
        <w:t> </w:t>
      </w:r>
      <w:r w:rsidRPr="00DB30A7">
        <w:t>którym mowa w ust. 4.</w:t>
      </w:r>
    </w:p>
    <w:p w14:paraId="2E8EFB53" w14:textId="77777777" w:rsidR="00C12276" w:rsidRDefault="00C12276" w:rsidP="005A4BC0">
      <w:pPr>
        <w:pStyle w:val="Akapitzlist"/>
        <w:numPr>
          <w:ilvl w:val="0"/>
          <w:numId w:val="21"/>
        </w:numPr>
        <w:spacing w:after="0" w:line="276" w:lineRule="auto"/>
      </w:pPr>
      <w:r w:rsidRPr="00DB30A7">
        <w:t xml:space="preserve">W przypadku, gdy szkolenie przeprowadzane jest przez podmiot świadczący usługi w tym zakresie udokumentowanie zapoznania pracowników ze standardami następuje poprzez zaświadczenie. </w:t>
      </w:r>
    </w:p>
    <w:p w14:paraId="3E4C74B9" w14:textId="77777777" w:rsidR="00C12276" w:rsidRDefault="00C12276" w:rsidP="005A4BC0">
      <w:pPr>
        <w:pStyle w:val="Nagwek1"/>
        <w:numPr>
          <w:ilvl w:val="0"/>
          <w:numId w:val="3"/>
        </w:numPr>
        <w:spacing w:line="276" w:lineRule="auto"/>
      </w:pPr>
      <w:r w:rsidRPr="00DB30A7">
        <w:lastRenderedPageBreak/>
        <w:t>Zasady przeglądu i aktualizacji standardów oraz oceny standardów</w:t>
      </w:r>
    </w:p>
    <w:p w14:paraId="77F55283" w14:textId="77777777" w:rsidR="0080558D" w:rsidRPr="0080558D" w:rsidRDefault="0080558D" w:rsidP="0080558D"/>
    <w:p w14:paraId="63077E89" w14:textId="77777777" w:rsidR="00C12276" w:rsidRPr="00DB30A7" w:rsidRDefault="00C12276" w:rsidP="005A4BC0">
      <w:pPr>
        <w:pStyle w:val="Akapitzlist"/>
        <w:numPr>
          <w:ilvl w:val="0"/>
          <w:numId w:val="23"/>
        </w:numPr>
        <w:spacing w:after="0" w:line="276" w:lineRule="auto"/>
      </w:pPr>
      <w:r w:rsidRPr="00DB30A7">
        <w:t>Wnioski dotyczące zmiany standardów ochrony małoletnich mogą zostać zgłoszone w szczególności przez:</w:t>
      </w:r>
    </w:p>
    <w:p w14:paraId="318E2D01" w14:textId="77777777" w:rsidR="00C12276" w:rsidRPr="00DB30A7" w:rsidRDefault="00C12276" w:rsidP="005A4BC0">
      <w:pPr>
        <w:pStyle w:val="Akapitzlist"/>
        <w:numPr>
          <w:ilvl w:val="0"/>
          <w:numId w:val="24"/>
        </w:numPr>
        <w:spacing w:after="0" w:line="276" w:lineRule="auto"/>
      </w:pPr>
      <w:r w:rsidRPr="00DB30A7">
        <w:t>organy przedszkola</w:t>
      </w:r>
    </w:p>
    <w:p w14:paraId="36615408" w14:textId="77777777" w:rsidR="00C12276" w:rsidRPr="00DB30A7" w:rsidRDefault="00C12276" w:rsidP="005A4BC0">
      <w:pPr>
        <w:pStyle w:val="Akapitzlist"/>
        <w:numPr>
          <w:ilvl w:val="0"/>
          <w:numId w:val="24"/>
        </w:numPr>
        <w:spacing w:after="0" w:line="276" w:lineRule="auto"/>
      </w:pPr>
      <w:r w:rsidRPr="00DB30A7">
        <w:t>rodzica, nauczyciela,</w:t>
      </w:r>
    </w:p>
    <w:p w14:paraId="4EE19A7C" w14:textId="77777777" w:rsidR="00C12276" w:rsidRPr="00DB30A7" w:rsidRDefault="00C12276" w:rsidP="005A4BC0">
      <w:pPr>
        <w:pStyle w:val="Akapitzlist"/>
        <w:numPr>
          <w:ilvl w:val="0"/>
          <w:numId w:val="24"/>
        </w:numPr>
        <w:spacing w:after="0" w:line="276" w:lineRule="auto"/>
      </w:pPr>
      <w:r w:rsidRPr="00DB30A7">
        <w:t>organ prowadzący,</w:t>
      </w:r>
    </w:p>
    <w:p w14:paraId="3FF0703F" w14:textId="77777777" w:rsidR="00C12276" w:rsidRPr="00DB30A7" w:rsidRDefault="00C12276" w:rsidP="005A4BC0">
      <w:pPr>
        <w:pStyle w:val="Akapitzlist"/>
        <w:numPr>
          <w:ilvl w:val="0"/>
          <w:numId w:val="24"/>
        </w:numPr>
        <w:spacing w:after="0" w:line="276" w:lineRule="auto"/>
      </w:pPr>
      <w:r w:rsidRPr="00DB30A7">
        <w:t>organ nadzoru pedagogicznego,</w:t>
      </w:r>
    </w:p>
    <w:p w14:paraId="060EFBA1" w14:textId="77777777" w:rsidR="00C12276" w:rsidRPr="00DB30A7" w:rsidRDefault="00C12276" w:rsidP="005A4BC0">
      <w:pPr>
        <w:pStyle w:val="Akapitzlist"/>
        <w:numPr>
          <w:ilvl w:val="0"/>
          <w:numId w:val="24"/>
        </w:numPr>
        <w:spacing w:after="0" w:line="276" w:lineRule="auto"/>
      </w:pPr>
      <w:r w:rsidRPr="00DB30A7">
        <w:t>ośrodek pomocy społecznej,</w:t>
      </w:r>
    </w:p>
    <w:p w14:paraId="07D801B2" w14:textId="77777777" w:rsidR="00C12276" w:rsidRPr="00DB30A7" w:rsidRDefault="00C12276" w:rsidP="005A4BC0">
      <w:pPr>
        <w:pStyle w:val="Akapitzlist"/>
        <w:numPr>
          <w:ilvl w:val="0"/>
          <w:numId w:val="24"/>
        </w:numPr>
        <w:spacing w:after="0" w:line="276" w:lineRule="auto"/>
      </w:pPr>
      <w:r w:rsidRPr="00DB30A7">
        <w:t>kuratora sądowego,</w:t>
      </w:r>
    </w:p>
    <w:p w14:paraId="04C5B19B" w14:textId="77777777" w:rsidR="00C12276" w:rsidRPr="00DB30A7" w:rsidRDefault="00C12276" w:rsidP="005A4BC0">
      <w:pPr>
        <w:pStyle w:val="Akapitzlist"/>
        <w:numPr>
          <w:ilvl w:val="0"/>
          <w:numId w:val="24"/>
        </w:numPr>
        <w:spacing w:after="0" w:line="276" w:lineRule="auto"/>
      </w:pPr>
      <w:r w:rsidRPr="00DB30A7">
        <w:t xml:space="preserve">poradnię psychologiczno -pedagogiczną. </w:t>
      </w:r>
    </w:p>
    <w:p w14:paraId="2F3B33AB" w14:textId="0866DC8D" w:rsidR="00C12276" w:rsidRPr="00DB30A7" w:rsidRDefault="00C12276" w:rsidP="005A4BC0">
      <w:pPr>
        <w:pStyle w:val="Akapitzlist"/>
        <w:numPr>
          <w:ilvl w:val="0"/>
          <w:numId w:val="23"/>
        </w:numPr>
        <w:spacing w:after="0" w:line="276" w:lineRule="auto"/>
      </w:pPr>
      <w:r w:rsidRPr="00DB30A7">
        <w:t>Standardy ochrony małoletnich są weryfikowane co najmniej raz w roku, z</w:t>
      </w:r>
      <w:r w:rsidR="00B452BC">
        <w:t> </w:t>
      </w:r>
      <w:r w:rsidRPr="00DB30A7">
        <w:t>uwzględnieniem analizy przypadków, które wystąpiły w przedszkolu i na bieżąco w</w:t>
      </w:r>
      <w:r w:rsidR="00B452BC">
        <w:t> </w:t>
      </w:r>
      <w:r w:rsidRPr="00DB30A7">
        <w:t>miarę potrzeb aktualizowane.</w:t>
      </w:r>
    </w:p>
    <w:p w14:paraId="0D39EEFB" w14:textId="77777777" w:rsidR="00C12276" w:rsidRPr="00DB30A7" w:rsidRDefault="00C12276" w:rsidP="005A4BC0">
      <w:pPr>
        <w:pStyle w:val="Akapitzlist"/>
        <w:numPr>
          <w:ilvl w:val="0"/>
          <w:numId w:val="23"/>
        </w:numPr>
        <w:spacing w:after="0" w:line="276" w:lineRule="auto"/>
      </w:pPr>
      <w:r w:rsidRPr="00DB30A7">
        <w:t>Dyrektor przedszkola powołuje zespół do którego zadań należy:</w:t>
      </w:r>
    </w:p>
    <w:p w14:paraId="0291CE15" w14:textId="77777777" w:rsidR="00C12276" w:rsidRPr="00DB30A7" w:rsidRDefault="00C12276" w:rsidP="005A4BC0">
      <w:pPr>
        <w:pStyle w:val="Akapitzlist"/>
        <w:numPr>
          <w:ilvl w:val="0"/>
          <w:numId w:val="25"/>
        </w:numPr>
        <w:spacing w:after="0" w:line="276" w:lineRule="auto"/>
      </w:pPr>
      <w:r w:rsidRPr="00DB30A7">
        <w:t xml:space="preserve">weryfikacja i przygotowanie zmian standardów ochrony małoletnich, o której mowa w ust. 2 </w:t>
      </w:r>
    </w:p>
    <w:p w14:paraId="2E9BA644" w14:textId="77777777" w:rsidR="00C12276" w:rsidRPr="00DB30A7" w:rsidRDefault="00C12276" w:rsidP="005A4BC0">
      <w:pPr>
        <w:pStyle w:val="Akapitzlist"/>
        <w:numPr>
          <w:ilvl w:val="0"/>
          <w:numId w:val="25"/>
        </w:numPr>
        <w:spacing w:after="0" w:line="276" w:lineRule="auto"/>
      </w:pPr>
      <w:r w:rsidRPr="00DB30A7">
        <w:t>ocena standardów ochrony małoletnich, o której mowa w ust. 6.</w:t>
      </w:r>
    </w:p>
    <w:p w14:paraId="24463FBF" w14:textId="77777777" w:rsidR="00C12276" w:rsidRPr="00DB30A7" w:rsidRDefault="00C12276" w:rsidP="005A4BC0">
      <w:pPr>
        <w:pStyle w:val="Akapitzlist"/>
        <w:numPr>
          <w:ilvl w:val="0"/>
          <w:numId w:val="23"/>
        </w:numPr>
        <w:spacing w:after="0" w:line="276" w:lineRule="auto"/>
      </w:pPr>
      <w:r w:rsidRPr="00DB30A7">
        <w:t>Zespół, o którym mowa w ust. 3 działa w składzie:</w:t>
      </w:r>
    </w:p>
    <w:p w14:paraId="36083FFB" w14:textId="77777777" w:rsidR="00C12276" w:rsidRPr="00DB30A7" w:rsidRDefault="00C12276" w:rsidP="005A4BC0">
      <w:pPr>
        <w:pStyle w:val="Akapitzlist"/>
        <w:numPr>
          <w:ilvl w:val="0"/>
          <w:numId w:val="26"/>
        </w:numPr>
        <w:spacing w:after="0" w:line="276" w:lineRule="auto"/>
      </w:pPr>
      <w:r w:rsidRPr="00DB30A7">
        <w:t>wicedyrektor,</w:t>
      </w:r>
    </w:p>
    <w:p w14:paraId="758B3F7F" w14:textId="77777777" w:rsidR="00C12276" w:rsidRPr="00DB30A7" w:rsidRDefault="00C12276" w:rsidP="005A4BC0">
      <w:pPr>
        <w:pStyle w:val="Akapitzlist"/>
        <w:numPr>
          <w:ilvl w:val="0"/>
          <w:numId w:val="26"/>
        </w:numPr>
        <w:spacing w:after="0" w:line="276" w:lineRule="auto"/>
      </w:pPr>
      <w:r w:rsidRPr="00DB30A7">
        <w:t>pedagog,</w:t>
      </w:r>
    </w:p>
    <w:p w14:paraId="7A0FD7A1" w14:textId="77777777" w:rsidR="00C12276" w:rsidRPr="00DB30A7" w:rsidRDefault="00C12276" w:rsidP="005A4BC0">
      <w:pPr>
        <w:pStyle w:val="Akapitzlist"/>
        <w:numPr>
          <w:ilvl w:val="0"/>
          <w:numId w:val="26"/>
        </w:numPr>
        <w:spacing w:after="0" w:line="276" w:lineRule="auto"/>
      </w:pPr>
      <w:r w:rsidRPr="00DB30A7">
        <w:t>psycholog,</w:t>
      </w:r>
    </w:p>
    <w:p w14:paraId="4CD03C4A" w14:textId="77777777" w:rsidR="00C12276" w:rsidRPr="00DB30A7" w:rsidRDefault="00C12276" w:rsidP="005A4BC0">
      <w:pPr>
        <w:pStyle w:val="Akapitzlist"/>
        <w:numPr>
          <w:ilvl w:val="0"/>
          <w:numId w:val="26"/>
        </w:numPr>
        <w:spacing w:after="0" w:line="276" w:lineRule="auto"/>
      </w:pPr>
      <w:r w:rsidRPr="00DB30A7">
        <w:t>pedagog specjalny.</w:t>
      </w:r>
    </w:p>
    <w:p w14:paraId="6BA5C603" w14:textId="77777777" w:rsidR="00C12276" w:rsidRPr="00DB30A7" w:rsidRDefault="00C12276" w:rsidP="005A4BC0">
      <w:pPr>
        <w:pStyle w:val="Akapitzlist"/>
        <w:numPr>
          <w:ilvl w:val="0"/>
          <w:numId w:val="23"/>
        </w:numPr>
        <w:spacing w:after="0" w:line="276" w:lineRule="auto"/>
      </w:pPr>
      <w:r w:rsidRPr="00DB30A7">
        <w:t>Zespół na początku roku szkolnego przedstawia na posiedzeniu rady pedagogicznej swoje wnioski wynikające z weryfikacji standardów ochrony małoletnich i propozycje zmian.</w:t>
      </w:r>
    </w:p>
    <w:p w14:paraId="51AA46D7" w14:textId="77777777" w:rsidR="00C12276" w:rsidRPr="00DB30A7" w:rsidRDefault="00C12276" w:rsidP="005A4BC0">
      <w:pPr>
        <w:pStyle w:val="Akapitzlist"/>
        <w:numPr>
          <w:ilvl w:val="0"/>
          <w:numId w:val="23"/>
        </w:numPr>
        <w:spacing w:after="0" w:line="276" w:lineRule="auto"/>
      </w:pPr>
      <w:r w:rsidRPr="00DB30A7">
        <w:t xml:space="preserve">Zespół, o którym mowa w ust. 4  raz na dwa lat przeprowadza ankiety wśród rodziców i nauczycieli celem oceny funkcjonowania standardów. </w:t>
      </w:r>
    </w:p>
    <w:p w14:paraId="0C6C99B9" w14:textId="77777777" w:rsidR="00C12276" w:rsidRPr="00DB30A7" w:rsidRDefault="00C12276" w:rsidP="005A4BC0">
      <w:pPr>
        <w:pStyle w:val="Akapitzlist"/>
        <w:numPr>
          <w:ilvl w:val="0"/>
          <w:numId w:val="23"/>
        </w:numPr>
        <w:spacing w:after="0" w:line="276" w:lineRule="auto"/>
      </w:pPr>
      <w:r w:rsidRPr="00DB30A7">
        <w:t xml:space="preserve">Zespół, o którym mowa w ust. 4 przy dokonywaniu oceny funkcjonowania standardów bierze pod uwagę wyniki ankiet, analizę ujawnionych przypadków krzywdzenia małoletnich oraz zmiany przepisów prawa. </w:t>
      </w:r>
    </w:p>
    <w:p w14:paraId="3D520C19" w14:textId="77777777" w:rsidR="00C12276" w:rsidRDefault="00C12276" w:rsidP="005A4BC0">
      <w:pPr>
        <w:pStyle w:val="Akapitzlist"/>
        <w:numPr>
          <w:ilvl w:val="0"/>
          <w:numId w:val="23"/>
        </w:numPr>
        <w:spacing w:after="0" w:line="276" w:lineRule="auto"/>
      </w:pPr>
      <w:r w:rsidRPr="00DB30A7">
        <w:t>Z oceny standardów zespół, o którym mowa w ust. 4 sporządza raport zawierający przeprowadzoną analizę, wyniki ankiet i rekomendacje dostosowania procedur do potrzeb przedszkola oraz przepisów prawa, który przedstawia organom przedszkola.</w:t>
      </w:r>
    </w:p>
    <w:p w14:paraId="0FA6F646" w14:textId="77777777" w:rsidR="0087255E" w:rsidRDefault="0087255E" w:rsidP="005A4BC0">
      <w:pPr>
        <w:pStyle w:val="Nagwek1"/>
        <w:numPr>
          <w:ilvl w:val="0"/>
          <w:numId w:val="3"/>
        </w:numPr>
        <w:spacing w:line="276" w:lineRule="auto"/>
      </w:pPr>
      <w:r w:rsidRPr="00DB30A7">
        <w:t>Zasady i sposób udostępniania rodzicom albo opiekunom prawnym lub faktycznym standardów ochrony małoletnich do zaznajomienia się z nimi i ich stosowania</w:t>
      </w:r>
    </w:p>
    <w:p w14:paraId="46E57595" w14:textId="77777777" w:rsidR="0080558D" w:rsidRPr="0080558D" w:rsidRDefault="0080558D" w:rsidP="0080558D"/>
    <w:p w14:paraId="7BC48833" w14:textId="77777777" w:rsidR="0087255E" w:rsidRPr="00DB30A7" w:rsidRDefault="0087255E" w:rsidP="005A4BC0">
      <w:pPr>
        <w:pStyle w:val="Akapitzlist"/>
        <w:numPr>
          <w:ilvl w:val="0"/>
          <w:numId w:val="27"/>
        </w:numPr>
        <w:spacing w:after="0" w:line="276" w:lineRule="auto"/>
      </w:pPr>
      <w:r w:rsidRPr="00DB30A7">
        <w:lastRenderedPageBreak/>
        <w:t>Dokumentacja składająca się na standardy ochrony małoletnich jest dostępna na stronie internetowej przedszkola a także wywieszona w gablocie przed sekretariatem w budynku przedszkola.</w:t>
      </w:r>
    </w:p>
    <w:p w14:paraId="3DAA07DC" w14:textId="77777777" w:rsidR="0087255E" w:rsidRPr="00DB30A7" w:rsidRDefault="0087255E" w:rsidP="005A4BC0">
      <w:pPr>
        <w:pStyle w:val="Akapitzlist"/>
        <w:numPr>
          <w:ilvl w:val="0"/>
          <w:numId w:val="27"/>
        </w:numPr>
        <w:spacing w:after="0" w:line="276" w:lineRule="auto"/>
      </w:pPr>
      <w:r w:rsidRPr="00DB30A7">
        <w:t xml:space="preserve">Rodzice, opiekunowie prawni małoletnich są informowani o adresie strony internetowej przedszkola przez wychowawcę na zebraniu z rodzicami. </w:t>
      </w:r>
    </w:p>
    <w:p w14:paraId="3EFC5C29" w14:textId="77777777" w:rsidR="0087255E" w:rsidRPr="00DB30A7" w:rsidRDefault="0087255E" w:rsidP="005A4BC0">
      <w:pPr>
        <w:pStyle w:val="Akapitzlist"/>
        <w:numPr>
          <w:ilvl w:val="0"/>
          <w:numId w:val="27"/>
        </w:numPr>
        <w:spacing w:after="0" w:line="276" w:lineRule="auto"/>
      </w:pPr>
      <w:r w:rsidRPr="00DB30A7">
        <w:t xml:space="preserve">Wychowawca zapoznaje rodziców i dzieci ze standardami ochrony małoletnich. </w:t>
      </w:r>
    </w:p>
    <w:p w14:paraId="7268778B" w14:textId="77777777" w:rsidR="0087255E" w:rsidRPr="0087255E" w:rsidRDefault="0087255E" w:rsidP="005A4BC0">
      <w:pPr>
        <w:pStyle w:val="Akapitzlist"/>
        <w:numPr>
          <w:ilvl w:val="0"/>
          <w:numId w:val="27"/>
        </w:numPr>
        <w:spacing w:after="0" w:line="276" w:lineRule="auto"/>
      </w:pPr>
      <w:r w:rsidRPr="00DB30A7">
        <w:t xml:space="preserve">Dla dzieci udostępniana jest dodatkowo wersja skrócona standardów ochrony małoletnich zawierające istotne dla nich informacje. </w:t>
      </w:r>
    </w:p>
    <w:p w14:paraId="2CBF09DB" w14:textId="313F57B5" w:rsidR="0087255E" w:rsidRDefault="0087255E" w:rsidP="005A4BC0">
      <w:pPr>
        <w:pStyle w:val="Nagwek1"/>
        <w:numPr>
          <w:ilvl w:val="0"/>
          <w:numId w:val="3"/>
        </w:numPr>
        <w:spacing w:line="276" w:lineRule="auto"/>
      </w:pPr>
      <w:r w:rsidRPr="00DB30A7">
        <w:t xml:space="preserve">Wymogi dotyczące bezpiecznych relacji między małoletnimi, </w:t>
      </w:r>
      <w:r w:rsidR="00B452BC">
        <w:t> </w:t>
      </w:r>
      <w:r w:rsidRPr="00DB30A7">
        <w:t>w szczególności zachowania niedozwolone</w:t>
      </w:r>
    </w:p>
    <w:p w14:paraId="0C3F911F" w14:textId="77777777" w:rsidR="0080558D" w:rsidRPr="0080558D" w:rsidRDefault="0080558D" w:rsidP="0080558D"/>
    <w:p w14:paraId="228AA3D1" w14:textId="77777777" w:rsidR="0087255E" w:rsidRPr="00DB30A7" w:rsidRDefault="0087255E" w:rsidP="005A4BC0">
      <w:pPr>
        <w:pStyle w:val="Akapitzlist"/>
        <w:numPr>
          <w:ilvl w:val="0"/>
          <w:numId w:val="28"/>
        </w:numPr>
        <w:spacing w:after="0" w:line="276" w:lineRule="auto"/>
      </w:pPr>
      <w:r w:rsidRPr="00DB30A7">
        <w:t xml:space="preserve">Przedszkole poprzez działania profilaktyczne i wychowawcze uczy dzieci budowania bezpiecznych relacji opartych na zasadach wzajemnego szacunku, poszanowania praw innych osób, tolerancji i akceptacji innych bez względu na ich wygląd, pochodzenie, czy niepełnosprawność, mówienia o swoich potrzebach i emocjach. </w:t>
      </w:r>
    </w:p>
    <w:p w14:paraId="3BBB5C2C" w14:textId="661478A5" w:rsidR="0087255E" w:rsidRPr="00DB30A7" w:rsidRDefault="0087255E" w:rsidP="005A4BC0">
      <w:pPr>
        <w:pStyle w:val="Akapitzlist"/>
        <w:numPr>
          <w:ilvl w:val="0"/>
          <w:numId w:val="28"/>
        </w:numPr>
        <w:spacing w:after="0" w:line="276" w:lineRule="auto"/>
      </w:pPr>
      <w:r w:rsidRPr="00DB30A7">
        <w:t>Zadaniem nauczycieli jest budowanie u dzieci poczucia własnej wartości i pewności siebie, asertywności, stawiania granic, umiejętności odmawiania, w szczególności wówczas gdy proponowanie zachowania przez innych są niewłaściwe (np. proponowanie narkotyków)</w:t>
      </w:r>
      <w:r w:rsidR="00B452BC">
        <w:t>.</w:t>
      </w:r>
    </w:p>
    <w:p w14:paraId="1DCBD642" w14:textId="77777777" w:rsidR="0087255E" w:rsidRPr="00DB30A7" w:rsidRDefault="0087255E" w:rsidP="005A4BC0">
      <w:pPr>
        <w:pStyle w:val="Akapitzlist"/>
        <w:numPr>
          <w:ilvl w:val="0"/>
          <w:numId w:val="28"/>
        </w:numPr>
        <w:spacing w:after="0" w:line="276" w:lineRule="auto"/>
      </w:pPr>
      <w:r w:rsidRPr="00DB30A7">
        <w:t>Nauczyciele angażują dzieci we wspólne aktywności aby uczyć ich budowania więzi z kolegami.</w:t>
      </w:r>
    </w:p>
    <w:p w14:paraId="2FE76663" w14:textId="77777777" w:rsidR="0087255E" w:rsidRPr="00DB30A7" w:rsidRDefault="0087255E" w:rsidP="005A4BC0">
      <w:pPr>
        <w:pStyle w:val="Akapitzlist"/>
        <w:numPr>
          <w:ilvl w:val="0"/>
          <w:numId w:val="28"/>
        </w:numPr>
        <w:spacing w:after="0" w:line="276" w:lineRule="auto"/>
      </w:pPr>
      <w:r w:rsidRPr="00DB30A7">
        <w:t xml:space="preserve">Zachowania niedozwolone dzieci zgłaszają nauczycielowi. </w:t>
      </w:r>
    </w:p>
    <w:p w14:paraId="5B4FB795" w14:textId="77777777" w:rsidR="0087255E" w:rsidRPr="00DB30A7" w:rsidRDefault="0087255E" w:rsidP="005A4BC0">
      <w:pPr>
        <w:pStyle w:val="Akapitzlist"/>
        <w:numPr>
          <w:ilvl w:val="0"/>
          <w:numId w:val="28"/>
        </w:numPr>
        <w:spacing w:after="0" w:line="276" w:lineRule="auto"/>
      </w:pPr>
      <w:r w:rsidRPr="00DB30A7">
        <w:t xml:space="preserve">Osobą, do której dziecko może zwrócić się o pomoc jest nauczyciel, w szczególności wychowawca i pedagog. </w:t>
      </w:r>
    </w:p>
    <w:p w14:paraId="1C42C43F" w14:textId="77777777" w:rsidR="0087255E" w:rsidRPr="00DB30A7" w:rsidRDefault="0087255E" w:rsidP="005A4BC0">
      <w:pPr>
        <w:pStyle w:val="Akapitzlist"/>
        <w:numPr>
          <w:ilvl w:val="0"/>
          <w:numId w:val="28"/>
        </w:numPr>
        <w:spacing w:after="0" w:line="276" w:lineRule="auto"/>
      </w:pPr>
      <w:r w:rsidRPr="00DB30A7">
        <w:t xml:space="preserve">Nauczyciele wskazują dzieciom, że sposobem rozwiazywania konfliktów nie jest przemoc. </w:t>
      </w:r>
    </w:p>
    <w:p w14:paraId="486F54B1" w14:textId="77777777" w:rsidR="0087255E" w:rsidRPr="00DB30A7" w:rsidRDefault="0087255E" w:rsidP="005A4BC0">
      <w:pPr>
        <w:pStyle w:val="Akapitzlist"/>
        <w:numPr>
          <w:ilvl w:val="0"/>
          <w:numId w:val="28"/>
        </w:numPr>
        <w:spacing w:after="0" w:line="276" w:lineRule="auto"/>
      </w:pPr>
      <w:r w:rsidRPr="00DB30A7">
        <w:t>Dzieci we wzajemnych relacjach są koleżeńscy,  szanują prawa innych.</w:t>
      </w:r>
    </w:p>
    <w:p w14:paraId="7210DFCB" w14:textId="77777777" w:rsidR="0087255E" w:rsidRPr="00DB30A7" w:rsidRDefault="0087255E" w:rsidP="005A4BC0">
      <w:pPr>
        <w:pStyle w:val="Akapitzlist"/>
        <w:numPr>
          <w:ilvl w:val="0"/>
          <w:numId w:val="28"/>
        </w:numPr>
        <w:spacing w:after="0" w:line="276" w:lineRule="auto"/>
      </w:pPr>
      <w:r w:rsidRPr="00DB30A7">
        <w:t>Zachowania niedozwolone w relacjach pomiędzy dziećmi to:</w:t>
      </w:r>
    </w:p>
    <w:p w14:paraId="0C665241" w14:textId="3A652D21" w:rsidR="0087255E" w:rsidRPr="00DB30A7" w:rsidRDefault="0087255E" w:rsidP="005A4BC0">
      <w:pPr>
        <w:pStyle w:val="Akapitzlist"/>
        <w:numPr>
          <w:ilvl w:val="0"/>
          <w:numId w:val="29"/>
        </w:numPr>
        <w:spacing w:after="0" w:line="276" w:lineRule="auto"/>
      </w:pPr>
      <w:r w:rsidRPr="00DB30A7">
        <w:t>przemoc fizyczna np.: uderzenie kolegi, szarpanie, bójki</w:t>
      </w:r>
    </w:p>
    <w:p w14:paraId="4C6E437B" w14:textId="77777777" w:rsidR="0087255E" w:rsidRPr="00DB30A7" w:rsidRDefault="0087255E" w:rsidP="005A4BC0">
      <w:pPr>
        <w:pStyle w:val="Akapitzlist"/>
        <w:numPr>
          <w:ilvl w:val="0"/>
          <w:numId w:val="29"/>
        </w:numPr>
        <w:spacing w:after="0" w:line="276" w:lineRule="auto"/>
      </w:pPr>
      <w:r w:rsidRPr="00DB30A7">
        <w:t>znieważanie, wyśmiewanie, poniżanie,</w:t>
      </w:r>
    </w:p>
    <w:p w14:paraId="3D1FA48B" w14:textId="77777777" w:rsidR="0087255E" w:rsidRPr="00DB30A7" w:rsidRDefault="0087255E" w:rsidP="005A4BC0">
      <w:pPr>
        <w:pStyle w:val="Akapitzlist"/>
        <w:numPr>
          <w:ilvl w:val="0"/>
          <w:numId w:val="29"/>
        </w:numPr>
        <w:spacing w:after="0" w:line="276" w:lineRule="auto"/>
      </w:pPr>
      <w:r w:rsidRPr="00DB30A7">
        <w:t>zastraszanie, dręczenie, w tym poprzez środki komunikacji na odległość</w:t>
      </w:r>
    </w:p>
    <w:p w14:paraId="01F840B1" w14:textId="77777777" w:rsidR="0087255E" w:rsidRPr="00DB30A7" w:rsidRDefault="0087255E" w:rsidP="005A4BC0">
      <w:pPr>
        <w:pStyle w:val="Akapitzlist"/>
        <w:numPr>
          <w:ilvl w:val="0"/>
          <w:numId w:val="29"/>
        </w:numPr>
        <w:spacing w:after="0" w:line="276" w:lineRule="auto"/>
      </w:pPr>
      <w:r w:rsidRPr="00DB30A7">
        <w:t>kradzież,</w:t>
      </w:r>
    </w:p>
    <w:p w14:paraId="2BD671C3" w14:textId="77777777" w:rsidR="0087255E" w:rsidRPr="00DB30A7" w:rsidRDefault="0087255E" w:rsidP="005A4BC0">
      <w:pPr>
        <w:pStyle w:val="Akapitzlist"/>
        <w:numPr>
          <w:ilvl w:val="0"/>
          <w:numId w:val="29"/>
        </w:numPr>
        <w:spacing w:after="0" w:line="276" w:lineRule="auto"/>
      </w:pPr>
      <w:r w:rsidRPr="00DB30A7">
        <w:t>wyłudzanie pieniędzy czy innych rzeczy wartościowych,</w:t>
      </w:r>
    </w:p>
    <w:p w14:paraId="5CD706CE" w14:textId="77777777" w:rsidR="0087255E" w:rsidRPr="00DB30A7" w:rsidRDefault="0087255E" w:rsidP="005A4BC0">
      <w:pPr>
        <w:pStyle w:val="Akapitzlist"/>
        <w:numPr>
          <w:ilvl w:val="0"/>
          <w:numId w:val="29"/>
        </w:numPr>
        <w:spacing w:after="0" w:line="276" w:lineRule="auto"/>
      </w:pPr>
      <w:r w:rsidRPr="00DB30A7">
        <w:t>wulgaryzmy.</w:t>
      </w:r>
    </w:p>
    <w:p w14:paraId="402CE9D2" w14:textId="77777777" w:rsidR="0087255E" w:rsidRDefault="0087255E" w:rsidP="005A4BC0">
      <w:pPr>
        <w:pStyle w:val="Nagwek1"/>
        <w:numPr>
          <w:ilvl w:val="0"/>
          <w:numId w:val="3"/>
        </w:numPr>
        <w:spacing w:line="276" w:lineRule="auto"/>
      </w:pPr>
      <w:r w:rsidRPr="00DB30A7">
        <w:t>Zasady korzystania z urządzeń elektronicznych z dostępem do sieci Internet</w:t>
      </w:r>
    </w:p>
    <w:p w14:paraId="4116D754" w14:textId="77777777" w:rsidR="0080558D" w:rsidRPr="0080558D" w:rsidRDefault="0080558D" w:rsidP="0080558D"/>
    <w:p w14:paraId="7303C31C" w14:textId="77777777" w:rsidR="0087255E" w:rsidRPr="00DB30A7" w:rsidRDefault="0087255E" w:rsidP="005A4BC0">
      <w:pPr>
        <w:pStyle w:val="Akapitzlist"/>
        <w:numPr>
          <w:ilvl w:val="0"/>
          <w:numId w:val="30"/>
        </w:numPr>
        <w:spacing w:after="0" w:line="276" w:lineRule="auto"/>
      </w:pPr>
      <w:r w:rsidRPr="00DB30A7">
        <w:t>Sieć przedszkola jest zabezpieczona hasłem.</w:t>
      </w:r>
    </w:p>
    <w:p w14:paraId="72610D7E" w14:textId="77777777" w:rsidR="0087255E" w:rsidRPr="00DB30A7" w:rsidRDefault="0087255E" w:rsidP="005A4BC0">
      <w:pPr>
        <w:pStyle w:val="Akapitzlist"/>
        <w:numPr>
          <w:ilvl w:val="0"/>
          <w:numId w:val="30"/>
        </w:numPr>
        <w:spacing w:after="0" w:line="276" w:lineRule="auto"/>
      </w:pPr>
      <w:r w:rsidRPr="00DB30A7">
        <w:lastRenderedPageBreak/>
        <w:t>Dostęp do sieci posiadają pracownicy przedszkola, którzy mogą korzystać z sieci zarówno na sprzęcie stanowiącym własność przedszkola jak i prywatnym.</w:t>
      </w:r>
    </w:p>
    <w:p w14:paraId="104F9296" w14:textId="77777777" w:rsidR="0087255E" w:rsidRPr="00DB30A7" w:rsidRDefault="0087255E" w:rsidP="005A4BC0">
      <w:pPr>
        <w:pStyle w:val="Akapitzlist"/>
        <w:numPr>
          <w:ilvl w:val="0"/>
          <w:numId w:val="30"/>
        </w:numPr>
        <w:spacing w:after="0" w:line="276" w:lineRule="auto"/>
      </w:pPr>
      <w:r w:rsidRPr="00DB30A7">
        <w:t>Z sieci przedszkola nie korzystają dzieci oraz inne osoby niebędące pracownikami przedszkola.</w:t>
      </w:r>
    </w:p>
    <w:p w14:paraId="57B7490D" w14:textId="77777777" w:rsidR="0087255E" w:rsidRPr="00DB30A7" w:rsidRDefault="0087255E" w:rsidP="005A4BC0">
      <w:pPr>
        <w:pStyle w:val="Akapitzlist"/>
        <w:numPr>
          <w:ilvl w:val="0"/>
          <w:numId w:val="30"/>
        </w:numPr>
        <w:spacing w:after="0" w:line="276" w:lineRule="auto"/>
      </w:pPr>
      <w:r w:rsidRPr="00DB30A7">
        <w:t>Dzieci nie korzystają ze sprzętu komputerowego na terenie przedszkola.</w:t>
      </w:r>
    </w:p>
    <w:p w14:paraId="2D7A5948" w14:textId="77777777" w:rsidR="0087255E" w:rsidRPr="00DB30A7" w:rsidRDefault="0087255E" w:rsidP="005A4BC0">
      <w:pPr>
        <w:pStyle w:val="Akapitzlist"/>
        <w:numPr>
          <w:ilvl w:val="0"/>
          <w:numId w:val="30"/>
        </w:numPr>
        <w:spacing w:after="0" w:line="276" w:lineRule="auto"/>
      </w:pPr>
      <w:r w:rsidRPr="00DB30A7">
        <w:t xml:space="preserve">Na komputerach będących na wyposażeniu przedszkola zainstalowane jest oprogramowanie antywirusowe oraz blokujące treści niewłaściwe stanowiące zagrożenie dla dzieci.  </w:t>
      </w:r>
    </w:p>
    <w:p w14:paraId="49BFE5AA" w14:textId="77777777" w:rsidR="0087255E" w:rsidRPr="00DB30A7" w:rsidRDefault="0087255E" w:rsidP="005A4BC0">
      <w:pPr>
        <w:pStyle w:val="Akapitzlist"/>
        <w:numPr>
          <w:ilvl w:val="0"/>
          <w:numId w:val="30"/>
        </w:numPr>
        <w:spacing w:after="0" w:line="276" w:lineRule="auto"/>
      </w:pPr>
      <w:r w:rsidRPr="00DB30A7">
        <w:t xml:space="preserve">Instalowanie oprogramowania, aplikacji na sprzęcie stanowiącym własność przedszkola jest możliwe jedynie przez administratora. </w:t>
      </w:r>
    </w:p>
    <w:p w14:paraId="61DA81AC" w14:textId="77777777" w:rsidR="0087255E" w:rsidRPr="00DB30A7" w:rsidRDefault="0087255E" w:rsidP="005A4BC0">
      <w:pPr>
        <w:pStyle w:val="Akapitzlist"/>
        <w:numPr>
          <w:ilvl w:val="0"/>
          <w:numId w:val="30"/>
        </w:numPr>
        <w:spacing w:after="0" w:line="276" w:lineRule="auto"/>
      </w:pPr>
      <w:r w:rsidRPr="00DB30A7">
        <w:t>Sprzęt stanowiący własność przedszkola nie jest używany w celach prywatnych.</w:t>
      </w:r>
    </w:p>
    <w:p w14:paraId="16AD984D" w14:textId="77777777" w:rsidR="0087255E" w:rsidRPr="0087255E" w:rsidRDefault="0087255E" w:rsidP="005A4BC0">
      <w:pPr>
        <w:pStyle w:val="Akapitzlist"/>
        <w:numPr>
          <w:ilvl w:val="0"/>
          <w:numId w:val="30"/>
        </w:numPr>
        <w:spacing w:after="0" w:line="276" w:lineRule="auto"/>
      </w:pPr>
      <w:r w:rsidRPr="00DB30A7">
        <w:t xml:space="preserve">Zasady korzystania ze sprzętu służbowego przez pracowników przedszkola określa odrębne zarządzenie. </w:t>
      </w:r>
    </w:p>
    <w:p w14:paraId="1CB87C45" w14:textId="33C206F0" w:rsidR="0087255E" w:rsidRDefault="0087255E" w:rsidP="005A4BC0">
      <w:pPr>
        <w:pStyle w:val="Nagwek1"/>
        <w:numPr>
          <w:ilvl w:val="0"/>
          <w:numId w:val="3"/>
        </w:numPr>
        <w:spacing w:line="276" w:lineRule="auto"/>
      </w:pPr>
      <w:r w:rsidRPr="00DB30A7">
        <w:t>Procedury ochrony dzieci przed treściami szkodliwymi i</w:t>
      </w:r>
      <w:r w:rsidR="00B452BC">
        <w:t> </w:t>
      </w:r>
      <w:r w:rsidRPr="00DB30A7">
        <w:t>zagrożeniami w sieci Internet oraz utrwalonymi w innej formie</w:t>
      </w:r>
    </w:p>
    <w:p w14:paraId="29577AF0" w14:textId="77777777" w:rsidR="0080558D" w:rsidRPr="0080558D" w:rsidRDefault="0080558D" w:rsidP="0080558D"/>
    <w:p w14:paraId="24334F38" w14:textId="77777777" w:rsidR="0087255E" w:rsidRPr="00DB30A7" w:rsidRDefault="0087255E" w:rsidP="005A4BC0">
      <w:pPr>
        <w:pStyle w:val="Akapitzlist"/>
        <w:numPr>
          <w:ilvl w:val="0"/>
          <w:numId w:val="31"/>
        </w:numPr>
        <w:spacing w:after="0" w:line="276" w:lineRule="auto"/>
      </w:pPr>
      <w:r w:rsidRPr="00DB30A7">
        <w:t>Ochrona dzieci przed treściami szkodliwymi i zagrożeniami w sieci Internet oraz utrwalonymi w inne formie następuje na zasadach określonych w § 12.</w:t>
      </w:r>
    </w:p>
    <w:p w14:paraId="5F72E14C" w14:textId="77777777" w:rsidR="0087255E" w:rsidRPr="00DB30A7" w:rsidRDefault="0087255E" w:rsidP="005A4BC0">
      <w:pPr>
        <w:pStyle w:val="Akapitzlist"/>
        <w:numPr>
          <w:ilvl w:val="0"/>
          <w:numId w:val="31"/>
        </w:numPr>
        <w:spacing w:after="0" w:line="276" w:lineRule="auto"/>
      </w:pPr>
      <w:r w:rsidRPr="00DB30A7">
        <w:t>Przedszkole podejmuje działania profilaktyczne w zakresie ochrony dzieci przed treściami szkodliwymi i zagrożeniami w sieci Internet oraz utrwalonymi w innej formie poprzez pedagogizację rodziców.</w:t>
      </w:r>
    </w:p>
    <w:p w14:paraId="553A052A" w14:textId="5DA43EFE" w:rsidR="0087255E" w:rsidRPr="00DB30A7" w:rsidRDefault="0087255E" w:rsidP="005A4BC0">
      <w:pPr>
        <w:pStyle w:val="Akapitzlist"/>
        <w:numPr>
          <w:ilvl w:val="0"/>
          <w:numId w:val="31"/>
        </w:numPr>
        <w:spacing w:after="0" w:line="276" w:lineRule="auto"/>
      </w:pPr>
      <w:r w:rsidRPr="00DB30A7">
        <w:t>Wychowawcy, jak również nauczyciele specjaliści przekazują rodzicom w</w:t>
      </w:r>
      <w:r w:rsidR="00147350">
        <w:t> </w:t>
      </w:r>
      <w:r w:rsidRPr="00DB30A7">
        <w:t>trakcie zebrań czy szkoleń informacje obejmujące zagadnienia związane z</w:t>
      </w:r>
      <w:r w:rsidR="00147350">
        <w:t> </w:t>
      </w:r>
      <w:r w:rsidRPr="00DB30A7">
        <w:t xml:space="preserve">cyberprzemocą, jak i prawidłowym zachowaniem zapewniającym bezpieczeństwo. </w:t>
      </w:r>
    </w:p>
    <w:p w14:paraId="2DE4ECF5" w14:textId="77777777" w:rsidR="0087255E" w:rsidRDefault="0087255E" w:rsidP="005A4BC0">
      <w:pPr>
        <w:pStyle w:val="Akapitzlist"/>
        <w:numPr>
          <w:ilvl w:val="0"/>
          <w:numId w:val="31"/>
        </w:numPr>
        <w:spacing w:after="0" w:line="276" w:lineRule="auto"/>
      </w:pPr>
      <w:r w:rsidRPr="00DB30A7">
        <w:t xml:space="preserve">Rodzic, którego dziecko padło ofiarą cyberprzemocy może zgłosić ten fakt każdemu nauczycielowi. </w:t>
      </w:r>
    </w:p>
    <w:p w14:paraId="42633E88" w14:textId="77777777" w:rsidR="00B44A66" w:rsidRDefault="0087255E" w:rsidP="005A4BC0">
      <w:pPr>
        <w:pStyle w:val="Nagwek1"/>
        <w:numPr>
          <w:ilvl w:val="0"/>
          <w:numId w:val="3"/>
        </w:numPr>
        <w:spacing w:line="276" w:lineRule="auto"/>
      </w:pPr>
      <w:r w:rsidRPr="0087255E">
        <w:t>Monitoring stosowania standardów ochrony małoletnich.</w:t>
      </w:r>
    </w:p>
    <w:p w14:paraId="48D054E6" w14:textId="77777777" w:rsidR="0080558D" w:rsidRPr="0080558D" w:rsidRDefault="0080558D" w:rsidP="0080558D"/>
    <w:p w14:paraId="0C26595B" w14:textId="4AA26B2A" w:rsidR="00B44A66" w:rsidRPr="00904323" w:rsidRDefault="00B44A66" w:rsidP="005A4BC0">
      <w:pPr>
        <w:pStyle w:val="Akapitzlist"/>
        <w:numPr>
          <w:ilvl w:val="0"/>
          <w:numId w:val="32"/>
        </w:numPr>
        <w:spacing w:after="0" w:line="276" w:lineRule="auto"/>
      </w:pPr>
      <w:r w:rsidRPr="00904323">
        <w:t>Dyrektor placówki wyznacza</w:t>
      </w:r>
      <w:r>
        <w:t xml:space="preserve">: </w:t>
      </w:r>
      <w:r w:rsidR="00B452BC">
        <w:t>pedagoga / psychologa</w:t>
      </w:r>
      <w:r>
        <w:t xml:space="preserve"> </w:t>
      </w:r>
      <w:r w:rsidRPr="00904323">
        <w:t xml:space="preserve">jako osobę odpowiedzialną za </w:t>
      </w:r>
      <w:r w:rsidRPr="00B44A66">
        <w:rPr>
          <w:i/>
        </w:rPr>
        <w:t>Politykę Ochrony Dzieci</w:t>
      </w:r>
      <w:r w:rsidR="00B452BC">
        <w:rPr>
          <w:i/>
        </w:rPr>
        <w:t xml:space="preserve"> </w:t>
      </w:r>
      <w:r w:rsidRPr="00904323">
        <w:t xml:space="preserve">w placówce. </w:t>
      </w:r>
    </w:p>
    <w:p w14:paraId="363EA53E" w14:textId="1EA394CB" w:rsidR="00B44A66" w:rsidRPr="00904323" w:rsidRDefault="00B44A66" w:rsidP="005A4BC0">
      <w:pPr>
        <w:pStyle w:val="Akapitzlist"/>
        <w:numPr>
          <w:ilvl w:val="0"/>
          <w:numId w:val="32"/>
        </w:numPr>
        <w:spacing w:after="0" w:line="276" w:lineRule="auto"/>
      </w:pPr>
      <w:r w:rsidRPr="00904323">
        <w:t xml:space="preserve">Osoba, o której mowa w punkcie poprzedzającym, jest odpowiedzialna za monitorowanie realizacji </w:t>
      </w:r>
      <w:r w:rsidRPr="00B44A66">
        <w:rPr>
          <w:i/>
        </w:rPr>
        <w:t>Polityki</w:t>
      </w:r>
      <w:r w:rsidRPr="00904323">
        <w:t xml:space="preserve">, za reagowanie na sygnały naruszenia </w:t>
      </w:r>
      <w:r w:rsidRPr="00B44A66">
        <w:rPr>
          <w:i/>
        </w:rPr>
        <w:t>Polityki</w:t>
      </w:r>
      <w:r w:rsidRPr="00904323">
        <w:t xml:space="preserve"> i</w:t>
      </w:r>
      <w:r w:rsidR="00B452BC">
        <w:t> </w:t>
      </w:r>
      <w:r w:rsidRPr="00904323">
        <w:t xml:space="preserve">prowadzenie rejestru zgłoszeń oraz za proponowanie zmian w </w:t>
      </w:r>
      <w:r w:rsidRPr="00B44A66">
        <w:rPr>
          <w:i/>
        </w:rPr>
        <w:t>Polityce</w:t>
      </w:r>
      <w:r w:rsidRPr="00904323">
        <w:t xml:space="preserve">. </w:t>
      </w:r>
    </w:p>
    <w:p w14:paraId="1C56034F" w14:textId="77777777" w:rsidR="00B44A66" w:rsidRPr="00904323" w:rsidRDefault="00B44A66" w:rsidP="005A4BC0">
      <w:pPr>
        <w:pStyle w:val="Akapitzlist"/>
        <w:numPr>
          <w:ilvl w:val="0"/>
          <w:numId w:val="32"/>
        </w:numPr>
        <w:spacing w:after="0" w:line="276" w:lineRule="auto"/>
      </w:pPr>
      <w:r w:rsidRPr="00904323">
        <w:t xml:space="preserve">Osoba, o której mowa w pkt. 1 niniejszego paragrafu, przeprowadza wśród pracowników placówki, raz na 12 miesięcy, ankietę monitorującą poziom realizacji </w:t>
      </w:r>
      <w:r w:rsidRPr="00B44A66">
        <w:rPr>
          <w:i/>
        </w:rPr>
        <w:t>Polityki</w:t>
      </w:r>
      <w:r w:rsidRPr="00904323">
        <w:t xml:space="preserve">. Wzór ankiety stanowi </w:t>
      </w:r>
      <w:r>
        <w:t>( za</w:t>
      </w:r>
      <w:r w:rsidRPr="00904323">
        <w:t>łącznik nr 3</w:t>
      </w:r>
      <w:r>
        <w:t xml:space="preserve">) </w:t>
      </w:r>
      <w:r w:rsidRPr="00904323">
        <w:t xml:space="preserve"> do niniejszej </w:t>
      </w:r>
      <w:r w:rsidRPr="00B44A66">
        <w:rPr>
          <w:i/>
        </w:rPr>
        <w:t>Polityki</w:t>
      </w:r>
      <w:r w:rsidRPr="00904323">
        <w:t xml:space="preserve">. </w:t>
      </w:r>
    </w:p>
    <w:p w14:paraId="2AC9A1A0" w14:textId="77777777" w:rsidR="00B44A66" w:rsidRPr="00904323" w:rsidRDefault="00B44A66" w:rsidP="005A4BC0">
      <w:pPr>
        <w:pStyle w:val="Akapitzlist"/>
        <w:numPr>
          <w:ilvl w:val="0"/>
          <w:numId w:val="32"/>
        </w:numPr>
        <w:spacing w:after="0" w:line="276" w:lineRule="auto"/>
      </w:pPr>
      <w:r w:rsidRPr="00904323">
        <w:t xml:space="preserve">W ankiecie pracownicy placówki mogą proponować zmiany </w:t>
      </w:r>
      <w:r w:rsidRPr="00B44A66">
        <w:rPr>
          <w:i/>
        </w:rPr>
        <w:t>Polityki</w:t>
      </w:r>
      <w:r w:rsidRPr="00904323">
        <w:t xml:space="preserve"> oraz wskazywać naruszenia </w:t>
      </w:r>
      <w:r w:rsidRPr="00B44A66">
        <w:rPr>
          <w:i/>
        </w:rPr>
        <w:t>Polityki</w:t>
      </w:r>
      <w:r w:rsidRPr="00904323">
        <w:t xml:space="preserve"> w placówce. </w:t>
      </w:r>
    </w:p>
    <w:p w14:paraId="144A4C3F" w14:textId="77777777" w:rsidR="00B44A66" w:rsidRPr="00904323" w:rsidRDefault="00B44A66" w:rsidP="005A4BC0">
      <w:pPr>
        <w:pStyle w:val="Akapitzlist"/>
        <w:numPr>
          <w:ilvl w:val="0"/>
          <w:numId w:val="32"/>
        </w:numPr>
        <w:spacing w:after="0" w:line="276" w:lineRule="auto"/>
      </w:pPr>
      <w:r w:rsidRPr="00904323">
        <w:lastRenderedPageBreak/>
        <w:t xml:space="preserve">Osoba, o której mowa w pkt.1  niniejszego paragrafu, dokonuje opracowania wypełnionych przez pracowników placówki ankiet. Sporządza na tej podstawie raport z monitoringu, który następnie przekazuje dyrektorowi placówki. </w:t>
      </w:r>
    </w:p>
    <w:p w14:paraId="015BCD8E" w14:textId="77777777" w:rsidR="00B44A66" w:rsidRDefault="00B44A66" w:rsidP="005A4BC0">
      <w:pPr>
        <w:pStyle w:val="Akapitzlist"/>
        <w:numPr>
          <w:ilvl w:val="0"/>
          <w:numId w:val="32"/>
        </w:numPr>
        <w:spacing w:after="0" w:line="276" w:lineRule="auto"/>
      </w:pPr>
      <w:r w:rsidRPr="00904323">
        <w:t xml:space="preserve">Dyrektor placówki wprowadza do </w:t>
      </w:r>
      <w:r w:rsidRPr="00B44A66">
        <w:rPr>
          <w:i/>
        </w:rPr>
        <w:t>Polityki</w:t>
      </w:r>
      <w:r w:rsidRPr="00904323">
        <w:t xml:space="preserve"> niezbędne zmiany i ogłasza pracownikom placówki, dzieciom i ich opiekunom nowe brzmienie </w:t>
      </w:r>
      <w:r w:rsidRPr="00B44A66">
        <w:rPr>
          <w:i/>
        </w:rPr>
        <w:t>Polityki</w:t>
      </w:r>
      <w:r w:rsidRPr="00904323">
        <w:t xml:space="preserve">. </w:t>
      </w:r>
    </w:p>
    <w:p w14:paraId="39E96AB2" w14:textId="77777777" w:rsidR="00B44A66" w:rsidRPr="000A16F5" w:rsidRDefault="00B44A66" w:rsidP="005A4BC0">
      <w:pPr>
        <w:pStyle w:val="Nagwek1"/>
        <w:numPr>
          <w:ilvl w:val="0"/>
          <w:numId w:val="3"/>
        </w:numPr>
        <w:spacing w:line="276" w:lineRule="auto"/>
        <w:rPr>
          <w:rFonts w:eastAsia="BookmanOldStyle-Bold"/>
        </w:rPr>
      </w:pPr>
      <w:r>
        <w:rPr>
          <w:rFonts w:eastAsia="BookmanOldStyle-Bold"/>
        </w:rPr>
        <w:t xml:space="preserve">EDUKACJA W ZAKRESIE PRAW DZIECKA ORAZ OCHRONY PRZED ZAGROŻENIAMI PRZEMOCĄ I WYKORZYSTYWANIEM </w:t>
      </w:r>
    </w:p>
    <w:p w14:paraId="4AAF0BA7" w14:textId="77777777" w:rsidR="00B44A66" w:rsidRPr="000A16F5" w:rsidRDefault="00B44A66" w:rsidP="005A4BC0">
      <w:pPr>
        <w:pStyle w:val="Akapitzlist"/>
        <w:spacing w:after="0" w:line="276" w:lineRule="auto"/>
        <w:ind w:left="705"/>
        <w:jc w:val="left"/>
        <w:rPr>
          <w:rFonts w:eastAsia="BookmanOldStyle-Bold"/>
          <w:b/>
          <w:bCs/>
          <w:szCs w:val="24"/>
        </w:rPr>
      </w:pPr>
    </w:p>
    <w:p w14:paraId="385ED491" w14:textId="77777777" w:rsidR="00B44A66" w:rsidRPr="00B44A66" w:rsidRDefault="00B44A66" w:rsidP="005A4BC0">
      <w:pPr>
        <w:pStyle w:val="Akapitzlist"/>
        <w:numPr>
          <w:ilvl w:val="0"/>
          <w:numId w:val="33"/>
        </w:numPr>
        <w:spacing w:after="0" w:line="276" w:lineRule="auto"/>
        <w:rPr>
          <w:rFonts w:eastAsia="Bookman Old Style"/>
        </w:rPr>
      </w:pPr>
      <w:r w:rsidRPr="00B44A66">
        <w:rPr>
          <w:rFonts w:eastAsia="Bookman Old Style"/>
        </w:rPr>
        <w:t>W każdej grupie odbyły się zajęcia na temat Praw Dziecka</w:t>
      </w:r>
      <w:r>
        <w:rPr>
          <w:rFonts w:eastAsia="Bookman Old Style"/>
        </w:rPr>
        <w:t>.</w:t>
      </w:r>
    </w:p>
    <w:p w14:paraId="290DA2C8" w14:textId="320921EF" w:rsidR="00B44A66" w:rsidRPr="00D1049C" w:rsidRDefault="00B44A66" w:rsidP="005A4BC0">
      <w:pPr>
        <w:pStyle w:val="Akapitzlist"/>
        <w:numPr>
          <w:ilvl w:val="0"/>
          <w:numId w:val="33"/>
        </w:numPr>
        <w:spacing w:after="0" w:line="276" w:lineRule="auto"/>
      </w:pPr>
      <w:r w:rsidRPr="00B44A66">
        <w:rPr>
          <w:rFonts w:eastAsia="Bookman Old Style"/>
        </w:rPr>
        <w:t xml:space="preserve">W każdej grupie odbyły się zajęcia, pogadanki na temat </w:t>
      </w:r>
      <w:r>
        <w:rPr>
          <w:rFonts w:eastAsia="Bookman Old Style"/>
        </w:rPr>
        <w:t>Standardów Ochrony Małoletnich</w:t>
      </w:r>
      <w:r w:rsidRPr="00B44A66">
        <w:rPr>
          <w:rFonts w:eastAsia="Bookman Old Style"/>
        </w:rPr>
        <w:t xml:space="preserve">, zasad bezpiecznych relacji w przedszkolu, w domu, itp. </w:t>
      </w:r>
    </w:p>
    <w:p w14:paraId="0B2A9FE9" w14:textId="582B125D" w:rsidR="00B44A66" w:rsidRPr="00B44A66" w:rsidRDefault="00B44A66" w:rsidP="005A4BC0">
      <w:pPr>
        <w:pStyle w:val="Akapitzlist"/>
        <w:numPr>
          <w:ilvl w:val="0"/>
          <w:numId w:val="33"/>
        </w:numPr>
        <w:spacing w:after="0" w:line="276" w:lineRule="auto"/>
      </w:pPr>
      <w:r w:rsidRPr="00B44A66">
        <w:rPr>
          <w:rFonts w:eastAsia="Bookman Old Style"/>
        </w:rPr>
        <w:t>W każdej grupie dzieci zostały poinformowane do kogo mają się zgłosić po pomoc i</w:t>
      </w:r>
      <w:r w:rsidR="004975E9">
        <w:rPr>
          <w:rFonts w:eastAsia="Bookman Old Style"/>
        </w:rPr>
        <w:t> </w:t>
      </w:r>
      <w:r w:rsidRPr="00B44A66">
        <w:rPr>
          <w:rFonts w:eastAsia="Bookman Old Style"/>
        </w:rPr>
        <w:t>radę w przypadku krzywdzenia lub wykorzystywania.</w:t>
      </w:r>
    </w:p>
    <w:p w14:paraId="7D456B88" w14:textId="77F47CF5" w:rsidR="00B44A66" w:rsidRDefault="00B44A66" w:rsidP="005A4BC0">
      <w:pPr>
        <w:pStyle w:val="Akapitzlist"/>
        <w:numPr>
          <w:ilvl w:val="0"/>
          <w:numId w:val="33"/>
        </w:numPr>
        <w:spacing w:after="0" w:line="276" w:lineRule="auto"/>
        <w:ind w:right="61"/>
        <w:rPr>
          <w:rFonts w:eastAsia="Bookman Old Style"/>
          <w:szCs w:val="24"/>
        </w:rPr>
      </w:pPr>
      <w:r w:rsidRPr="00D1049C">
        <w:rPr>
          <w:rFonts w:eastAsia="Bookman Old Style"/>
          <w:szCs w:val="24"/>
        </w:rPr>
        <w:t>W placówce dostępne są dla dzieci materiały edukacyjne w zakresie: Praw</w:t>
      </w:r>
      <w:r>
        <w:rPr>
          <w:rFonts w:eastAsia="Bookman Old Style"/>
          <w:szCs w:val="24"/>
        </w:rPr>
        <w:t xml:space="preserve"> </w:t>
      </w:r>
      <w:r w:rsidRPr="00B44A66">
        <w:rPr>
          <w:rFonts w:eastAsia="Bookman Old Style"/>
          <w:szCs w:val="24"/>
        </w:rPr>
        <w:t>Dziecka oraz Standardów Ochrony Małoletnich, zasad bezpiecznych relacji</w:t>
      </w:r>
      <w:r w:rsidR="004975E9">
        <w:rPr>
          <w:rFonts w:eastAsia="Bookman Old Style"/>
          <w:szCs w:val="24"/>
        </w:rPr>
        <w:t xml:space="preserve"> </w:t>
      </w:r>
      <w:r w:rsidRPr="00B44A66">
        <w:rPr>
          <w:rFonts w:eastAsia="Bookman Old Style"/>
          <w:szCs w:val="24"/>
        </w:rPr>
        <w:t xml:space="preserve">w </w:t>
      </w:r>
      <w:r w:rsidR="004975E9">
        <w:rPr>
          <w:rFonts w:eastAsia="Bookman Old Style"/>
          <w:szCs w:val="24"/>
        </w:rPr>
        <w:t>pr</w:t>
      </w:r>
      <w:r w:rsidRPr="00B44A66">
        <w:rPr>
          <w:rFonts w:eastAsia="Bookman Old Style"/>
          <w:szCs w:val="24"/>
        </w:rPr>
        <w:t>zedszkolu, domu itp.</w:t>
      </w:r>
    </w:p>
    <w:p w14:paraId="6B3B41F4" w14:textId="77777777" w:rsidR="00B44A66" w:rsidRDefault="00B44A66" w:rsidP="005A4BC0">
      <w:pPr>
        <w:pStyle w:val="Nagwek1"/>
        <w:numPr>
          <w:ilvl w:val="0"/>
          <w:numId w:val="3"/>
        </w:numPr>
        <w:spacing w:line="276" w:lineRule="auto"/>
        <w:rPr>
          <w:rFonts w:eastAsia="Bookman Old Style"/>
        </w:rPr>
      </w:pPr>
      <w:r>
        <w:rPr>
          <w:rFonts w:eastAsia="Bookman Old Style"/>
        </w:rPr>
        <w:t>Zapisy końcowe.</w:t>
      </w:r>
    </w:p>
    <w:p w14:paraId="28ABA110" w14:textId="77777777" w:rsidR="0080558D" w:rsidRPr="0080558D" w:rsidRDefault="0080558D" w:rsidP="0080558D"/>
    <w:p w14:paraId="4767C556" w14:textId="77777777" w:rsidR="00B44A66" w:rsidRPr="00904323" w:rsidRDefault="00B44A66" w:rsidP="005A4BC0">
      <w:pPr>
        <w:pStyle w:val="Akapitzlist"/>
        <w:numPr>
          <w:ilvl w:val="0"/>
          <w:numId w:val="34"/>
        </w:numPr>
        <w:spacing w:after="0" w:line="276" w:lineRule="auto"/>
      </w:pPr>
      <w:r w:rsidRPr="00B44A66">
        <w:rPr>
          <w:i/>
        </w:rPr>
        <w:t>Polityka</w:t>
      </w:r>
      <w:r w:rsidRPr="00904323">
        <w:t xml:space="preserve"> wchodzi w życie z dniem jej ogłoszenia. </w:t>
      </w:r>
    </w:p>
    <w:p w14:paraId="730A4C0E" w14:textId="531C9224" w:rsidR="00B44A66" w:rsidRPr="006325DF" w:rsidRDefault="00B44A66" w:rsidP="005A4BC0">
      <w:pPr>
        <w:pStyle w:val="Akapitzlist"/>
        <w:numPr>
          <w:ilvl w:val="0"/>
          <w:numId w:val="34"/>
        </w:numPr>
        <w:spacing w:after="0" w:line="276" w:lineRule="auto"/>
      </w:pPr>
      <w:r w:rsidRPr="00904323">
        <w:t>Ogłoszenie</w:t>
      </w:r>
      <w:r>
        <w:t>/ zapoznanie / pełna treść STANDARDÓW</w:t>
      </w:r>
      <w:r w:rsidRPr="00904323">
        <w:t xml:space="preserve"> następuje w sposób dostępny dla</w:t>
      </w:r>
      <w:r>
        <w:t>:</w:t>
      </w:r>
      <w:r w:rsidRPr="00904323">
        <w:t xml:space="preserve"> pracowników placówki, dzieci i ich opiekunów</w:t>
      </w:r>
      <w:r w:rsidR="002E41C4">
        <w:t xml:space="preserve"> (t</w:t>
      </w:r>
      <w:r>
        <w:t>ablica ogłoszeń</w:t>
      </w:r>
      <w:r w:rsidR="002E41C4">
        <w:t xml:space="preserve">; hol; </w:t>
      </w:r>
      <w:r>
        <w:t xml:space="preserve">wejście do przedszkola) </w:t>
      </w:r>
      <w:r w:rsidRPr="00904323">
        <w:t>wywieszenie w miejscu ogłoszeń dla pracowników</w:t>
      </w:r>
      <w:r>
        <w:t xml:space="preserve"> i przesłanie jej  drogą elektroniczną,</w:t>
      </w:r>
      <w:r w:rsidRPr="00904323">
        <w:t xml:space="preserve"> zamieszczenie na stronie </w:t>
      </w:r>
      <w:r>
        <w:t>I</w:t>
      </w:r>
      <w:r w:rsidRPr="00904323">
        <w:t>nternetowej i wywieszenie  w  wersji skróconej przeznaczonej dla dzieci</w:t>
      </w:r>
      <w:r>
        <w:t xml:space="preserve"> (sale zajęć) </w:t>
      </w:r>
      <w:r w:rsidRPr="006325DF">
        <w:t xml:space="preserve">Wersja skrócona zawiera informacje istotne dla małoletnich.  </w:t>
      </w:r>
    </w:p>
    <w:p w14:paraId="6D14B0CA" w14:textId="77777777" w:rsidR="00B44A66" w:rsidRDefault="002E41C4" w:rsidP="005A4BC0">
      <w:pPr>
        <w:pStyle w:val="Nagwek1"/>
        <w:numPr>
          <w:ilvl w:val="0"/>
          <w:numId w:val="3"/>
        </w:numPr>
        <w:spacing w:line="276" w:lineRule="auto"/>
      </w:pPr>
      <w:r>
        <w:t>Ważne numery alarmowe.</w:t>
      </w:r>
    </w:p>
    <w:p w14:paraId="71A05E46" w14:textId="77777777" w:rsidR="0080558D" w:rsidRDefault="0080558D" w:rsidP="005A4BC0">
      <w:pPr>
        <w:pStyle w:val="Nagwek2"/>
        <w:spacing w:line="276" w:lineRule="auto"/>
      </w:pPr>
      <w:bookmarkStart w:id="2" w:name="_Toc119576644"/>
    </w:p>
    <w:p w14:paraId="20A6947C" w14:textId="5B4E9B15" w:rsidR="002E41C4" w:rsidRDefault="002E41C4" w:rsidP="005A4BC0">
      <w:pPr>
        <w:pStyle w:val="Nagwek2"/>
        <w:spacing w:line="276" w:lineRule="auto"/>
      </w:pPr>
      <w:r w:rsidRPr="003F2A1A">
        <w:t>PLACÓWKI POMOCY SPOŁECZNEJ</w:t>
      </w:r>
      <w:bookmarkEnd w:id="2"/>
    </w:p>
    <w:tbl>
      <w:tblPr>
        <w:tblStyle w:val="Tabela-Siatka"/>
        <w:tblW w:w="9930" w:type="dxa"/>
        <w:tblInd w:w="-147" w:type="dxa"/>
        <w:tblLayout w:type="fixed"/>
        <w:tblLook w:val="04A0" w:firstRow="1" w:lastRow="0" w:firstColumn="1" w:lastColumn="0" w:noHBand="0" w:noVBand="1"/>
      </w:tblPr>
      <w:tblGrid>
        <w:gridCol w:w="3405"/>
        <w:gridCol w:w="2837"/>
        <w:gridCol w:w="3688"/>
      </w:tblGrid>
      <w:tr w:rsidR="003F2A1A" w14:paraId="0918C325" w14:textId="77777777" w:rsidTr="0012314C">
        <w:trPr>
          <w:trHeight w:val="1367"/>
        </w:trPr>
        <w:tc>
          <w:tcPr>
            <w:tcW w:w="3405" w:type="dxa"/>
            <w:tcBorders>
              <w:top w:val="single" w:sz="4" w:space="0" w:color="auto"/>
              <w:left w:val="single" w:sz="4" w:space="0" w:color="auto"/>
              <w:bottom w:val="single" w:sz="4" w:space="0" w:color="auto"/>
              <w:right w:val="single" w:sz="4" w:space="0" w:color="auto"/>
            </w:tcBorders>
            <w:vAlign w:val="center"/>
          </w:tcPr>
          <w:p w14:paraId="319B13A4"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Ośrodek Pomocy Społecznej</w:t>
            </w:r>
          </w:p>
          <w:p w14:paraId="254D5611" w14:textId="77777777" w:rsidR="003F2A1A" w:rsidRDefault="003F2A1A" w:rsidP="005A4BC0">
            <w:pPr>
              <w:spacing w:line="276" w:lineRule="auto"/>
              <w:ind w:left="60"/>
              <w:jc w:val="center"/>
              <w:rPr>
                <w:rFonts w:asciiTheme="minorHAnsi" w:hAnsiTheme="minorHAnsi" w:cstheme="minorHAnsi"/>
                <w:b/>
                <w:szCs w:val="24"/>
              </w:rPr>
            </w:pPr>
          </w:p>
        </w:tc>
        <w:tc>
          <w:tcPr>
            <w:tcW w:w="2837" w:type="dxa"/>
            <w:tcBorders>
              <w:top w:val="single" w:sz="4" w:space="0" w:color="auto"/>
              <w:left w:val="single" w:sz="4" w:space="0" w:color="auto"/>
              <w:bottom w:val="single" w:sz="4" w:space="0" w:color="auto"/>
              <w:right w:val="single" w:sz="4" w:space="0" w:color="auto"/>
            </w:tcBorders>
            <w:vAlign w:val="center"/>
          </w:tcPr>
          <w:p w14:paraId="22EB9BB3" w14:textId="77777777" w:rsidR="003F2A1A" w:rsidRDefault="003F2A1A" w:rsidP="005A4BC0">
            <w:pPr>
              <w:pStyle w:val="Bodytext60"/>
              <w:shd w:val="clear" w:color="auto" w:fill="auto"/>
              <w:spacing w:before="120" w:after="0" w:line="276" w:lineRule="auto"/>
              <w:ind w:left="62" w:firstLine="0"/>
              <w:jc w:val="center"/>
              <w:rPr>
                <w:rFonts w:asciiTheme="minorHAnsi" w:hAnsiTheme="minorHAnsi" w:cstheme="minorHAnsi"/>
                <w:sz w:val="24"/>
                <w:szCs w:val="24"/>
              </w:rPr>
            </w:pPr>
            <w:r>
              <w:rPr>
                <w:rFonts w:asciiTheme="minorHAnsi" w:hAnsiTheme="minorHAnsi" w:cstheme="minorHAnsi"/>
                <w:sz w:val="24"/>
                <w:szCs w:val="24"/>
              </w:rPr>
              <w:t>41 - 600 Świętochłowice,</w:t>
            </w:r>
          </w:p>
          <w:p w14:paraId="43C0ED7B" w14:textId="77777777" w:rsidR="003F2A1A" w:rsidRDefault="003F2A1A" w:rsidP="005A4BC0">
            <w:pPr>
              <w:pStyle w:val="Bodytext60"/>
              <w:shd w:val="clear" w:color="auto" w:fill="auto"/>
              <w:spacing w:before="0" w:after="0" w:line="276" w:lineRule="auto"/>
              <w:ind w:left="60" w:firstLine="0"/>
              <w:jc w:val="center"/>
              <w:rPr>
                <w:rFonts w:asciiTheme="minorHAnsi" w:hAnsiTheme="minorHAnsi" w:cstheme="minorHAnsi"/>
              </w:rPr>
            </w:pPr>
            <w:r>
              <w:rPr>
                <w:rFonts w:asciiTheme="minorHAnsi" w:hAnsiTheme="minorHAnsi" w:cstheme="minorHAnsi"/>
                <w:sz w:val="24"/>
                <w:szCs w:val="24"/>
              </w:rPr>
              <w:t>ul. Katowicka 35</w:t>
            </w:r>
            <w:r>
              <w:rPr>
                <w:rFonts w:asciiTheme="minorHAnsi" w:hAnsiTheme="minorHAnsi" w:cstheme="minorHAnsi"/>
                <w:sz w:val="24"/>
                <w:szCs w:val="24"/>
              </w:rPr>
              <w:br/>
            </w:r>
          </w:p>
          <w:p w14:paraId="5B635E26" w14:textId="77777777" w:rsidR="003F2A1A" w:rsidRDefault="003F2A1A" w:rsidP="005A4BC0">
            <w:pPr>
              <w:pStyle w:val="Bodytext60"/>
              <w:shd w:val="clear" w:color="auto" w:fill="auto"/>
              <w:spacing w:before="0" w:after="0" w:line="276" w:lineRule="auto"/>
              <w:ind w:left="60" w:firstLine="0"/>
              <w:jc w:val="center"/>
              <w:rPr>
                <w:rFonts w:asciiTheme="minorHAnsi" w:hAnsiTheme="minorHAnsi" w:cstheme="minorHAnsi"/>
              </w:rPr>
            </w:pPr>
          </w:p>
        </w:tc>
        <w:tc>
          <w:tcPr>
            <w:tcW w:w="3688" w:type="dxa"/>
            <w:tcBorders>
              <w:top w:val="single" w:sz="4" w:space="0" w:color="auto"/>
              <w:left w:val="single" w:sz="4" w:space="0" w:color="auto"/>
              <w:bottom w:val="single" w:sz="4" w:space="0" w:color="auto"/>
              <w:right w:val="single" w:sz="4" w:space="0" w:color="auto"/>
            </w:tcBorders>
            <w:vAlign w:val="center"/>
            <w:hideMark/>
          </w:tcPr>
          <w:p w14:paraId="0E1FC92D" w14:textId="77777777" w:rsidR="003F2A1A" w:rsidRDefault="003F2A1A" w:rsidP="005A4BC0">
            <w:pPr>
              <w:pStyle w:val="Bodytext70"/>
              <w:shd w:val="clear" w:color="auto" w:fill="auto"/>
              <w:spacing w:line="276" w:lineRule="auto"/>
              <w:ind w:firstLine="0"/>
              <w:jc w:val="center"/>
              <w:rPr>
                <w:rStyle w:val="Bodytext2Bold"/>
                <w:rFonts w:asciiTheme="minorHAnsi" w:hAnsiTheme="minorHAnsi" w:cstheme="minorHAnsi"/>
                <w:sz w:val="24"/>
                <w:szCs w:val="24"/>
              </w:rPr>
            </w:pPr>
            <w:r>
              <w:rPr>
                <w:rStyle w:val="Bodytext2Bold"/>
                <w:rFonts w:asciiTheme="minorHAnsi" w:hAnsiTheme="minorHAnsi" w:cstheme="minorHAnsi"/>
                <w:sz w:val="24"/>
                <w:szCs w:val="24"/>
              </w:rPr>
              <w:t>32 245 51 04</w:t>
            </w:r>
          </w:p>
          <w:p w14:paraId="74757001" w14:textId="77777777" w:rsidR="003F2A1A" w:rsidRDefault="003F2A1A" w:rsidP="005A4BC0">
            <w:pPr>
              <w:pStyle w:val="Bodytext70"/>
              <w:shd w:val="clear" w:color="auto" w:fill="auto"/>
              <w:spacing w:before="0" w:line="276" w:lineRule="auto"/>
              <w:ind w:firstLine="0"/>
              <w:jc w:val="center"/>
              <w:rPr>
                <w:rStyle w:val="Bodytext2Bold"/>
                <w:rFonts w:asciiTheme="minorHAnsi" w:hAnsiTheme="minorHAnsi" w:cstheme="minorHAnsi"/>
                <w:sz w:val="24"/>
                <w:szCs w:val="24"/>
              </w:rPr>
            </w:pPr>
            <w:r>
              <w:rPr>
                <w:rStyle w:val="Bodytext2Bold"/>
                <w:rFonts w:asciiTheme="minorHAnsi" w:hAnsiTheme="minorHAnsi" w:cstheme="minorHAnsi"/>
                <w:sz w:val="24"/>
                <w:szCs w:val="24"/>
              </w:rPr>
              <w:t>32 245 05 56</w:t>
            </w:r>
          </w:p>
          <w:p w14:paraId="5856BA17" w14:textId="77777777" w:rsidR="003F2A1A" w:rsidRDefault="003F2A1A" w:rsidP="005A4BC0">
            <w:pPr>
              <w:pStyle w:val="Bodytext70"/>
              <w:shd w:val="clear" w:color="auto" w:fill="auto"/>
              <w:spacing w:before="0" w:line="276" w:lineRule="auto"/>
              <w:ind w:firstLine="0"/>
              <w:jc w:val="center"/>
              <w:rPr>
                <w:rStyle w:val="Bodytext2Bold"/>
                <w:rFonts w:asciiTheme="minorHAnsi" w:hAnsiTheme="minorHAnsi" w:cstheme="minorHAnsi"/>
                <w:sz w:val="24"/>
                <w:szCs w:val="24"/>
              </w:rPr>
            </w:pPr>
            <w:r>
              <w:rPr>
                <w:rStyle w:val="Bodytext2Bold"/>
                <w:rFonts w:asciiTheme="minorHAnsi" w:hAnsiTheme="minorHAnsi" w:cstheme="minorHAnsi"/>
                <w:sz w:val="24"/>
                <w:szCs w:val="24"/>
              </w:rPr>
              <w:t>32 245 48 60</w:t>
            </w:r>
          </w:p>
          <w:p w14:paraId="122DFB92" w14:textId="77777777" w:rsidR="003F2A1A" w:rsidRDefault="003F2A1A" w:rsidP="005A4BC0">
            <w:pPr>
              <w:spacing w:line="276" w:lineRule="auto"/>
              <w:jc w:val="center"/>
            </w:pPr>
            <w:r>
              <w:rPr>
                <w:rStyle w:val="Hipercze"/>
                <w:rFonts w:cstheme="minorHAnsi"/>
                <w:b/>
                <w:lang w:eastAsia="pl-PL"/>
              </w:rPr>
              <w:t>sekretariat@ops-sw.pl</w:t>
            </w:r>
          </w:p>
        </w:tc>
      </w:tr>
      <w:tr w:rsidR="003F2A1A" w14:paraId="769697AC" w14:textId="77777777" w:rsidTr="0012314C">
        <w:trPr>
          <w:trHeight w:val="977"/>
        </w:trPr>
        <w:tc>
          <w:tcPr>
            <w:tcW w:w="3405" w:type="dxa"/>
            <w:tcBorders>
              <w:top w:val="single" w:sz="4" w:space="0" w:color="auto"/>
              <w:left w:val="single" w:sz="4" w:space="0" w:color="auto"/>
              <w:bottom w:val="single" w:sz="4" w:space="0" w:color="auto"/>
              <w:right w:val="single" w:sz="4" w:space="0" w:color="auto"/>
            </w:tcBorders>
            <w:vAlign w:val="center"/>
            <w:hideMark/>
          </w:tcPr>
          <w:p w14:paraId="16031146" w14:textId="77777777" w:rsidR="003F2A1A" w:rsidRDefault="003F2A1A" w:rsidP="005A4BC0">
            <w:pPr>
              <w:spacing w:before="120" w:line="276" w:lineRule="auto"/>
              <w:jc w:val="center"/>
              <w:rPr>
                <w:rFonts w:cstheme="minorHAnsi"/>
                <w:b/>
                <w:szCs w:val="24"/>
              </w:rPr>
            </w:pPr>
            <w:r>
              <w:rPr>
                <w:rFonts w:cstheme="minorHAnsi"/>
                <w:b/>
                <w:szCs w:val="24"/>
                <w:lang w:eastAsia="pl-PL"/>
              </w:rPr>
              <w:t>Specjalistyczny Ośrodek Wsparcia dla Ofiar Przemocy         w Rodzinie "Przystań"</w:t>
            </w:r>
          </w:p>
        </w:tc>
        <w:tc>
          <w:tcPr>
            <w:tcW w:w="2837" w:type="dxa"/>
            <w:tcBorders>
              <w:top w:val="single" w:sz="4" w:space="0" w:color="auto"/>
              <w:left w:val="single" w:sz="4" w:space="0" w:color="auto"/>
              <w:bottom w:val="single" w:sz="4" w:space="0" w:color="auto"/>
              <w:right w:val="single" w:sz="4" w:space="0" w:color="auto"/>
            </w:tcBorders>
            <w:hideMark/>
          </w:tcPr>
          <w:p w14:paraId="0EBA7211" w14:textId="77777777" w:rsidR="003F2A1A" w:rsidRDefault="003F2A1A" w:rsidP="005A4BC0">
            <w:pPr>
              <w:pStyle w:val="Bodytext60"/>
              <w:shd w:val="clear" w:color="auto" w:fill="auto"/>
              <w:spacing w:before="120" w:after="0" w:line="276" w:lineRule="auto"/>
              <w:ind w:left="62" w:firstLine="0"/>
              <w:rPr>
                <w:rFonts w:asciiTheme="minorHAnsi" w:hAnsiTheme="minorHAnsi" w:cstheme="minorHAnsi"/>
                <w:sz w:val="24"/>
                <w:szCs w:val="24"/>
              </w:rPr>
            </w:pPr>
            <w:r>
              <w:rPr>
                <w:rFonts w:asciiTheme="minorHAnsi" w:hAnsiTheme="minorHAnsi" w:cstheme="minorHAnsi"/>
                <w:sz w:val="24"/>
                <w:szCs w:val="24"/>
              </w:rPr>
              <w:t>41-600 Ś</w:t>
            </w:r>
            <w:r>
              <w:rPr>
                <w:rFonts w:asciiTheme="minorHAnsi" w:eastAsia="Times New Roman" w:hAnsiTheme="minorHAnsi" w:cstheme="minorHAnsi"/>
                <w:sz w:val="24"/>
                <w:szCs w:val="24"/>
                <w:lang w:eastAsia="pl-PL"/>
              </w:rPr>
              <w:t>więtochłowice,       ul. Zubrzyckiego 36</w:t>
            </w:r>
          </w:p>
        </w:tc>
        <w:tc>
          <w:tcPr>
            <w:tcW w:w="3688" w:type="dxa"/>
            <w:tcBorders>
              <w:top w:val="single" w:sz="4" w:space="0" w:color="auto"/>
              <w:left w:val="single" w:sz="4" w:space="0" w:color="auto"/>
              <w:bottom w:val="single" w:sz="4" w:space="0" w:color="auto"/>
              <w:right w:val="single" w:sz="4" w:space="0" w:color="auto"/>
            </w:tcBorders>
            <w:vAlign w:val="center"/>
            <w:hideMark/>
          </w:tcPr>
          <w:p w14:paraId="21B69C2B" w14:textId="77777777" w:rsidR="003F2A1A" w:rsidRDefault="003F2A1A" w:rsidP="005A4BC0">
            <w:pPr>
              <w:pStyle w:val="Bodytext70"/>
              <w:shd w:val="clear" w:color="auto" w:fill="auto"/>
              <w:spacing w:line="276" w:lineRule="auto"/>
              <w:ind w:firstLine="0"/>
              <w:jc w:val="center"/>
              <w:rPr>
                <w:rStyle w:val="Bodytext2Bold"/>
                <w:rFonts w:asciiTheme="minorHAnsi" w:hAnsiTheme="minorHAnsi" w:cstheme="minorHAnsi"/>
                <w:bCs w:val="0"/>
                <w:sz w:val="24"/>
                <w:szCs w:val="24"/>
              </w:rPr>
            </w:pPr>
            <w:r>
              <w:rPr>
                <w:rStyle w:val="Bodytext2Bold"/>
                <w:rFonts w:asciiTheme="minorHAnsi" w:hAnsiTheme="minorHAnsi" w:cstheme="minorHAnsi"/>
                <w:sz w:val="24"/>
                <w:szCs w:val="24"/>
              </w:rPr>
              <w:t>32 345 21 65,  509 398 668</w:t>
            </w:r>
          </w:p>
          <w:p w14:paraId="7591D49E" w14:textId="77777777" w:rsidR="003F2A1A" w:rsidRDefault="00220A31" w:rsidP="005A4BC0">
            <w:pPr>
              <w:pStyle w:val="Bodytext70"/>
              <w:shd w:val="clear" w:color="auto" w:fill="auto"/>
              <w:spacing w:before="0" w:line="276" w:lineRule="auto"/>
              <w:ind w:firstLine="0"/>
              <w:jc w:val="center"/>
              <w:rPr>
                <w:rStyle w:val="Bodytext2Bold"/>
                <w:rFonts w:asciiTheme="minorHAnsi" w:hAnsiTheme="minorHAnsi" w:cstheme="minorHAnsi"/>
                <w:sz w:val="23"/>
                <w:szCs w:val="23"/>
              </w:rPr>
            </w:pPr>
            <w:hyperlink r:id="rId8" w:history="1">
              <w:r w:rsidR="003F2A1A">
                <w:rPr>
                  <w:rStyle w:val="Hipercze"/>
                  <w:rFonts w:asciiTheme="minorHAnsi" w:hAnsiTheme="minorHAnsi" w:cstheme="minorHAnsi"/>
                  <w:sz w:val="23"/>
                  <w:szCs w:val="23"/>
                  <w:lang w:eastAsia="pl-PL" w:bidi="pl-PL"/>
                </w:rPr>
                <w:t>przystań@sow-swietochlowice.pl</w:t>
              </w:r>
            </w:hyperlink>
          </w:p>
        </w:tc>
      </w:tr>
      <w:tr w:rsidR="003F2A1A" w14:paraId="22D7C511" w14:textId="77777777" w:rsidTr="0012314C">
        <w:tc>
          <w:tcPr>
            <w:tcW w:w="3405" w:type="dxa"/>
            <w:tcBorders>
              <w:top w:val="single" w:sz="4" w:space="0" w:color="auto"/>
              <w:left w:val="single" w:sz="4" w:space="0" w:color="auto"/>
              <w:bottom w:val="single" w:sz="4" w:space="0" w:color="auto"/>
              <w:right w:val="single" w:sz="4" w:space="0" w:color="auto"/>
            </w:tcBorders>
            <w:vAlign w:val="center"/>
            <w:hideMark/>
          </w:tcPr>
          <w:p w14:paraId="0A459F71" w14:textId="77777777" w:rsidR="003F2A1A" w:rsidRDefault="003F2A1A" w:rsidP="005A4BC0">
            <w:pPr>
              <w:spacing w:before="120" w:line="276" w:lineRule="auto"/>
              <w:jc w:val="center"/>
              <w:rPr>
                <w:szCs w:val="24"/>
              </w:rPr>
            </w:pPr>
            <w:r>
              <w:rPr>
                <w:rFonts w:cstheme="minorHAnsi"/>
                <w:b/>
                <w:szCs w:val="24"/>
                <w:lang w:eastAsia="pl-PL"/>
              </w:rPr>
              <w:lastRenderedPageBreak/>
              <w:t xml:space="preserve">Dział Pomocy Dziecku </w:t>
            </w:r>
          </w:p>
          <w:p w14:paraId="2C027291" w14:textId="77777777" w:rsidR="003F2A1A" w:rsidRDefault="003F2A1A" w:rsidP="005A4BC0">
            <w:pPr>
              <w:spacing w:before="120" w:line="276" w:lineRule="auto"/>
              <w:jc w:val="center"/>
              <w:rPr>
                <w:rFonts w:cstheme="minorHAnsi"/>
                <w:b/>
                <w:szCs w:val="24"/>
              </w:rPr>
            </w:pPr>
            <w:r>
              <w:rPr>
                <w:rFonts w:cstheme="minorHAnsi"/>
                <w:b/>
                <w:szCs w:val="24"/>
                <w:lang w:eastAsia="pl-PL"/>
              </w:rPr>
              <w:t xml:space="preserve"> i Rodzinie</w:t>
            </w:r>
          </w:p>
        </w:tc>
        <w:tc>
          <w:tcPr>
            <w:tcW w:w="2837" w:type="dxa"/>
            <w:tcBorders>
              <w:top w:val="single" w:sz="4" w:space="0" w:color="auto"/>
              <w:left w:val="single" w:sz="4" w:space="0" w:color="auto"/>
              <w:bottom w:val="single" w:sz="4" w:space="0" w:color="auto"/>
              <w:right w:val="single" w:sz="4" w:space="0" w:color="auto"/>
            </w:tcBorders>
            <w:hideMark/>
          </w:tcPr>
          <w:p w14:paraId="74F1E736" w14:textId="77777777" w:rsidR="003F2A1A" w:rsidRDefault="003F2A1A" w:rsidP="005A4BC0">
            <w:pPr>
              <w:pStyle w:val="Bodytext60"/>
              <w:shd w:val="clear" w:color="auto" w:fill="auto"/>
              <w:spacing w:before="120" w:after="0" w:line="276" w:lineRule="auto"/>
              <w:ind w:left="62" w:firstLine="0"/>
              <w:rPr>
                <w:rFonts w:asciiTheme="minorHAnsi" w:hAnsiTheme="minorHAnsi" w:cstheme="minorHAnsi"/>
                <w:sz w:val="24"/>
                <w:szCs w:val="24"/>
              </w:rPr>
            </w:pPr>
            <w:r>
              <w:rPr>
                <w:rFonts w:asciiTheme="minorHAnsi" w:hAnsiTheme="minorHAnsi" w:cstheme="minorHAnsi"/>
                <w:sz w:val="24"/>
                <w:szCs w:val="24"/>
              </w:rPr>
              <w:t>41-600 Ś</w:t>
            </w:r>
            <w:r>
              <w:rPr>
                <w:rFonts w:asciiTheme="minorHAnsi" w:eastAsia="Times New Roman" w:hAnsiTheme="minorHAnsi" w:cstheme="minorHAnsi"/>
                <w:sz w:val="24"/>
                <w:szCs w:val="24"/>
                <w:lang w:eastAsia="pl-PL"/>
              </w:rPr>
              <w:t>więtochłowice,       ul. Bytomska 8</w:t>
            </w:r>
          </w:p>
        </w:tc>
        <w:tc>
          <w:tcPr>
            <w:tcW w:w="3688" w:type="dxa"/>
            <w:tcBorders>
              <w:top w:val="single" w:sz="4" w:space="0" w:color="auto"/>
              <w:left w:val="single" w:sz="4" w:space="0" w:color="auto"/>
              <w:bottom w:val="single" w:sz="4" w:space="0" w:color="auto"/>
              <w:right w:val="single" w:sz="4" w:space="0" w:color="auto"/>
            </w:tcBorders>
            <w:vAlign w:val="center"/>
          </w:tcPr>
          <w:p w14:paraId="7F3FE7D7" w14:textId="77777777" w:rsidR="003F2A1A" w:rsidRDefault="003F2A1A" w:rsidP="005A4BC0">
            <w:pPr>
              <w:spacing w:before="120" w:line="276" w:lineRule="auto"/>
              <w:jc w:val="center"/>
              <w:rPr>
                <w:rFonts w:asciiTheme="minorHAnsi" w:hAnsiTheme="minorHAnsi" w:cstheme="minorHAnsi"/>
                <w:b/>
                <w:szCs w:val="24"/>
                <w:lang w:eastAsia="pl-PL"/>
              </w:rPr>
            </w:pPr>
            <w:r>
              <w:rPr>
                <w:rFonts w:cstheme="minorHAnsi"/>
                <w:b/>
                <w:szCs w:val="24"/>
                <w:lang w:eastAsia="pl-PL"/>
              </w:rPr>
              <w:t>32 346 22 98</w:t>
            </w:r>
          </w:p>
          <w:p w14:paraId="51AE3298" w14:textId="77777777" w:rsidR="003F2A1A" w:rsidRDefault="003F2A1A" w:rsidP="005A4BC0">
            <w:pPr>
              <w:pStyle w:val="Bodytext70"/>
              <w:shd w:val="clear" w:color="auto" w:fill="auto"/>
              <w:spacing w:before="0" w:line="276" w:lineRule="auto"/>
              <w:ind w:firstLine="0"/>
              <w:jc w:val="center"/>
              <w:rPr>
                <w:rStyle w:val="Bodytext2Bold"/>
                <w:rFonts w:asciiTheme="minorHAnsi" w:hAnsiTheme="minorHAnsi" w:cstheme="minorHAnsi"/>
                <w:sz w:val="24"/>
                <w:szCs w:val="24"/>
              </w:rPr>
            </w:pPr>
          </w:p>
        </w:tc>
      </w:tr>
      <w:tr w:rsidR="003F2A1A" w14:paraId="4B7F0D60" w14:textId="77777777" w:rsidTr="0012314C">
        <w:tc>
          <w:tcPr>
            <w:tcW w:w="3405" w:type="dxa"/>
            <w:tcBorders>
              <w:top w:val="single" w:sz="4" w:space="0" w:color="auto"/>
              <w:left w:val="single" w:sz="4" w:space="0" w:color="auto"/>
              <w:bottom w:val="single" w:sz="4" w:space="0" w:color="auto"/>
              <w:right w:val="single" w:sz="4" w:space="0" w:color="auto"/>
            </w:tcBorders>
            <w:vAlign w:val="center"/>
            <w:hideMark/>
          </w:tcPr>
          <w:p w14:paraId="4AAFDA78" w14:textId="77777777" w:rsidR="003F2A1A" w:rsidRDefault="003F2A1A" w:rsidP="005A4BC0">
            <w:pPr>
              <w:spacing w:before="120" w:line="276" w:lineRule="auto"/>
              <w:jc w:val="center"/>
            </w:pPr>
            <w:r>
              <w:rPr>
                <w:rFonts w:cstheme="minorHAnsi"/>
                <w:b/>
                <w:szCs w:val="24"/>
              </w:rPr>
              <w:t>Warsztaty Terapii Zajęciowej Towarzystwa Przyjaciół Dzieci</w:t>
            </w:r>
            <w:r>
              <w:rPr>
                <w:rFonts w:cstheme="minorHAnsi"/>
                <w:b/>
                <w:szCs w:val="24"/>
              </w:rPr>
              <w:br/>
              <w:t>w Świętochłowicach</w:t>
            </w:r>
          </w:p>
        </w:tc>
        <w:tc>
          <w:tcPr>
            <w:tcW w:w="2837" w:type="dxa"/>
            <w:tcBorders>
              <w:top w:val="single" w:sz="4" w:space="0" w:color="auto"/>
              <w:left w:val="single" w:sz="4" w:space="0" w:color="auto"/>
              <w:bottom w:val="single" w:sz="4" w:space="0" w:color="auto"/>
              <w:right w:val="single" w:sz="4" w:space="0" w:color="auto"/>
            </w:tcBorders>
            <w:hideMark/>
          </w:tcPr>
          <w:p w14:paraId="575CF766" w14:textId="77777777" w:rsidR="003F2A1A" w:rsidRDefault="003F2A1A" w:rsidP="005A4BC0">
            <w:pPr>
              <w:spacing w:line="276" w:lineRule="auto"/>
              <w:rPr>
                <w:rFonts w:cstheme="minorHAnsi"/>
                <w:b/>
                <w:szCs w:val="24"/>
              </w:rPr>
            </w:pPr>
            <w:r>
              <w:rPr>
                <w:rStyle w:val="lrzxr"/>
                <w:rFonts w:cstheme="minorHAnsi"/>
                <w:b/>
                <w:szCs w:val="24"/>
              </w:rPr>
              <w:t>41-608 Świętochłowice, ul. Karpacka 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248BDAAC" w14:textId="77777777" w:rsidR="003F2A1A" w:rsidRDefault="00220A31" w:rsidP="005A4BC0">
            <w:pPr>
              <w:spacing w:line="276" w:lineRule="auto"/>
              <w:jc w:val="center"/>
              <w:rPr>
                <w:rFonts w:cstheme="minorHAnsi"/>
                <w:b/>
                <w:szCs w:val="24"/>
              </w:rPr>
            </w:pPr>
            <w:hyperlink r:id="rId9" w:history="1">
              <w:r w:rsidR="003F2A1A">
                <w:rPr>
                  <w:rStyle w:val="Hipercze"/>
                  <w:rFonts w:cstheme="minorHAnsi"/>
                  <w:b/>
                  <w:szCs w:val="24"/>
                </w:rPr>
                <w:t>32 345 15 10</w:t>
              </w:r>
            </w:hyperlink>
          </w:p>
          <w:p w14:paraId="2450D16D" w14:textId="77777777" w:rsidR="003F2A1A" w:rsidRDefault="00220A31" w:rsidP="005A4BC0">
            <w:pPr>
              <w:spacing w:line="276" w:lineRule="auto"/>
              <w:jc w:val="center"/>
              <w:rPr>
                <w:rStyle w:val="Bodytext2Bold"/>
                <w:rFonts w:cstheme="minorHAnsi"/>
                <w:sz w:val="23"/>
                <w:szCs w:val="23"/>
              </w:rPr>
            </w:pPr>
            <w:hyperlink r:id="rId10" w:history="1">
              <w:r w:rsidR="003F2A1A">
                <w:rPr>
                  <w:rStyle w:val="Hipercze"/>
                  <w:rFonts w:cstheme="minorHAnsi"/>
                  <w:color w:val="0000FF"/>
                  <w:sz w:val="23"/>
                  <w:szCs w:val="23"/>
                </w:rPr>
                <w:t>warsztaty@wtztpd.pl</w:t>
              </w:r>
            </w:hyperlink>
          </w:p>
        </w:tc>
      </w:tr>
      <w:tr w:rsidR="003F2A1A" w:rsidRPr="00E01A6A" w14:paraId="6AF674B2" w14:textId="77777777" w:rsidTr="0012314C">
        <w:tc>
          <w:tcPr>
            <w:tcW w:w="9930" w:type="dxa"/>
            <w:gridSpan w:val="3"/>
            <w:tcBorders>
              <w:top w:val="single" w:sz="4" w:space="0" w:color="auto"/>
              <w:left w:val="nil"/>
              <w:bottom w:val="nil"/>
              <w:right w:val="nil"/>
            </w:tcBorders>
          </w:tcPr>
          <w:p w14:paraId="713F35D2" w14:textId="77777777" w:rsidR="005A4BC0" w:rsidRDefault="005A4BC0" w:rsidP="005A4BC0">
            <w:pPr>
              <w:spacing w:before="120" w:line="276" w:lineRule="auto"/>
              <w:jc w:val="center"/>
              <w:rPr>
                <w:b/>
                <w:bCs/>
                <w:szCs w:val="24"/>
                <w:u w:val="single"/>
              </w:rPr>
            </w:pPr>
            <w:bookmarkStart w:id="3" w:name="_Toc119576645"/>
          </w:p>
          <w:p w14:paraId="6431005A" w14:textId="611B5957" w:rsidR="003F2A1A" w:rsidRPr="003F2A1A" w:rsidRDefault="003F2A1A" w:rsidP="005A4BC0">
            <w:pPr>
              <w:spacing w:before="120" w:line="276" w:lineRule="auto"/>
              <w:jc w:val="center"/>
              <w:rPr>
                <w:rFonts w:asciiTheme="minorHAnsi" w:hAnsiTheme="minorHAnsi"/>
                <w:szCs w:val="24"/>
                <w:u w:val="single"/>
              </w:rPr>
            </w:pPr>
            <w:r w:rsidRPr="003F2A1A">
              <w:rPr>
                <w:b/>
                <w:bCs/>
                <w:szCs w:val="24"/>
                <w:u w:val="single"/>
              </w:rPr>
              <w:t>STOWARZYSZENIA</w:t>
            </w:r>
          </w:p>
          <w:tbl>
            <w:tblPr>
              <w:tblStyle w:val="Tabela-Siatka"/>
              <w:tblW w:w="9810" w:type="dxa"/>
              <w:tblLayout w:type="fixed"/>
              <w:tblLook w:val="04A0" w:firstRow="1" w:lastRow="0" w:firstColumn="1" w:lastColumn="0" w:noHBand="0" w:noVBand="1"/>
            </w:tblPr>
            <w:tblGrid>
              <w:gridCol w:w="4847"/>
              <w:gridCol w:w="4963"/>
            </w:tblGrid>
            <w:tr w:rsidR="003F2A1A" w14:paraId="353CF037"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46E76CCA" w14:textId="77777777" w:rsidR="003F2A1A" w:rsidRDefault="003F2A1A" w:rsidP="005A4BC0">
                  <w:pPr>
                    <w:spacing w:line="276" w:lineRule="auto"/>
                    <w:ind w:left="-232"/>
                    <w:jc w:val="center"/>
                    <w:rPr>
                      <w:b/>
                      <w:szCs w:val="24"/>
                    </w:rPr>
                  </w:pPr>
                  <w:r>
                    <w:rPr>
                      <w:b/>
                      <w:szCs w:val="24"/>
                    </w:rPr>
                    <w:t xml:space="preserve"> Towarzystwo Przyjaciół Dzieci</w:t>
                  </w:r>
                </w:p>
                <w:p w14:paraId="37455108" w14:textId="77777777" w:rsidR="003F2A1A" w:rsidRDefault="003F2A1A" w:rsidP="005A4BC0">
                  <w:pPr>
                    <w:spacing w:line="276" w:lineRule="auto"/>
                    <w:ind w:left="-232"/>
                    <w:jc w:val="center"/>
                    <w:rPr>
                      <w:b/>
                      <w:szCs w:val="24"/>
                    </w:rPr>
                  </w:pPr>
                  <w:r>
                    <w:rPr>
                      <w:b/>
                      <w:szCs w:val="24"/>
                    </w:rPr>
                    <w:t xml:space="preserve"> Zarząd Miejski</w:t>
                  </w:r>
                </w:p>
              </w:tc>
              <w:tc>
                <w:tcPr>
                  <w:tcW w:w="4961" w:type="dxa"/>
                  <w:tcBorders>
                    <w:top w:val="single" w:sz="4" w:space="0" w:color="auto"/>
                    <w:left w:val="single" w:sz="4" w:space="0" w:color="auto"/>
                    <w:bottom w:val="single" w:sz="4" w:space="0" w:color="auto"/>
                    <w:right w:val="single" w:sz="4" w:space="0" w:color="auto"/>
                  </w:tcBorders>
                  <w:hideMark/>
                </w:tcPr>
                <w:p w14:paraId="79427CF7" w14:textId="77777777" w:rsidR="003F2A1A" w:rsidRDefault="003F2A1A" w:rsidP="005A4BC0">
                  <w:pPr>
                    <w:spacing w:line="276" w:lineRule="auto"/>
                    <w:jc w:val="center"/>
                    <w:rPr>
                      <w:b/>
                      <w:szCs w:val="24"/>
                    </w:rPr>
                  </w:pPr>
                  <w:r>
                    <w:rPr>
                      <w:b/>
                      <w:szCs w:val="24"/>
                    </w:rPr>
                    <w:t>41-608 Świętochłowice,</w:t>
                  </w:r>
                </w:p>
                <w:p w14:paraId="06C10080" w14:textId="77777777" w:rsidR="003F2A1A" w:rsidRDefault="003F2A1A" w:rsidP="005A4BC0">
                  <w:pPr>
                    <w:spacing w:line="276" w:lineRule="auto"/>
                    <w:jc w:val="center"/>
                    <w:rPr>
                      <w:b/>
                      <w:szCs w:val="24"/>
                    </w:rPr>
                  </w:pPr>
                  <w:r>
                    <w:rPr>
                      <w:b/>
                      <w:szCs w:val="24"/>
                    </w:rPr>
                    <w:t>ul. Karpacka 3A</w:t>
                  </w:r>
                </w:p>
              </w:tc>
            </w:tr>
            <w:tr w:rsidR="003F2A1A" w14:paraId="2D9719C8"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7DD82CEB" w14:textId="77777777" w:rsidR="003F2A1A" w:rsidRDefault="003F2A1A" w:rsidP="005A4BC0">
                  <w:pPr>
                    <w:spacing w:before="120" w:line="276" w:lineRule="auto"/>
                    <w:ind w:left="-232" w:firstLine="232"/>
                    <w:jc w:val="center"/>
                    <w:rPr>
                      <w:b/>
                      <w:szCs w:val="24"/>
                    </w:rPr>
                  </w:pPr>
                  <w:r>
                    <w:rPr>
                      <w:b/>
                      <w:szCs w:val="24"/>
                    </w:rPr>
                    <w:t>Towarzystwo Pomocy Biednym</w:t>
                  </w:r>
                </w:p>
              </w:tc>
              <w:tc>
                <w:tcPr>
                  <w:tcW w:w="4961" w:type="dxa"/>
                  <w:tcBorders>
                    <w:top w:val="single" w:sz="4" w:space="0" w:color="auto"/>
                    <w:left w:val="single" w:sz="4" w:space="0" w:color="auto"/>
                    <w:bottom w:val="single" w:sz="4" w:space="0" w:color="auto"/>
                    <w:right w:val="single" w:sz="4" w:space="0" w:color="auto"/>
                  </w:tcBorders>
                  <w:hideMark/>
                </w:tcPr>
                <w:p w14:paraId="69402363" w14:textId="77777777" w:rsidR="003F2A1A" w:rsidRDefault="003F2A1A" w:rsidP="005A4BC0">
                  <w:pPr>
                    <w:spacing w:line="276" w:lineRule="auto"/>
                    <w:jc w:val="center"/>
                    <w:rPr>
                      <w:b/>
                      <w:szCs w:val="24"/>
                    </w:rPr>
                  </w:pPr>
                  <w:r>
                    <w:rPr>
                      <w:b/>
                      <w:szCs w:val="24"/>
                    </w:rPr>
                    <w:t>41-605 Świętochłowice,</w:t>
                  </w:r>
                </w:p>
                <w:p w14:paraId="5C9A7C15" w14:textId="77777777" w:rsidR="003F2A1A" w:rsidRDefault="003F2A1A" w:rsidP="005A4BC0">
                  <w:pPr>
                    <w:spacing w:line="276" w:lineRule="auto"/>
                    <w:jc w:val="center"/>
                    <w:rPr>
                      <w:b/>
                      <w:szCs w:val="24"/>
                    </w:rPr>
                  </w:pPr>
                  <w:r>
                    <w:rPr>
                      <w:b/>
                      <w:szCs w:val="24"/>
                    </w:rPr>
                    <w:t>ul. Ignacego Krasickiego 21/1</w:t>
                  </w:r>
                </w:p>
              </w:tc>
            </w:tr>
            <w:tr w:rsidR="003F2A1A" w14:paraId="7B42A324"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18C4D391" w14:textId="77777777" w:rsidR="003F2A1A" w:rsidRDefault="003F2A1A" w:rsidP="005A4BC0">
                  <w:pPr>
                    <w:spacing w:before="120" w:line="276" w:lineRule="auto"/>
                    <w:jc w:val="center"/>
                    <w:rPr>
                      <w:b/>
                      <w:szCs w:val="24"/>
                    </w:rPr>
                  </w:pPr>
                  <w:r>
                    <w:rPr>
                      <w:b/>
                      <w:szCs w:val="24"/>
                    </w:rPr>
                    <w:t>Stowarzyszenie Aktywni Razem</w:t>
                  </w:r>
                </w:p>
              </w:tc>
              <w:tc>
                <w:tcPr>
                  <w:tcW w:w="4961" w:type="dxa"/>
                  <w:tcBorders>
                    <w:top w:val="single" w:sz="4" w:space="0" w:color="auto"/>
                    <w:left w:val="single" w:sz="4" w:space="0" w:color="auto"/>
                    <w:bottom w:val="single" w:sz="4" w:space="0" w:color="auto"/>
                    <w:right w:val="single" w:sz="4" w:space="0" w:color="auto"/>
                  </w:tcBorders>
                  <w:hideMark/>
                </w:tcPr>
                <w:p w14:paraId="51F52735" w14:textId="77777777" w:rsidR="003F2A1A" w:rsidRDefault="003F2A1A" w:rsidP="005A4BC0">
                  <w:pPr>
                    <w:spacing w:line="276" w:lineRule="auto"/>
                    <w:jc w:val="center"/>
                    <w:rPr>
                      <w:b/>
                      <w:szCs w:val="24"/>
                    </w:rPr>
                  </w:pPr>
                  <w:r>
                    <w:rPr>
                      <w:b/>
                      <w:szCs w:val="24"/>
                    </w:rPr>
                    <w:t>41-600 Świętochłowice,</w:t>
                  </w:r>
                </w:p>
                <w:p w14:paraId="44EE0BAC" w14:textId="77777777" w:rsidR="003F2A1A" w:rsidRDefault="003F2A1A" w:rsidP="005A4BC0">
                  <w:pPr>
                    <w:spacing w:line="276" w:lineRule="auto"/>
                    <w:jc w:val="center"/>
                    <w:rPr>
                      <w:b/>
                      <w:szCs w:val="24"/>
                    </w:rPr>
                  </w:pPr>
                  <w:r>
                    <w:rPr>
                      <w:b/>
                      <w:szCs w:val="24"/>
                    </w:rPr>
                    <w:t>ul. Juliusza Krauzego 1</w:t>
                  </w:r>
                </w:p>
              </w:tc>
            </w:tr>
            <w:tr w:rsidR="003F2A1A" w:rsidRPr="00F743CB" w14:paraId="2C04182C"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46799E3A" w14:textId="77777777" w:rsidR="003F2A1A" w:rsidRDefault="003F2A1A" w:rsidP="005A4BC0">
                  <w:pPr>
                    <w:spacing w:line="276" w:lineRule="auto"/>
                    <w:jc w:val="center"/>
                    <w:rPr>
                      <w:b/>
                      <w:szCs w:val="24"/>
                    </w:rPr>
                  </w:pPr>
                  <w:r>
                    <w:rPr>
                      <w:b/>
                      <w:szCs w:val="24"/>
                    </w:rPr>
                    <w:t>Stowarzyszenie Na Rzecz Osób Potrzebujących Pomocy „Kierunek-Serce”</w:t>
                  </w:r>
                </w:p>
              </w:tc>
              <w:tc>
                <w:tcPr>
                  <w:tcW w:w="4961" w:type="dxa"/>
                  <w:tcBorders>
                    <w:top w:val="single" w:sz="4" w:space="0" w:color="auto"/>
                    <w:left w:val="single" w:sz="4" w:space="0" w:color="auto"/>
                    <w:bottom w:val="single" w:sz="4" w:space="0" w:color="auto"/>
                    <w:right w:val="single" w:sz="4" w:space="0" w:color="auto"/>
                  </w:tcBorders>
                  <w:hideMark/>
                </w:tcPr>
                <w:p w14:paraId="42B8048A" w14:textId="77777777" w:rsidR="003F2A1A" w:rsidRDefault="003F2A1A" w:rsidP="005A4BC0">
                  <w:pPr>
                    <w:spacing w:line="276" w:lineRule="auto"/>
                    <w:jc w:val="center"/>
                    <w:rPr>
                      <w:b/>
                      <w:szCs w:val="24"/>
                    </w:rPr>
                  </w:pPr>
                  <w:r>
                    <w:rPr>
                      <w:b/>
                      <w:szCs w:val="24"/>
                    </w:rPr>
                    <w:t>41-608 Świętochłowice,</w:t>
                  </w:r>
                </w:p>
                <w:p w14:paraId="28930A6F" w14:textId="77777777" w:rsidR="003F2A1A" w:rsidRDefault="003F2A1A" w:rsidP="005A4BC0">
                  <w:pPr>
                    <w:spacing w:line="276" w:lineRule="auto"/>
                    <w:jc w:val="center"/>
                    <w:rPr>
                      <w:b/>
                      <w:szCs w:val="24"/>
                    </w:rPr>
                  </w:pPr>
                  <w:r>
                    <w:rPr>
                      <w:b/>
                      <w:szCs w:val="24"/>
                    </w:rPr>
                    <w:t xml:space="preserve"> ul. Łagiewnicka 72/13</w:t>
                  </w:r>
                </w:p>
              </w:tc>
            </w:tr>
            <w:tr w:rsidR="003F2A1A" w:rsidRPr="00F743CB" w14:paraId="6FD08777"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34200D47" w14:textId="77777777" w:rsidR="003F2A1A" w:rsidRDefault="003F2A1A" w:rsidP="005A4BC0">
                  <w:pPr>
                    <w:spacing w:before="120" w:line="276" w:lineRule="auto"/>
                    <w:jc w:val="center"/>
                    <w:rPr>
                      <w:b/>
                      <w:szCs w:val="24"/>
                    </w:rPr>
                  </w:pPr>
                  <w:r>
                    <w:rPr>
                      <w:b/>
                      <w:szCs w:val="24"/>
                    </w:rPr>
                    <w:t>Stowarzyszenie „Razem dla Świętochłowic”</w:t>
                  </w:r>
                </w:p>
              </w:tc>
              <w:tc>
                <w:tcPr>
                  <w:tcW w:w="4961" w:type="dxa"/>
                  <w:tcBorders>
                    <w:top w:val="single" w:sz="4" w:space="0" w:color="auto"/>
                    <w:left w:val="single" w:sz="4" w:space="0" w:color="auto"/>
                    <w:bottom w:val="single" w:sz="4" w:space="0" w:color="auto"/>
                    <w:right w:val="single" w:sz="4" w:space="0" w:color="auto"/>
                  </w:tcBorders>
                  <w:hideMark/>
                </w:tcPr>
                <w:p w14:paraId="4CAA2699" w14:textId="77777777" w:rsidR="003F2A1A" w:rsidRDefault="003F2A1A" w:rsidP="005A4BC0">
                  <w:pPr>
                    <w:spacing w:line="276" w:lineRule="auto"/>
                    <w:jc w:val="center"/>
                    <w:rPr>
                      <w:b/>
                      <w:szCs w:val="24"/>
                    </w:rPr>
                  </w:pPr>
                  <w:r>
                    <w:rPr>
                      <w:b/>
                      <w:szCs w:val="24"/>
                    </w:rPr>
                    <w:t>41-600 Świętochłowice,</w:t>
                  </w:r>
                </w:p>
                <w:p w14:paraId="36979233" w14:textId="77777777" w:rsidR="003F2A1A" w:rsidRDefault="003F2A1A" w:rsidP="005A4BC0">
                  <w:pPr>
                    <w:spacing w:line="276" w:lineRule="auto"/>
                    <w:jc w:val="center"/>
                    <w:rPr>
                      <w:b/>
                      <w:szCs w:val="24"/>
                    </w:rPr>
                  </w:pPr>
                  <w:r>
                    <w:rPr>
                      <w:b/>
                      <w:szCs w:val="24"/>
                    </w:rPr>
                    <w:t>ul. Katowicka 4</w:t>
                  </w:r>
                </w:p>
              </w:tc>
            </w:tr>
            <w:tr w:rsidR="003F2A1A" w:rsidRPr="00F743CB" w14:paraId="683430F1"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2DE9D160" w14:textId="77777777" w:rsidR="003F2A1A" w:rsidRDefault="003F2A1A" w:rsidP="005A4BC0">
                  <w:pPr>
                    <w:spacing w:before="120" w:line="276" w:lineRule="auto"/>
                    <w:jc w:val="center"/>
                    <w:rPr>
                      <w:b/>
                      <w:szCs w:val="24"/>
                    </w:rPr>
                  </w:pPr>
                  <w:r>
                    <w:rPr>
                      <w:b/>
                      <w:szCs w:val="24"/>
                    </w:rPr>
                    <w:t>Stowarzyszenie „Fajnie jest Pomagać”</w:t>
                  </w:r>
                </w:p>
              </w:tc>
              <w:tc>
                <w:tcPr>
                  <w:tcW w:w="4961" w:type="dxa"/>
                  <w:tcBorders>
                    <w:top w:val="single" w:sz="4" w:space="0" w:color="auto"/>
                    <w:left w:val="single" w:sz="4" w:space="0" w:color="auto"/>
                    <w:bottom w:val="single" w:sz="4" w:space="0" w:color="auto"/>
                    <w:right w:val="single" w:sz="4" w:space="0" w:color="auto"/>
                  </w:tcBorders>
                  <w:hideMark/>
                </w:tcPr>
                <w:p w14:paraId="7E120E23" w14:textId="77777777" w:rsidR="003F2A1A" w:rsidRDefault="003F2A1A" w:rsidP="005A4BC0">
                  <w:pPr>
                    <w:spacing w:line="276" w:lineRule="auto"/>
                    <w:jc w:val="center"/>
                    <w:rPr>
                      <w:b/>
                      <w:szCs w:val="24"/>
                    </w:rPr>
                  </w:pPr>
                  <w:r>
                    <w:rPr>
                      <w:b/>
                      <w:szCs w:val="24"/>
                    </w:rPr>
                    <w:t>41-600 Świętochłowice,</w:t>
                  </w:r>
                </w:p>
                <w:p w14:paraId="15B552BF" w14:textId="77777777" w:rsidR="003F2A1A" w:rsidRDefault="003F2A1A" w:rsidP="005A4BC0">
                  <w:pPr>
                    <w:spacing w:line="276" w:lineRule="auto"/>
                    <w:jc w:val="center"/>
                    <w:rPr>
                      <w:b/>
                      <w:szCs w:val="24"/>
                    </w:rPr>
                  </w:pPr>
                  <w:r>
                    <w:rPr>
                      <w:b/>
                      <w:szCs w:val="24"/>
                    </w:rPr>
                    <w:t>ul. Górnicza 79/6</w:t>
                  </w:r>
                </w:p>
              </w:tc>
            </w:tr>
          </w:tbl>
          <w:p w14:paraId="3546794C" w14:textId="77777777" w:rsidR="003F2A1A" w:rsidRPr="003F2A1A" w:rsidRDefault="003F2A1A" w:rsidP="005A4BC0">
            <w:pPr>
              <w:spacing w:before="120" w:line="276" w:lineRule="auto"/>
              <w:jc w:val="center"/>
              <w:rPr>
                <w:b/>
                <w:bCs/>
                <w:szCs w:val="24"/>
                <w:u w:val="single"/>
              </w:rPr>
            </w:pPr>
            <w:r w:rsidRPr="003F2A1A">
              <w:rPr>
                <w:b/>
                <w:bCs/>
                <w:szCs w:val="24"/>
                <w:u w:val="single"/>
              </w:rPr>
              <w:t>FUNDACJE</w:t>
            </w:r>
          </w:p>
          <w:tbl>
            <w:tblPr>
              <w:tblStyle w:val="Tabela-Siatka"/>
              <w:tblW w:w="9810" w:type="dxa"/>
              <w:tblLayout w:type="fixed"/>
              <w:tblLook w:val="04A0" w:firstRow="1" w:lastRow="0" w:firstColumn="1" w:lastColumn="0" w:noHBand="0" w:noVBand="1"/>
            </w:tblPr>
            <w:tblGrid>
              <w:gridCol w:w="4847"/>
              <w:gridCol w:w="4963"/>
            </w:tblGrid>
            <w:tr w:rsidR="003F2A1A" w14:paraId="21110488"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6BA83A17" w14:textId="77777777" w:rsidR="003F2A1A" w:rsidRDefault="003F2A1A" w:rsidP="005A4BC0">
                  <w:pPr>
                    <w:spacing w:before="120" w:line="276" w:lineRule="auto"/>
                    <w:jc w:val="center"/>
                    <w:rPr>
                      <w:b/>
                      <w:szCs w:val="24"/>
                    </w:rPr>
                  </w:pPr>
                  <w:r>
                    <w:rPr>
                      <w:b/>
                      <w:szCs w:val="24"/>
                    </w:rPr>
                    <w:t>Fundacja „POMYSLOVA.pl</w:t>
                  </w:r>
                </w:p>
              </w:tc>
              <w:tc>
                <w:tcPr>
                  <w:tcW w:w="4961" w:type="dxa"/>
                  <w:tcBorders>
                    <w:top w:val="single" w:sz="4" w:space="0" w:color="auto"/>
                    <w:left w:val="single" w:sz="4" w:space="0" w:color="auto"/>
                    <w:bottom w:val="single" w:sz="4" w:space="0" w:color="auto"/>
                    <w:right w:val="single" w:sz="4" w:space="0" w:color="auto"/>
                  </w:tcBorders>
                  <w:hideMark/>
                </w:tcPr>
                <w:p w14:paraId="2FC96A42" w14:textId="77777777" w:rsidR="003F2A1A" w:rsidRDefault="003F2A1A" w:rsidP="005A4BC0">
                  <w:pPr>
                    <w:spacing w:line="276" w:lineRule="auto"/>
                    <w:ind w:left="-113" w:firstLine="113"/>
                    <w:jc w:val="center"/>
                    <w:rPr>
                      <w:b/>
                      <w:szCs w:val="24"/>
                    </w:rPr>
                  </w:pPr>
                  <w:r>
                    <w:rPr>
                      <w:b/>
                      <w:szCs w:val="24"/>
                    </w:rPr>
                    <w:t>41-608 Świętochłowice,</w:t>
                  </w:r>
                </w:p>
                <w:p w14:paraId="5CFE4103" w14:textId="77777777" w:rsidR="003F2A1A" w:rsidRDefault="003F2A1A" w:rsidP="005A4BC0">
                  <w:pPr>
                    <w:spacing w:line="276" w:lineRule="auto"/>
                    <w:jc w:val="center"/>
                    <w:rPr>
                      <w:b/>
                      <w:szCs w:val="24"/>
                    </w:rPr>
                  </w:pPr>
                  <w:r>
                    <w:rPr>
                      <w:b/>
                      <w:szCs w:val="24"/>
                    </w:rPr>
                    <w:t>ul. Węglowa 23</w:t>
                  </w:r>
                </w:p>
              </w:tc>
            </w:tr>
            <w:tr w:rsidR="003F2A1A" w14:paraId="230CB400"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24E79339" w14:textId="77777777" w:rsidR="003F2A1A" w:rsidRDefault="003F2A1A" w:rsidP="005A4BC0">
                  <w:pPr>
                    <w:spacing w:line="276" w:lineRule="auto"/>
                    <w:jc w:val="center"/>
                    <w:rPr>
                      <w:b/>
                      <w:szCs w:val="24"/>
                    </w:rPr>
                  </w:pPr>
                  <w:r>
                    <w:rPr>
                      <w:b/>
                      <w:szCs w:val="24"/>
                    </w:rPr>
                    <w:t>Zintegrowana Grupa Ratownicza „Rescueteam”</w:t>
                  </w:r>
                </w:p>
              </w:tc>
              <w:tc>
                <w:tcPr>
                  <w:tcW w:w="4961" w:type="dxa"/>
                  <w:tcBorders>
                    <w:top w:val="single" w:sz="4" w:space="0" w:color="auto"/>
                    <w:left w:val="single" w:sz="4" w:space="0" w:color="auto"/>
                    <w:bottom w:val="single" w:sz="4" w:space="0" w:color="auto"/>
                    <w:right w:val="single" w:sz="4" w:space="0" w:color="auto"/>
                  </w:tcBorders>
                  <w:hideMark/>
                </w:tcPr>
                <w:p w14:paraId="6307C5ED" w14:textId="77777777" w:rsidR="003F2A1A" w:rsidRDefault="003F2A1A" w:rsidP="005A4BC0">
                  <w:pPr>
                    <w:spacing w:line="276" w:lineRule="auto"/>
                    <w:jc w:val="center"/>
                    <w:rPr>
                      <w:b/>
                      <w:szCs w:val="24"/>
                    </w:rPr>
                  </w:pPr>
                  <w:r>
                    <w:rPr>
                      <w:b/>
                      <w:szCs w:val="24"/>
                    </w:rPr>
                    <w:t>41-600 Świętochłowice,</w:t>
                  </w:r>
                </w:p>
                <w:p w14:paraId="3C40F53B" w14:textId="77777777" w:rsidR="003F2A1A" w:rsidRDefault="003F2A1A" w:rsidP="005A4BC0">
                  <w:pPr>
                    <w:spacing w:line="276" w:lineRule="auto"/>
                    <w:jc w:val="center"/>
                    <w:rPr>
                      <w:b/>
                      <w:szCs w:val="24"/>
                    </w:rPr>
                  </w:pPr>
                  <w:r>
                    <w:rPr>
                      <w:b/>
                      <w:szCs w:val="24"/>
                    </w:rPr>
                    <w:t>ul. Bytomska 9/23</w:t>
                  </w:r>
                </w:p>
              </w:tc>
            </w:tr>
            <w:tr w:rsidR="003F2A1A" w14:paraId="6D9F5D55"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39621621" w14:textId="77777777" w:rsidR="003F2A1A" w:rsidRDefault="003F2A1A" w:rsidP="005A4BC0">
                  <w:pPr>
                    <w:spacing w:before="120" w:line="276" w:lineRule="auto"/>
                    <w:jc w:val="center"/>
                    <w:rPr>
                      <w:b/>
                      <w:szCs w:val="24"/>
                    </w:rPr>
                  </w:pPr>
                  <w:r>
                    <w:rPr>
                      <w:b/>
                      <w:szCs w:val="24"/>
                    </w:rPr>
                    <w:t>Fundacja MiliMali</w:t>
                  </w:r>
                </w:p>
              </w:tc>
              <w:tc>
                <w:tcPr>
                  <w:tcW w:w="4961" w:type="dxa"/>
                  <w:tcBorders>
                    <w:top w:val="single" w:sz="4" w:space="0" w:color="auto"/>
                    <w:left w:val="single" w:sz="4" w:space="0" w:color="auto"/>
                    <w:bottom w:val="single" w:sz="4" w:space="0" w:color="auto"/>
                    <w:right w:val="single" w:sz="4" w:space="0" w:color="auto"/>
                  </w:tcBorders>
                  <w:hideMark/>
                </w:tcPr>
                <w:p w14:paraId="02F7B753" w14:textId="77777777" w:rsidR="003F2A1A" w:rsidRDefault="003F2A1A" w:rsidP="005A4BC0">
                  <w:pPr>
                    <w:spacing w:line="276" w:lineRule="auto"/>
                    <w:jc w:val="center"/>
                    <w:rPr>
                      <w:b/>
                      <w:szCs w:val="24"/>
                    </w:rPr>
                  </w:pPr>
                  <w:r>
                    <w:rPr>
                      <w:b/>
                      <w:szCs w:val="24"/>
                    </w:rPr>
                    <w:t>41-600 Świętochłowice,</w:t>
                  </w:r>
                </w:p>
                <w:p w14:paraId="74409BA1" w14:textId="77777777" w:rsidR="003F2A1A" w:rsidRDefault="003F2A1A" w:rsidP="005A4BC0">
                  <w:pPr>
                    <w:spacing w:line="276" w:lineRule="auto"/>
                    <w:jc w:val="center"/>
                    <w:rPr>
                      <w:b/>
                      <w:szCs w:val="24"/>
                    </w:rPr>
                  </w:pPr>
                  <w:r>
                    <w:rPr>
                      <w:b/>
                      <w:szCs w:val="24"/>
                    </w:rPr>
                    <w:t>ul. Wojska Polskiego 16</w:t>
                  </w:r>
                </w:p>
              </w:tc>
            </w:tr>
            <w:tr w:rsidR="003F2A1A" w14:paraId="3A378024"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15CC81BD" w14:textId="77777777" w:rsidR="003F2A1A" w:rsidRDefault="003F2A1A" w:rsidP="005A4BC0">
                  <w:pPr>
                    <w:spacing w:before="120" w:line="276" w:lineRule="auto"/>
                    <w:jc w:val="center"/>
                    <w:rPr>
                      <w:b/>
                      <w:szCs w:val="24"/>
                    </w:rPr>
                  </w:pPr>
                  <w:r>
                    <w:rPr>
                      <w:b/>
                      <w:szCs w:val="24"/>
                    </w:rPr>
                    <w:t>Fundacja „KULTURA W MIEŚCIE”</w:t>
                  </w:r>
                </w:p>
              </w:tc>
              <w:tc>
                <w:tcPr>
                  <w:tcW w:w="4961" w:type="dxa"/>
                  <w:tcBorders>
                    <w:top w:val="single" w:sz="4" w:space="0" w:color="auto"/>
                    <w:left w:val="single" w:sz="4" w:space="0" w:color="auto"/>
                    <w:bottom w:val="single" w:sz="4" w:space="0" w:color="auto"/>
                    <w:right w:val="single" w:sz="4" w:space="0" w:color="auto"/>
                  </w:tcBorders>
                  <w:hideMark/>
                </w:tcPr>
                <w:p w14:paraId="6199ECE0" w14:textId="77777777" w:rsidR="003F2A1A" w:rsidRDefault="003F2A1A" w:rsidP="005A4BC0">
                  <w:pPr>
                    <w:spacing w:line="276" w:lineRule="auto"/>
                    <w:jc w:val="center"/>
                    <w:rPr>
                      <w:b/>
                      <w:szCs w:val="24"/>
                    </w:rPr>
                  </w:pPr>
                  <w:r>
                    <w:rPr>
                      <w:b/>
                      <w:szCs w:val="24"/>
                    </w:rPr>
                    <w:t>41-600 Świętochłowice,</w:t>
                  </w:r>
                </w:p>
                <w:p w14:paraId="69213692" w14:textId="77777777" w:rsidR="003F2A1A" w:rsidRDefault="003F2A1A" w:rsidP="005A4BC0">
                  <w:pPr>
                    <w:spacing w:line="276" w:lineRule="auto"/>
                    <w:jc w:val="center"/>
                    <w:rPr>
                      <w:b/>
                      <w:szCs w:val="24"/>
                    </w:rPr>
                  </w:pPr>
                  <w:r>
                    <w:rPr>
                      <w:b/>
                      <w:szCs w:val="24"/>
                    </w:rPr>
                    <w:t>ul. Juliusza Krauzego 1</w:t>
                  </w:r>
                </w:p>
              </w:tc>
            </w:tr>
            <w:tr w:rsidR="003F2A1A" w:rsidRPr="00F743CB" w14:paraId="22221A9E"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7E3BBDA4" w14:textId="77777777" w:rsidR="003F2A1A" w:rsidRDefault="003F2A1A" w:rsidP="005A4BC0">
                  <w:pPr>
                    <w:spacing w:line="276" w:lineRule="auto"/>
                    <w:jc w:val="center"/>
                    <w:rPr>
                      <w:b/>
                      <w:szCs w:val="24"/>
                    </w:rPr>
                  </w:pPr>
                  <w:r>
                    <w:rPr>
                      <w:b/>
                      <w:szCs w:val="24"/>
                    </w:rPr>
                    <w:t xml:space="preserve">Fundacja Rodzin Polskich </w:t>
                  </w:r>
                  <w:r>
                    <w:rPr>
                      <w:b/>
                      <w:szCs w:val="24"/>
                    </w:rPr>
                    <w:br/>
                    <w:t>im. Św. Jana Pawła II</w:t>
                  </w:r>
                </w:p>
              </w:tc>
              <w:tc>
                <w:tcPr>
                  <w:tcW w:w="4961" w:type="dxa"/>
                  <w:tcBorders>
                    <w:top w:val="single" w:sz="4" w:space="0" w:color="auto"/>
                    <w:left w:val="single" w:sz="4" w:space="0" w:color="auto"/>
                    <w:bottom w:val="single" w:sz="4" w:space="0" w:color="auto"/>
                    <w:right w:val="single" w:sz="4" w:space="0" w:color="auto"/>
                  </w:tcBorders>
                  <w:hideMark/>
                </w:tcPr>
                <w:p w14:paraId="54E7313E" w14:textId="77777777" w:rsidR="003F2A1A" w:rsidRDefault="003F2A1A" w:rsidP="005A4BC0">
                  <w:pPr>
                    <w:spacing w:line="276" w:lineRule="auto"/>
                    <w:jc w:val="center"/>
                    <w:rPr>
                      <w:b/>
                      <w:szCs w:val="24"/>
                    </w:rPr>
                  </w:pPr>
                  <w:r>
                    <w:rPr>
                      <w:b/>
                      <w:szCs w:val="24"/>
                    </w:rPr>
                    <w:t xml:space="preserve">41-600 Świętochłowice, </w:t>
                  </w:r>
                </w:p>
                <w:p w14:paraId="4458EA52" w14:textId="77777777" w:rsidR="003F2A1A" w:rsidRDefault="003F2A1A" w:rsidP="005A4BC0">
                  <w:pPr>
                    <w:spacing w:line="276" w:lineRule="auto"/>
                    <w:jc w:val="center"/>
                    <w:rPr>
                      <w:b/>
                      <w:szCs w:val="24"/>
                    </w:rPr>
                  </w:pPr>
                  <w:r>
                    <w:rPr>
                      <w:b/>
                      <w:szCs w:val="24"/>
                    </w:rPr>
                    <w:t>ul. Biskupa Teodora Kubiny 5</w:t>
                  </w:r>
                </w:p>
              </w:tc>
            </w:tr>
            <w:tr w:rsidR="003F2A1A" w:rsidRPr="00F743CB" w14:paraId="099D22E7"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1163D62D" w14:textId="77777777" w:rsidR="003F2A1A" w:rsidRDefault="003F2A1A" w:rsidP="005A4BC0">
                  <w:pPr>
                    <w:spacing w:before="120" w:line="276" w:lineRule="auto"/>
                    <w:jc w:val="center"/>
                    <w:rPr>
                      <w:b/>
                      <w:szCs w:val="24"/>
                    </w:rPr>
                  </w:pPr>
                  <w:r>
                    <w:rPr>
                      <w:b/>
                      <w:szCs w:val="24"/>
                    </w:rPr>
                    <w:t>Fundacja „Przyjazny Śląsk”</w:t>
                  </w:r>
                </w:p>
              </w:tc>
              <w:tc>
                <w:tcPr>
                  <w:tcW w:w="4961" w:type="dxa"/>
                  <w:tcBorders>
                    <w:top w:val="single" w:sz="4" w:space="0" w:color="auto"/>
                    <w:left w:val="single" w:sz="4" w:space="0" w:color="auto"/>
                    <w:bottom w:val="single" w:sz="4" w:space="0" w:color="auto"/>
                    <w:right w:val="single" w:sz="4" w:space="0" w:color="auto"/>
                  </w:tcBorders>
                  <w:hideMark/>
                </w:tcPr>
                <w:p w14:paraId="3E1C275B" w14:textId="77777777" w:rsidR="003F2A1A" w:rsidRDefault="003F2A1A" w:rsidP="005A4BC0">
                  <w:pPr>
                    <w:spacing w:line="276" w:lineRule="auto"/>
                    <w:jc w:val="center"/>
                    <w:rPr>
                      <w:b/>
                      <w:szCs w:val="24"/>
                    </w:rPr>
                  </w:pPr>
                  <w:r>
                    <w:rPr>
                      <w:b/>
                      <w:szCs w:val="24"/>
                    </w:rPr>
                    <w:t>41-600 Świętochłowice,</w:t>
                  </w:r>
                </w:p>
                <w:p w14:paraId="591EB1F0" w14:textId="77777777" w:rsidR="003F2A1A" w:rsidRDefault="003F2A1A" w:rsidP="005A4BC0">
                  <w:pPr>
                    <w:spacing w:line="276" w:lineRule="auto"/>
                    <w:jc w:val="center"/>
                    <w:rPr>
                      <w:b/>
                      <w:szCs w:val="24"/>
                    </w:rPr>
                  </w:pPr>
                  <w:r>
                    <w:rPr>
                      <w:b/>
                      <w:szCs w:val="24"/>
                    </w:rPr>
                    <w:t>ul. Wyzwolenia 73</w:t>
                  </w:r>
                </w:p>
              </w:tc>
            </w:tr>
            <w:tr w:rsidR="003F2A1A" w:rsidRPr="00F743CB" w14:paraId="4BEB1237"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6C509BCE" w14:textId="77777777" w:rsidR="003F2A1A" w:rsidRDefault="003F2A1A" w:rsidP="005A4BC0">
                  <w:pPr>
                    <w:spacing w:line="276" w:lineRule="auto"/>
                    <w:jc w:val="center"/>
                    <w:rPr>
                      <w:b/>
                      <w:szCs w:val="24"/>
                    </w:rPr>
                  </w:pPr>
                  <w:r>
                    <w:rPr>
                      <w:b/>
                      <w:szCs w:val="24"/>
                    </w:rPr>
                    <w:t>„Fundacja Rozwoju Świętochłowic”</w:t>
                  </w:r>
                </w:p>
              </w:tc>
              <w:tc>
                <w:tcPr>
                  <w:tcW w:w="4961" w:type="dxa"/>
                  <w:tcBorders>
                    <w:top w:val="single" w:sz="4" w:space="0" w:color="auto"/>
                    <w:left w:val="single" w:sz="4" w:space="0" w:color="auto"/>
                    <w:bottom w:val="single" w:sz="4" w:space="0" w:color="auto"/>
                    <w:right w:val="single" w:sz="4" w:space="0" w:color="auto"/>
                  </w:tcBorders>
                  <w:hideMark/>
                </w:tcPr>
                <w:p w14:paraId="6B762E43" w14:textId="77777777" w:rsidR="003F2A1A" w:rsidRDefault="003F2A1A" w:rsidP="005A4BC0">
                  <w:pPr>
                    <w:spacing w:line="276" w:lineRule="auto"/>
                    <w:jc w:val="center"/>
                    <w:rPr>
                      <w:b/>
                      <w:szCs w:val="24"/>
                    </w:rPr>
                  </w:pPr>
                  <w:r>
                    <w:rPr>
                      <w:b/>
                      <w:szCs w:val="24"/>
                    </w:rPr>
                    <w:t>41-600 Świętochłowice,</w:t>
                  </w:r>
                </w:p>
                <w:p w14:paraId="2FD9A711" w14:textId="77777777" w:rsidR="003F2A1A" w:rsidRDefault="003F2A1A" w:rsidP="005A4BC0">
                  <w:pPr>
                    <w:spacing w:line="276" w:lineRule="auto"/>
                    <w:jc w:val="center"/>
                    <w:rPr>
                      <w:b/>
                      <w:szCs w:val="24"/>
                    </w:rPr>
                  </w:pPr>
                  <w:r>
                    <w:rPr>
                      <w:b/>
                      <w:szCs w:val="24"/>
                    </w:rPr>
                    <w:t>ul. Harcerska 1</w:t>
                  </w:r>
                </w:p>
              </w:tc>
            </w:tr>
          </w:tbl>
          <w:p w14:paraId="1426960F" w14:textId="77777777" w:rsidR="003F2A1A" w:rsidRPr="003F2A1A" w:rsidRDefault="003F2A1A" w:rsidP="005A4BC0">
            <w:pPr>
              <w:spacing w:before="120" w:line="276" w:lineRule="auto"/>
              <w:jc w:val="center"/>
              <w:rPr>
                <w:b/>
                <w:szCs w:val="24"/>
                <w:u w:val="single"/>
              </w:rPr>
            </w:pPr>
            <w:r w:rsidRPr="003F2A1A">
              <w:rPr>
                <w:b/>
                <w:szCs w:val="24"/>
                <w:u w:val="single"/>
              </w:rPr>
              <w:t>STOWARZYSZENIA ZWYKŁE</w:t>
            </w:r>
          </w:p>
          <w:tbl>
            <w:tblPr>
              <w:tblStyle w:val="Tabela-Siatka"/>
              <w:tblW w:w="9810" w:type="dxa"/>
              <w:tblLayout w:type="fixed"/>
              <w:tblLook w:val="04A0" w:firstRow="1" w:lastRow="0" w:firstColumn="1" w:lastColumn="0" w:noHBand="0" w:noVBand="1"/>
            </w:tblPr>
            <w:tblGrid>
              <w:gridCol w:w="4847"/>
              <w:gridCol w:w="4963"/>
            </w:tblGrid>
            <w:tr w:rsidR="003F2A1A" w:rsidRPr="00E01A6A" w14:paraId="6195D436"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27577B44" w14:textId="77777777" w:rsidR="003F2A1A" w:rsidRDefault="003F2A1A" w:rsidP="005A4BC0">
                  <w:pPr>
                    <w:spacing w:line="276" w:lineRule="auto"/>
                    <w:jc w:val="center"/>
                    <w:rPr>
                      <w:b/>
                      <w:szCs w:val="24"/>
                    </w:rPr>
                  </w:pPr>
                  <w:r>
                    <w:rPr>
                      <w:b/>
                      <w:szCs w:val="24"/>
                    </w:rPr>
                    <w:t>Stowarzyszenie „Wszyscy Razem, Wszyscy Równi”</w:t>
                  </w:r>
                </w:p>
              </w:tc>
              <w:tc>
                <w:tcPr>
                  <w:tcW w:w="4961" w:type="dxa"/>
                  <w:tcBorders>
                    <w:top w:val="single" w:sz="4" w:space="0" w:color="auto"/>
                    <w:left w:val="single" w:sz="4" w:space="0" w:color="auto"/>
                    <w:bottom w:val="single" w:sz="4" w:space="0" w:color="auto"/>
                    <w:right w:val="single" w:sz="4" w:space="0" w:color="auto"/>
                  </w:tcBorders>
                  <w:hideMark/>
                </w:tcPr>
                <w:p w14:paraId="6220B3EC" w14:textId="77777777" w:rsidR="003F2A1A" w:rsidRDefault="003F2A1A" w:rsidP="005A4BC0">
                  <w:pPr>
                    <w:spacing w:line="276" w:lineRule="auto"/>
                    <w:jc w:val="center"/>
                    <w:rPr>
                      <w:b/>
                      <w:szCs w:val="24"/>
                    </w:rPr>
                  </w:pPr>
                  <w:r>
                    <w:rPr>
                      <w:b/>
                      <w:szCs w:val="24"/>
                    </w:rPr>
                    <w:t>41-600 Świętochłowice,</w:t>
                  </w:r>
                </w:p>
                <w:p w14:paraId="1BA344DF" w14:textId="77777777" w:rsidR="003F2A1A" w:rsidRDefault="003F2A1A" w:rsidP="005A4BC0">
                  <w:pPr>
                    <w:spacing w:line="276" w:lineRule="auto"/>
                    <w:jc w:val="center"/>
                    <w:rPr>
                      <w:b/>
                      <w:szCs w:val="24"/>
                    </w:rPr>
                  </w:pPr>
                  <w:r>
                    <w:rPr>
                      <w:b/>
                      <w:szCs w:val="24"/>
                    </w:rPr>
                    <w:t>ul. Górnica 32/1</w:t>
                  </w:r>
                </w:p>
              </w:tc>
            </w:tr>
            <w:tr w:rsidR="003F2A1A" w:rsidRPr="00E01A6A" w14:paraId="71E8CB4F"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4BFAF41B" w14:textId="77777777" w:rsidR="003F2A1A" w:rsidRDefault="003F2A1A" w:rsidP="005A4BC0">
                  <w:pPr>
                    <w:spacing w:line="276" w:lineRule="auto"/>
                    <w:jc w:val="center"/>
                    <w:rPr>
                      <w:b/>
                      <w:szCs w:val="24"/>
                    </w:rPr>
                  </w:pPr>
                  <w:r>
                    <w:rPr>
                      <w:b/>
                      <w:szCs w:val="24"/>
                    </w:rPr>
                    <w:t>„KREATYWNE ŚWIĘTOCHŁOWICE”</w:t>
                  </w:r>
                </w:p>
              </w:tc>
              <w:tc>
                <w:tcPr>
                  <w:tcW w:w="4961" w:type="dxa"/>
                  <w:tcBorders>
                    <w:top w:val="single" w:sz="4" w:space="0" w:color="auto"/>
                    <w:left w:val="single" w:sz="4" w:space="0" w:color="auto"/>
                    <w:bottom w:val="single" w:sz="4" w:space="0" w:color="auto"/>
                    <w:right w:val="single" w:sz="4" w:space="0" w:color="auto"/>
                  </w:tcBorders>
                  <w:hideMark/>
                </w:tcPr>
                <w:p w14:paraId="75739D80" w14:textId="77777777" w:rsidR="003F2A1A" w:rsidRDefault="003F2A1A" w:rsidP="005A4BC0">
                  <w:pPr>
                    <w:spacing w:line="276" w:lineRule="auto"/>
                    <w:jc w:val="center"/>
                    <w:rPr>
                      <w:b/>
                      <w:szCs w:val="24"/>
                    </w:rPr>
                  </w:pPr>
                  <w:r>
                    <w:rPr>
                      <w:b/>
                      <w:szCs w:val="24"/>
                    </w:rPr>
                    <w:t>41-600 Świętochłowice,</w:t>
                  </w:r>
                </w:p>
                <w:p w14:paraId="6F6E34B4" w14:textId="77777777" w:rsidR="003F2A1A" w:rsidRDefault="003F2A1A" w:rsidP="005A4BC0">
                  <w:pPr>
                    <w:spacing w:line="276" w:lineRule="auto"/>
                    <w:jc w:val="center"/>
                    <w:rPr>
                      <w:b/>
                      <w:szCs w:val="24"/>
                    </w:rPr>
                  </w:pPr>
                  <w:r>
                    <w:rPr>
                      <w:b/>
                      <w:szCs w:val="24"/>
                    </w:rPr>
                    <w:t>ul. Romana Dmowskiego 23/4</w:t>
                  </w:r>
                </w:p>
              </w:tc>
            </w:tr>
            <w:tr w:rsidR="003F2A1A" w:rsidRPr="00E01A6A" w14:paraId="2FDED3DA" w14:textId="77777777" w:rsidTr="0012314C">
              <w:tc>
                <w:tcPr>
                  <w:tcW w:w="4845" w:type="dxa"/>
                  <w:tcBorders>
                    <w:top w:val="single" w:sz="4" w:space="0" w:color="auto"/>
                    <w:left w:val="single" w:sz="4" w:space="0" w:color="auto"/>
                    <w:bottom w:val="single" w:sz="4" w:space="0" w:color="auto"/>
                    <w:right w:val="single" w:sz="4" w:space="0" w:color="auto"/>
                  </w:tcBorders>
                  <w:hideMark/>
                </w:tcPr>
                <w:p w14:paraId="0ACC8186" w14:textId="77777777" w:rsidR="003F2A1A" w:rsidRDefault="003F2A1A" w:rsidP="005A4BC0">
                  <w:pPr>
                    <w:spacing w:line="276" w:lineRule="auto"/>
                    <w:jc w:val="center"/>
                    <w:rPr>
                      <w:b/>
                      <w:szCs w:val="24"/>
                    </w:rPr>
                  </w:pPr>
                  <w:r>
                    <w:rPr>
                      <w:b/>
                      <w:szCs w:val="24"/>
                    </w:rPr>
                    <w:t>Obrońcy Dziecięcych Uśmiechów</w:t>
                  </w:r>
                </w:p>
              </w:tc>
              <w:tc>
                <w:tcPr>
                  <w:tcW w:w="4961" w:type="dxa"/>
                  <w:tcBorders>
                    <w:top w:val="single" w:sz="4" w:space="0" w:color="auto"/>
                    <w:left w:val="single" w:sz="4" w:space="0" w:color="auto"/>
                    <w:bottom w:val="single" w:sz="4" w:space="0" w:color="auto"/>
                    <w:right w:val="single" w:sz="4" w:space="0" w:color="auto"/>
                  </w:tcBorders>
                  <w:hideMark/>
                </w:tcPr>
                <w:p w14:paraId="6291B3D7" w14:textId="77777777" w:rsidR="003F2A1A" w:rsidRDefault="003F2A1A" w:rsidP="005A4BC0">
                  <w:pPr>
                    <w:spacing w:line="276" w:lineRule="auto"/>
                    <w:jc w:val="center"/>
                    <w:rPr>
                      <w:b/>
                      <w:szCs w:val="24"/>
                    </w:rPr>
                  </w:pPr>
                  <w:r>
                    <w:rPr>
                      <w:b/>
                      <w:szCs w:val="24"/>
                    </w:rPr>
                    <w:t>41-600 Świętochłowice,</w:t>
                  </w:r>
                </w:p>
                <w:p w14:paraId="0AAD27DC" w14:textId="77777777" w:rsidR="003F2A1A" w:rsidRDefault="003F2A1A" w:rsidP="005A4BC0">
                  <w:pPr>
                    <w:spacing w:line="276" w:lineRule="auto"/>
                    <w:jc w:val="center"/>
                    <w:rPr>
                      <w:b/>
                      <w:szCs w:val="24"/>
                    </w:rPr>
                  </w:pPr>
                  <w:r>
                    <w:rPr>
                      <w:b/>
                      <w:szCs w:val="24"/>
                    </w:rPr>
                    <w:t>ul. Wodna 6c/2</w:t>
                  </w:r>
                </w:p>
              </w:tc>
            </w:tr>
          </w:tbl>
          <w:p w14:paraId="12721D20" w14:textId="77777777" w:rsidR="003F2A1A" w:rsidRDefault="003F2A1A" w:rsidP="005A4BC0">
            <w:pPr>
              <w:spacing w:before="240" w:line="276" w:lineRule="auto"/>
              <w:jc w:val="center"/>
              <w:rPr>
                <w:b/>
                <w:szCs w:val="24"/>
              </w:rPr>
            </w:pPr>
          </w:p>
          <w:p w14:paraId="3ED420AD" w14:textId="77777777" w:rsidR="003F2A1A" w:rsidRPr="003F2A1A" w:rsidRDefault="003F2A1A" w:rsidP="005A4BC0">
            <w:pPr>
              <w:pStyle w:val="Nagwek2"/>
              <w:spacing w:line="276" w:lineRule="auto"/>
            </w:pPr>
            <w:r>
              <w:lastRenderedPageBreak/>
              <w:t>PLACÓWKI WYMIARY SPRAWIEDLIWOŚCI</w:t>
            </w:r>
            <w:bookmarkEnd w:id="3"/>
          </w:p>
        </w:tc>
      </w:tr>
    </w:tbl>
    <w:p w14:paraId="0BE7C76E" w14:textId="77777777" w:rsidR="007A0B5E" w:rsidRDefault="007A0B5E" w:rsidP="005A4BC0">
      <w:pPr>
        <w:spacing w:after="0" w:line="276" w:lineRule="auto"/>
        <w:rPr>
          <w:szCs w:val="24"/>
        </w:rPr>
      </w:pPr>
    </w:p>
    <w:tbl>
      <w:tblPr>
        <w:tblStyle w:val="Tabela-Siatka"/>
        <w:tblW w:w="9930" w:type="dxa"/>
        <w:tblInd w:w="-147" w:type="dxa"/>
        <w:tblLayout w:type="fixed"/>
        <w:tblLook w:val="04A0" w:firstRow="1" w:lastRow="0" w:firstColumn="1" w:lastColumn="0" w:noHBand="0" w:noVBand="1"/>
      </w:tblPr>
      <w:tblGrid>
        <w:gridCol w:w="3405"/>
        <w:gridCol w:w="2837"/>
        <w:gridCol w:w="3688"/>
      </w:tblGrid>
      <w:tr w:rsidR="003F2A1A" w14:paraId="63C67575" w14:textId="77777777" w:rsidTr="0012314C">
        <w:trPr>
          <w:trHeight w:val="796"/>
        </w:trPr>
        <w:tc>
          <w:tcPr>
            <w:tcW w:w="3405" w:type="dxa"/>
            <w:tcBorders>
              <w:top w:val="single" w:sz="4" w:space="0" w:color="auto"/>
              <w:left w:val="single" w:sz="4" w:space="0" w:color="auto"/>
              <w:bottom w:val="single" w:sz="4" w:space="0" w:color="auto"/>
              <w:right w:val="single" w:sz="4" w:space="0" w:color="auto"/>
            </w:tcBorders>
            <w:vAlign w:val="center"/>
          </w:tcPr>
          <w:p w14:paraId="55DA76B0"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Komenda Miejska Policji</w:t>
            </w:r>
          </w:p>
          <w:p w14:paraId="390832D4"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w Świętochłowicach</w:t>
            </w:r>
          </w:p>
          <w:p w14:paraId="0A92B048" w14:textId="77777777" w:rsidR="003F2A1A" w:rsidRDefault="003F2A1A" w:rsidP="005A4BC0">
            <w:pPr>
              <w:pStyle w:val="Bodytext70"/>
              <w:shd w:val="clear" w:color="auto" w:fill="auto"/>
              <w:spacing w:line="276" w:lineRule="auto"/>
              <w:ind w:firstLine="0"/>
              <w:jc w:val="center"/>
              <w:rPr>
                <w:rFonts w:asciiTheme="minorHAnsi" w:hAnsiTheme="minorHAnsi" w:cstheme="minorHAnsi"/>
                <w:b/>
              </w:rPr>
            </w:pPr>
          </w:p>
        </w:tc>
        <w:tc>
          <w:tcPr>
            <w:tcW w:w="2837" w:type="dxa"/>
            <w:tcBorders>
              <w:top w:val="single" w:sz="4" w:space="0" w:color="auto"/>
              <w:left w:val="single" w:sz="4" w:space="0" w:color="auto"/>
              <w:bottom w:val="single" w:sz="4" w:space="0" w:color="auto"/>
              <w:right w:val="single" w:sz="4" w:space="0" w:color="auto"/>
            </w:tcBorders>
            <w:hideMark/>
          </w:tcPr>
          <w:p w14:paraId="388175A6" w14:textId="77777777" w:rsidR="003F2A1A" w:rsidRDefault="003F2A1A" w:rsidP="005A4BC0">
            <w:pPr>
              <w:pStyle w:val="Bodytext70"/>
              <w:shd w:val="clear" w:color="auto" w:fill="auto"/>
              <w:spacing w:line="276" w:lineRule="auto"/>
              <w:ind w:firstLine="0"/>
              <w:rPr>
                <w:rFonts w:asciiTheme="minorHAnsi" w:hAnsiTheme="minorHAnsi" w:cstheme="minorHAnsi"/>
                <w:b/>
                <w:sz w:val="24"/>
                <w:szCs w:val="24"/>
              </w:rPr>
            </w:pPr>
            <w:r>
              <w:rPr>
                <w:rFonts w:asciiTheme="minorHAnsi" w:hAnsiTheme="minorHAnsi" w:cstheme="minorHAnsi"/>
                <w:b/>
                <w:sz w:val="24"/>
                <w:szCs w:val="24"/>
              </w:rPr>
              <w:t xml:space="preserve">41 - 600 </w:t>
            </w:r>
            <w:r>
              <w:rPr>
                <w:rFonts w:asciiTheme="minorHAnsi" w:hAnsiTheme="minorHAnsi" w:cstheme="minorHAnsi"/>
                <w:b/>
                <w:color w:val="000000"/>
                <w:sz w:val="24"/>
                <w:szCs w:val="24"/>
                <w:lang w:eastAsia="pl-PL" w:bidi="pl-PL"/>
              </w:rPr>
              <w:t>Świętochłowice</w:t>
            </w:r>
          </w:p>
          <w:p w14:paraId="598B43AF" w14:textId="77777777" w:rsidR="003F2A1A" w:rsidRDefault="003F2A1A" w:rsidP="005A4BC0">
            <w:pPr>
              <w:pStyle w:val="Bodytext70"/>
              <w:shd w:val="clear" w:color="auto" w:fill="auto"/>
              <w:spacing w:before="0" w:line="276" w:lineRule="auto"/>
              <w:ind w:firstLine="0"/>
              <w:rPr>
                <w:rFonts w:asciiTheme="minorHAnsi" w:hAnsiTheme="minorHAnsi" w:cstheme="minorHAnsi"/>
                <w:b/>
              </w:rPr>
            </w:pPr>
            <w:r>
              <w:rPr>
                <w:rFonts w:asciiTheme="minorHAnsi" w:hAnsiTheme="minorHAnsi" w:cstheme="minorHAnsi"/>
                <w:b/>
                <w:sz w:val="24"/>
                <w:szCs w:val="24"/>
              </w:rPr>
              <w:t>ul. Wojska Polskiego 16C</w:t>
            </w:r>
          </w:p>
        </w:tc>
        <w:tc>
          <w:tcPr>
            <w:tcW w:w="3688" w:type="dxa"/>
            <w:tcBorders>
              <w:top w:val="single" w:sz="4" w:space="0" w:color="auto"/>
              <w:left w:val="single" w:sz="4" w:space="0" w:color="auto"/>
              <w:bottom w:val="single" w:sz="4" w:space="0" w:color="auto"/>
              <w:right w:val="single" w:sz="4" w:space="0" w:color="auto"/>
            </w:tcBorders>
            <w:vAlign w:val="center"/>
            <w:hideMark/>
          </w:tcPr>
          <w:p w14:paraId="4EB07D5F"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Telefon alarmowy 112, 997</w:t>
            </w:r>
          </w:p>
        </w:tc>
      </w:tr>
      <w:tr w:rsidR="003F2A1A" w:rsidRPr="00F743CB" w14:paraId="1CBD83A6" w14:textId="77777777" w:rsidTr="0012314C">
        <w:tc>
          <w:tcPr>
            <w:tcW w:w="3405" w:type="dxa"/>
            <w:tcBorders>
              <w:top w:val="single" w:sz="4" w:space="0" w:color="auto"/>
              <w:left w:val="single" w:sz="4" w:space="0" w:color="auto"/>
              <w:bottom w:val="single" w:sz="4" w:space="0" w:color="auto"/>
              <w:right w:val="single" w:sz="4" w:space="0" w:color="auto"/>
            </w:tcBorders>
            <w:vAlign w:val="center"/>
            <w:hideMark/>
          </w:tcPr>
          <w:p w14:paraId="4F950270"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Dyżurny Komendy Policji</w:t>
            </w:r>
          </w:p>
        </w:tc>
        <w:tc>
          <w:tcPr>
            <w:tcW w:w="2837" w:type="dxa"/>
            <w:tcBorders>
              <w:top w:val="single" w:sz="4" w:space="0" w:color="auto"/>
              <w:left w:val="single" w:sz="4" w:space="0" w:color="auto"/>
              <w:bottom w:val="single" w:sz="4" w:space="0" w:color="auto"/>
              <w:right w:val="single" w:sz="4" w:space="0" w:color="auto"/>
            </w:tcBorders>
            <w:hideMark/>
          </w:tcPr>
          <w:p w14:paraId="228B62F9" w14:textId="77777777" w:rsidR="003F2A1A" w:rsidRDefault="003F2A1A" w:rsidP="005A4BC0">
            <w:pPr>
              <w:pStyle w:val="Bodytext70"/>
              <w:shd w:val="clear" w:color="auto" w:fill="auto"/>
              <w:spacing w:line="276" w:lineRule="auto"/>
              <w:ind w:firstLine="0"/>
              <w:rPr>
                <w:rFonts w:asciiTheme="minorHAnsi" w:hAnsiTheme="minorHAnsi" w:cstheme="minorHAnsi"/>
                <w:b/>
                <w:sz w:val="24"/>
                <w:szCs w:val="24"/>
              </w:rPr>
            </w:pPr>
            <w:r>
              <w:rPr>
                <w:rFonts w:asciiTheme="minorHAnsi" w:hAnsiTheme="minorHAnsi" w:cstheme="minorHAnsi"/>
                <w:b/>
                <w:sz w:val="24"/>
                <w:szCs w:val="24"/>
              </w:rPr>
              <w:t>41 - 600 Świętochłowice</w:t>
            </w:r>
          </w:p>
          <w:p w14:paraId="5860AD97" w14:textId="77777777" w:rsidR="003F2A1A" w:rsidRDefault="003F2A1A" w:rsidP="005A4BC0">
            <w:pPr>
              <w:pStyle w:val="Bodytext70"/>
              <w:shd w:val="clear" w:color="auto" w:fill="auto"/>
              <w:spacing w:before="40" w:line="276" w:lineRule="auto"/>
              <w:ind w:firstLine="0"/>
              <w:rPr>
                <w:rFonts w:asciiTheme="minorHAnsi" w:hAnsiTheme="minorHAnsi" w:cstheme="minorHAnsi"/>
                <w:b/>
              </w:rPr>
            </w:pPr>
            <w:r>
              <w:rPr>
                <w:rFonts w:asciiTheme="minorHAnsi" w:hAnsiTheme="minorHAnsi" w:cstheme="minorHAnsi"/>
                <w:b/>
                <w:sz w:val="24"/>
                <w:szCs w:val="24"/>
              </w:rPr>
              <w:t>ul. Wojska Polskiego 16C</w:t>
            </w:r>
          </w:p>
        </w:tc>
        <w:tc>
          <w:tcPr>
            <w:tcW w:w="3688" w:type="dxa"/>
            <w:tcBorders>
              <w:top w:val="single" w:sz="4" w:space="0" w:color="auto"/>
              <w:left w:val="single" w:sz="4" w:space="0" w:color="auto"/>
              <w:bottom w:val="single" w:sz="4" w:space="0" w:color="auto"/>
              <w:right w:val="single" w:sz="4" w:space="0" w:color="auto"/>
            </w:tcBorders>
            <w:vAlign w:val="center"/>
            <w:hideMark/>
          </w:tcPr>
          <w:p w14:paraId="0FF07078"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47 85 442 66</w:t>
            </w:r>
          </w:p>
          <w:p w14:paraId="161773AD" w14:textId="77777777" w:rsidR="003F2A1A" w:rsidRDefault="003F2A1A" w:rsidP="005A4BC0">
            <w:pPr>
              <w:pStyle w:val="Bodytext70"/>
              <w:shd w:val="clear" w:color="auto" w:fill="auto"/>
              <w:spacing w:before="40" w:line="276" w:lineRule="auto"/>
              <w:ind w:firstLine="0"/>
              <w:jc w:val="center"/>
              <w:rPr>
                <w:rFonts w:asciiTheme="minorHAnsi" w:hAnsiTheme="minorHAnsi" w:cstheme="minorHAnsi"/>
                <w:sz w:val="20"/>
                <w:szCs w:val="20"/>
              </w:rPr>
            </w:pPr>
            <w:r>
              <w:rPr>
                <w:rFonts w:asciiTheme="minorHAnsi" w:eastAsiaTheme="minorHAnsi" w:hAnsiTheme="minorHAnsi" w:cstheme="minorHAnsi"/>
                <w:color w:val="0000FF"/>
                <w:sz w:val="20"/>
                <w:szCs w:val="20"/>
                <w:u w:val="single"/>
              </w:rPr>
              <w:t>dyzurny@swietochlowice.ka.policja.gov.pl</w:t>
            </w:r>
          </w:p>
        </w:tc>
      </w:tr>
      <w:tr w:rsidR="003F2A1A" w:rsidRPr="00F743CB" w14:paraId="6D0849BC" w14:textId="77777777" w:rsidTr="0012314C">
        <w:tc>
          <w:tcPr>
            <w:tcW w:w="3405" w:type="dxa"/>
            <w:tcBorders>
              <w:top w:val="single" w:sz="4" w:space="0" w:color="auto"/>
              <w:left w:val="single" w:sz="4" w:space="0" w:color="auto"/>
              <w:bottom w:val="single" w:sz="4" w:space="0" w:color="auto"/>
              <w:right w:val="single" w:sz="4" w:space="0" w:color="auto"/>
            </w:tcBorders>
            <w:vAlign w:val="center"/>
            <w:hideMark/>
          </w:tcPr>
          <w:p w14:paraId="2D703BF1"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Wydział Prewencji</w:t>
            </w:r>
          </w:p>
        </w:tc>
        <w:tc>
          <w:tcPr>
            <w:tcW w:w="2837" w:type="dxa"/>
            <w:tcBorders>
              <w:top w:val="single" w:sz="4" w:space="0" w:color="auto"/>
              <w:left w:val="single" w:sz="4" w:space="0" w:color="auto"/>
              <w:bottom w:val="single" w:sz="4" w:space="0" w:color="auto"/>
              <w:right w:val="single" w:sz="4" w:space="0" w:color="auto"/>
            </w:tcBorders>
            <w:hideMark/>
          </w:tcPr>
          <w:p w14:paraId="45B84EB6" w14:textId="77777777" w:rsidR="003F2A1A" w:rsidRDefault="003F2A1A" w:rsidP="005A4BC0">
            <w:pPr>
              <w:pStyle w:val="Bodytext70"/>
              <w:shd w:val="clear" w:color="auto" w:fill="auto"/>
              <w:spacing w:line="276" w:lineRule="auto"/>
              <w:ind w:firstLine="0"/>
              <w:rPr>
                <w:rFonts w:asciiTheme="minorHAnsi" w:hAnsiTheme="minorHAnsi" w:cstheme="minorHAnsi"/>
                <w:b/>
                <w:sz w:val="24"/>
                <w:szCs w:val="24"/>
              </w:rPr>
            </w:pPr>
            <w:r>
              <w:rPr>
                <w:rFonts w:asciiTheme="minorHAnsi" w:hAnsiTheme="minorHAnsi" w:cstheme="minorHAnsi"/>
                <w:b/>
                <w:sz w:val="24"/>
                <w:szCs w:val="24"/>
              </w:rPr>
              <w:t>41 - 600 Świętochłowice</w:t>
            </w:r>
          </w:p>
          <w:p w14:paraId="4AB084DE" w14:textId="77777777" w:rsidR="003F2A1A" w:rsidRDefault="003F2A1A" w:rsidP="005A4BC0">
            <w:pPr>
              <w:pStyle w:val="Bodytext70"/>
              <w:shd w:val="clear" w:color="auto" w:fill="auto"/>
              <w:spacing w:before="40" w:line="276" w:lineRule="auto"/>
              <w:ind w:firstLine="0"/>
              <w:rPr>
                <w:rFonts w:asciiTheme="minorHAnsi" w:hAnsiTheme="minorHAnsi" w:cstheme="minorHAnsi"/>
                <w:b/>
                <w:sz w:val="24"/>
                <w:szCs w:val="24"/>
              </w:rPr>
            </w:pPr>
            <w:r>
              <w:rPr>
                <w:rFonts w:asciiTheme="minorHAnsi" w:hAnsiTheme="minorHAnsi" w:cstheme="minorHAnsi"/>
                <w:b/>
                <w:sz w:val="24"/>
                <w:szCs w:val="24"/>
              </w:rPr>
              <w:t>ul. Wojska Polskiego 16C</w:t>
            </w:r>
          </w:p>
        </w:tc>
        <w:tc>
          <w:tcPr>
            <w:tcW w:w="3688" w:type="dxa"/>
            <w:tcBorders>
              <w:top w:val="single" w:sz="4" w:space="0" w:color="auto"/>
              <w:left w:val="single" w:sz="4" w:space="0" w:color="auto"/>
              <w:bottom w:val="single" w:sz="4" w:space="0" w:color="auto"/>
              <w:right w:val="single" w:sz="4" w:space="0" w:color="auto"/>
            </w:tcBorders>
            <w:vAlign w:val="center"/>
            <w:hideMark/>
          </w:tcPr>
          <w:p w14:paraId="70E60FF0"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47 85 442 60</w:t>
            </w:r>
          </w:p>
          <w:p w14:paraId="44FE5B7B" w14:textId="77777777" w:rsidR="003F2A1A" w:rsidRDefault="003F2A1A" w:rsidP="005A4BC0">
            <w:pPr>
              <w:pStyle w:val="Bodytext70"/>
              <w:shd w:val="clear" w:color="auto" w:fill="auto"/>
              <w:spacing w:before="40" w:line="276" w:lineRule="auto"/>
              <w:ind w:firstLine="0"/>
              <w:jc w:val="center"/>
              <w:rPr>
                <w:rFonts w:asciiTheme="minorHAnsi" w:hAnsiTheme="minorHAnsi" w:cstheme="minorHAnsi"/>
              </w:rPr>
            </w:pPr>
            <w:r>
              <w:rPr>
                <w:rFonts w:asciiTheme="minorHAnsi" w:hAnsiTheme="minorHAnsi" w:cstheme="minorHAnsi"/>
                <w:color w:val="0070C0"/>
              </w:rPr>
              <w:t>prewencja@swietochlowice.ka.policja.gov.pl</w:t>
            </w:r>
          </w:p>
        </w:tc>
      </w:tr>
      <w:tr w:rsidR="003F2A1A" w14:paraId="3BCAC8BB" w14:textId="77777777" w:rsidTr="0012314C">
        <w:tc>
          <w:tcPr>
            <w:tcW w:w="3405" w:type="dxa"/>
            <w:tcBorders>
              <w:top w:val="single" w:sz="4" w:space="0" w:color="auto"/>
              <w:left w:val="single" w:sz="4" w:space="0" w:color="auto"/>
              <w:bottom w:val="single" w:sz="4" w:space="0" w:color="auto"/>
              <w:right w:val="single" w:sz="4" w:space="0" w:color="auto"/>
            </w:tcBorders>
            <w:vAlign w:val="center"/>
          </w:tcPr>
          <w:p w14:paraId="72019925"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Straż Miejska</w:t>
            </w:r>
          </w:p>
          <w:p w14:paraId="425D175A" w14:textId="77777777" w:rsidR="003F2A1A" w:rsidRDefault="003F2A1A" w:rsidP="005A4BC0">
            <w:pPr>
              <w:pStyle w:val="Bodytext70"/>
              <w:shd w:val="clear" w:color="auto" w:fill="auto"/>
              <w:spacing w:before="0" w:line="276" w:lineRule="auto"/>
              <w:ind w:firstLine="0"/>
              <w:jc w:val="center"/>
              <w:rPr>
                <w:rFonts w:asciiTheme="minorHAnsi" w:hAnsiTheme="minorHAnsi" w:cstheme="minorHAnsi"/>
                <w:b/>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14:paraId="0855BBBA" w14:textId="77777777" w:rsidR="003F2A1A" w:rsidRDefault="003F2A1A" w:rsidP="005A4BC0">
            <w:pPr>
              <w:pStyle w:val="Bodytext70"/>
              <w:shd w:val="clear" w:color="auto" w:fill="auto"/>
              <w:spacing w:line="276" w:lineRule="auto"/>
              <w:ind w:firstLine="0"/>
              <w:rPr>
                <w:rFonts w:asciiTheme="minorHAnsi" w:hAnsiTheme="minorHAnsi" w:cstheme="minorHAnsi"/>
                <w:b/>
                <w:sz w:val="24"/>
                <w:szCs w:val="24"/>
              </w:rPr>
            </w:pPr>
            <w:r>
              <w:rPr>
                <w:rFonts w:asciiTheme="minorHAnsi" w:hAnsiTheme="minorHAnsi" w:cstheme="minorHAnsi"/>
                <w:b/>
                <w:sz w:val="24"/>
                <w:szCs w:val="24"/>
              </w:rPr>
              <w:t>41- 600 Świętochłowice</w:t>
            </w:r>
          </w:p>
          <w:p w14:paraId="5C0F94DA" w14:textId="77777777" w:rsidR="003F2A1A" w:rsidRDefault="003F2A1A" w:rsidP="005A4BC0">
            <w:pPr>
              <w:pStyle w:val="Bodytext70"/>
              <w:shd w:val="clear" w:color="auto" w:fill="auto"/>
              <w:spacing w:before="40" w:line="276" w:lineRule="auto"/>
              <w:ind w:firstLine="0"/>
              <w:rPr>
                <w:rFonts w:asciiTheme="minorHAnsi" w:hAnsiTheme="minorHAnsi" w:cstheme="minorHAnsi"/>
                <w:b/>
                <w:sz w:val="24"/>
                <w:szCs w:val="24"/>
              </w:rPr>
            </w:pPr>
            <w:r>
              <w:rPr>
                <w:rFonts w:asciiTheme="minorHAnsi" w:hAnsiTheme="minorHAnsi" w:cstheme="minorHAnsi"/>
                <w:b/>
                <w:sz w:val="24"/>
                <w:szCs w:val="24"/>
              </w:rPr>
              <w:t>ul. Katowicka 54a</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CCE5792"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32 34 918 00,  32 349 19 70-72</w:t>
            </w:r>
          </w:p>
          <w:p w14:paraId="730256D9" w14:textId="77777777" w:rsidR="003F2A1A" w:rsidRDefault="003F2A1A" w:rsidP="005A4BC0">
            <w:pPr>
              <w:pStyle w:val="Bodytext70"/>
              <w:shd w:val="clear" w:color="auto" w:fill="auto"/>
              <w:spacing w:before="40" w:line="276" w:lineRule="auto"/>
              <w:ind w:firstLine="0"/>
              <w:jc w:val="center"/>
              <w:rPr>
                <w:rFonts w:asciiTheme="minorHAnsi" w:hAnsiTheme="minorHAnsi" w:cstheme="minorHAnsi"/>
                <w:sz w:val="23"/>
                <w:szCs w:val="23"/>
              </w:rPr>
            </w:pPr>
            <w:r>
              <w:rPr>
                <w:rFonts w:asciiTheme="minorHAnsi" w:eastAsiaTheme="minorHAnsi" w:hAnsiTheme="minorHAnsi" w:cstheme="minorHAnsi"/>
                <w:color w:val="0000FF"/>
                <w:sz w:val="23"/>
                <w:szCs w:val="23"/>
                <w:u w:val="single"/>
              </w:rPr>
              <w:t>sm@</w:t>
            </w:r>
            <w:hyperlink r:id="rId11" w:history="1">
              <w:r>
                <w:rPr>
                  <w:rStyle w:val="Hipercze"/>
                  <w:rFonts w:asciiTheme="minorHAnsi" w:eastAsiaTheme="minorHAnsi" w:hAnsiTheme="minorHAnsi" w:cstheme="minorHAnsi"/>
                  <w:color w:val="0000FF"/>
                  <w:sz w:val="23"/>
                  <w:szCs w:val="23"/>
                </w:rPr>
                <w:t>swietochlowice.pl</w:t>
              </w:r>
            </w:hyperlink>
          </w:p>
        </w:tc>
      </w:tr>
      <w:tr w:rsidR="003F2A1A" w:rsidRPr="00F743CB" w14:paraId="19F212EB" w14:textId="77777777" w:rsidTr="0012314C">
        <w:trPr>
          <w:trHeight w:val="1531"/>
        </w:trPr>
        <w:tc>
          <w:tcPr>
            <w:tcW w:w="3405" w:type="dxa"/>
            <w:tcBorders>
              <w:top w:val="single" w:sz="4" w:space="0" w:color="auto"/>
              <w:left w:val="single" w:sz="4" w:space="0" w:color="auto"/>
              <w:bottom w:val="single" w:sz="4" w:space="0" w:color="auto"/>
              <w:right w:val="single" w:sz="4" w:space="0" w:color="auto"/>
            </w:tcBorders>
            <w:vAlign w:val="center"/>
            <w:hideMark/>
          </w:tcPr>
          <w:p w14:paraId="6D83782F" w14:textId="77777777" w:rsidR="003F2A1A" w:rsidRDefault="003F2A1A" w:rsidP="005A4BC0">
            <w:pPr>
              <w:keepNext/>
              <w:keepLines/>
              <w:widowControl w:val="0"/>
              <w:spacing w:before="120" w:line="276" w:lineRule="auto"/>
              <w:jc w:val="center"/>
              <w:outlineLvl w:val="3"/>
              <w:rPr>
                <w:rFonts w:asciiTheme="minorHAnsi" w:hAnsiTheme="minorHAnsi" w:cstheme="minorHAnsi"/>
                <w:b/>
                <w:szCs w:val="24"/>
              </w:rPr>
            </w:pPr>
            <w:r>
              <w:rPr>
                <w:rFonts w:eastAsia="Arial" w:cstheme="minorHAnsi"/>
                <w:b/>
                <w:bCs/>
                <w:szCs w:val="24"/>
                <w:lang w:eastAsia="pl-PL" w:bidi="pl-PL"/>
              </w:rPr>
              <w:t>II Zespół Kuratorskiej Służby Sądowej Działający przy Sądzie Rejonowym w Chorzowie, Wykonujący Orzeczenia w sprawach rodzinnych i nieletnich</w:t>
            </w:r>
          </w:p>
        </w:tc>
        <w:tc>
          <w:tcPr>
            <w:tcW w:w="2837" w:type="dxa"/>
            <w:tcBorders>
              <w:top w:val="single" w:sz="4" w:space="0" w:color="auto"/>
              <w:left w:val="single" w:sz="4" w:space="0" w:color="auto"/>
              <w:bottom w:val="single" w:sz="4" w:space="0" w:color="auto"/>
              <w:right w:val="single" w:sz="4" w:space="0" w:color="auto"/>
            </w:tcBorders>
            <w:vAlign w:val="center"/>
            <w:hideMark/>
          </w:tcPr>
          <w:p w14:paraId="67A6A380" w14:textId="77777777" w:rsidR="003F2A1A" w:rsidRDefault="003F2A1A" w:rsidP="005A4BC0">
            <w:pPr>
              <w:pStyle w:val="Bodytext70"/>
              <w:shd w:val="clear" w:color="auto" w:fill="auto"/>
              <w:spacing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41 – 500 Chorzów</w:t>
            </w:r>
          </w:p>
          <w:p w14:paraId="7EDB4C39" w14:textId="77777777" w:rsidR="003F2A1A" w:rsidRDefault="003F2A1A" w:rsidP="005A4BC0">
            <w:pPr>
              <w:pStyle w:val="Bodytext70"/>
              <w:shd w:val="clear" w:color="auto" w:fill="auto"/>
              <w:spacing w:before="40"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ul. Dworcowa 3</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E082809" w14:textId="77777777" w:rsidR="003F2A1A" w:rsidRDefault="003F2A1A" w:rsidP="005A4BC0">
            <w:pPr>
              <w:pStyle w:val="Bodytext70"/>
              <w:shd w:val="clear" w:color="auto" w:fill="auto"/>
              <w:spacing w:line="276" w:lineRule="auto"/>
              <w:ind w:firstLine="0"/>
              <w:jc w:val="center"/>
              <w:rPr>
                <w:rStyle w:val="Pogrubienie"/>
              </w:rPr>
            </w:pPr>
            <w:r>
              <w:rPr>
                <w:rStyle w:val="Pogrubienie"/>
                <w:rFonts w:asciiTheme="minorHAnsi" w:hAnsiTheme="minorHAnsi" w:cstheme="minorHAnsi"/>
                <w:szCs w:val="24"/>
              </w:rPr>
              <w:t>32 34 99 501</w:t>
            </w:r>
          </w:p>
          <w:p w14:paraId="59F4A886" w14:textId="77777777" w:rsidR="003F2A1A" w:rsidRDefault="00220A31" w:rsidP="005A4BC0">
            <w:pPr>
              <w:pStyle w:val="Bodytext70"/>
              <w:shd w:val="clear" w:color="auto" w:fill="auto"/>
              <w:spacing w:before="40" w:line="276" w:lineRule="auto"/>
              <w:ind w:firstLine="0"/>
              <w:jc w:val="center"/>
            </w:pPr>
            <w:hyperlink r:id="rId12" w:history="1">
              <w:r w:rsidR="003F2A1A">
                <w:rPr>
                  <w:rStyle w:val="Hipercze"/>
                  <w:rFonts w:asciiTheme="minorHAnsi" w:eastAsiaTheme="minorHAnsi" w:hAnsiTheme="minorHAnsi" w:cstheme="minorHAnsi"/>
                  <w:color w:val="0000FF"/>
                  <w:szCs w:val="24"/>
                </w:rPr>
                <w:t>kuratorzy2@chorzow.sr.gov.pl</w:t>
              </w:r>
            </w:hyperlink>
          </w:p>
        </w:tc>
      </w:tr>
    </w:tbl>
    <w:p w14:paraId="49912A94" w14:textId="77777777" w:rsidR="005A4BC0" w:rsidRDefault="005A4BC0" w:rsidP="005A4BC0">
      <w:pPr>
        <w:pStyle w:val="Bodytext70"/>
        <w:shd w:val="clear" w:color="auto" w:fill="auto"/>
        <w:spacing w:line="276" w:lineRule="auto"/>
        <w:ind w:firstLine="0"/>
        <w:outlineLvl w:val="0"/>
        <w:rPr>
          <w:rFonts w:asciiTheme="minorHAnsi" w:hAnsiTheme="minorHAnsi" w:cstheme="minorHAnsi"/>
          <w:b/>
          <w:sz w:val="24"/>
          <w:szCs w:val="24"/>
          <w:u w:val="single"/>
        </w:rPr>
      </w:pPr>
      <w:bookmarkStart w:id="4" w:name="_Toc119576647"/>
    </w:p>
    <w:p w14:paraId="33F52E6E" w14:textId="77777777" w:rsidR="00D7109B" w:rsidRDefault="00D7109B" w:rsidP="005A4BC0">
      <w:pPr>
        <w:pStyle w:val="Bodytext70"/>
        <w:shd w:val="clear" w:color="auto" w:fill="auto"/>
        <w:spacing w:line="276" w:lineRule="auto"/>
        <w:ind w:firstLine="0"/>
        <w:outlineLvl w:val="0"/>
        <w:rPr>
          <w:rFonts w:asciiTheme="minorHAnsi" w:hAnsiTheme="minorHAnsi" w:cstheme="minorHAnsi"/>
          <w:b/>
          <w:sz w:val="24"/>
          <w:szCs w:val="24"/>
          <w:u w:val="single"/>
        </w:rPr>
      </w:pPr>
    </w:p>
    <w:p w14:paraId="6CE06C0F" w14:textId="77777777" w:rsidR="00D7109B" w:rsidRDefault="00D7109B" w:rsidP="005A4BC0">
      <w:pPr>
        <w:pStyle w:val="Bodytext70"/>
        <w:shd w:val="clear" w:color="auto" w:fill="auto"/>
        <w:spacing w:line="276" w:lineRule="auto"/>
        <w:ind w:firstLine="0"/>
        <w:outlineLvl w:val="0"/>
        <w:rPr>
          <w:rFonts w:asciiTheme="minorHAnsi" w:hAnsiTheme="minorHAnsi" w:cstheme="minorHAnsi"/>
          <w:b/>
          <w:sz w:val="24"/>
          <w:szCs w:val="24"/>
          <w:u w:val="single"/>
        </w:rPr>
      </w:pPr>
    </w:p>
    <w:p w14:paraId="76CC8CF9" w14:textId="4CB4A7AB" w:rsidR="003F2A1A" w:rsidRPr="003F2A1A" w:rsidRDefault="003F2A1A" w:rsidP="005A4BC0">
      <w:pPr>
        <w:pStyle w:val="Bodytext70"/>
        <w:shd w:val="clear" w:color="auto" w:fill="auto"/>
        <w:spacing w:line="276" w:lineRule="auto"/>
        <w:ind w:firstLine="0"/>
        <w:outlineLvl w:val="0"/>
        <w:rPr>
          <w:rFonts w:asciiTheme="minorHAnsi" w:hAnsiTheme="minorHAnsi" w:cstheme="minorHAnsi"/>
          <w:b/>
          <w:sz w:val="24"/>
          <w:szCs w:val="24"/>
          <w:u w:val="single"/>
        </w:rPr>
      </w:pPr>
      <w:r w:rsidRPr="003F2A1A">
        <w:rPr>
          <w:rFonts w:asciiTheme="minorHAnsi" w:hAnsiTheme="minorHAnsi" w:cstheme="minorHAnsi"/>
          <w:b/>
          <w:sz w:val="24"/>
          <w:szCs w:val="24"/>
          <w:u w:val="single"/>
        </w:rPr>
        <w:t>URZĄD MIASTA</w:t>
      </w:r>
      <w:bookmarkEnd w:id="4"/>
    </w:p>
    <w:tbl>
      <w:tblPr>
        <w:tblStyle w:val="Tabela-Siatka"/>
        <w:tblW w:w="9923" w:type="dxa"/>
        <w:tblInd w:w="-147" w:type="dxa"/>
        <w:tblLook w:val="04A0" w:firstRow="1" w:lastRow="0" w:firstColumn="1" w:lastColumn="0" w:noHBand="0" w:noVBand="1"/>
      </w:tblPr>
      <w:tblGrid>
        <w:gridCol w:w="3403"/>
        <w:gridCol w:w="2835"/>
        <w:gridCol w:w="3685"/>
      </w:tblGrid>
      <w:tr w:rsidR="003F2A1A" w14:paraId="5591732C" w14:textId="77777777" w:rsidTr="0012314C">
        <w:tc>
          <w:tcPr>
            <w:tcW w:w="3403" w:type="dxa"/>
            <w:tcBorders>
              <w:top w:val="single" w:sz="4" w:space="0" w:color="auto"/>
              <w:left w:val="single" w:sz="4" w:space="0" w:color="auto"/>
              <w:bottom w:val="single" w:sz="4" w:space="0" w:color="auto"/>
              <w:right w:val="single" w:sz="4" w:space="0" w:color="auto"/>
            </w:tcBorders>
            <w:vAlign w:val="center"/>
            <w:hideMark/>
          </w:tcPr>
          <w:p w14:paraId="204910DD" w14:textId="77777777" w:rsidR="003F2A1A" w:rsidRDefault="003F2A1A" w:rsidP="005A4BC0">
            <w:pPr>
              <w:pStyle w:val="Bodytext70"/>
              <w:shd w:val="clear" w:color="auto" w:fill="auto"/>
              <w:spacing w:line="276" w:lineRule="auto"/>
              <w:ind w:firstLine="0"/>
              <w:jc w:val="center"/>
              <w:rPr>
                <w:rFonts w:asciiTheme="minorHAnsi" w:hAnsiTheme="minorHAnsi" w:cstheme="minorHAnsi"/>
                <w:b/>
                <w:sz w:val="24"/>
                <w:szCs w:val="24"/>
              </w:rPr>
            </w:pPr>
            <w:r>
              <w:rPr>
                <w:rFonts w:asciiTheme="minorHAnsi" w:hAnsiTheme="minorHAnsi" w:cstheme="minorHAnsi"/>
                <w:b/>
                <w:sz w:val="24"/>
                <w:szCs w:val="24"/>
              </w:rPr>
              <w:t>Urząd Miasta Świętochłowice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18B10C" w14:textId="77777777" w:rsidR="003F2A1A" w:rsidRDefault="003F2A1A" w:rsidP="005A4BC0">
            <w:pPr>
              <w:pStyle w:val="Bodytext70"/>
              <w:shd w:val="clear" w:color="auto" w:fill="auto"/>
              <w:spacing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41 – 600 Świętochłowice</w:t>
            </w:r>
          </w:p>
          <w:p w14:paraId="044CED22" w14:textId="77777777" w:rsidR="003F2A1A" w:rsidRDefault="003F2A1A" w:rsidP="005A4BC0">
            <w:pPr>
              <w:pStyle w:val="Bodytext70"/>
              <w:shd w:val="clear" w:color="auto" w:fill="auto"/>
              <w:spacing w:before="40"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ul. Katowicka 54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631E7AD" w14:textId="77777777" w:rsidR="003F2A1A" w:rsidRDefault="00220A31" w:rsidP="005A4BC0">
            <w:pPr>
              <w:pStyle w:val="Bodytext70"/>
              <w:shd w:val="clear" w:color="auto" w:fill="auto"/>
              <w:spacing w:line="276" w:lineRule="auto"/>
              <w:ind w:firstLine="0"/>
              <w:jc w:val="center"/>
              <w:rPr>
                <w:rFonts w:asciiTheme="minorHAnsi" w:eastAsiaTheme="minorHAnsi" w:hAnsiTheme="minorHAnsi" w:cstheme="minorHAnsi"/>
                <w:b/>
                <w:sz w:val="24"/>
                <w:szCs w:val="24"/>
              </w:rPr>
            </w:pPr>
            <w:hyperlink r:id="rId13" w:history="1">
              <w:r w:rsidR="003F2A1A">
                <w:rPr>
                  <w:rStyle w:val="Hipercze"/>
                  <w:rFonts w:asciiTheme="minorHAnsi" w:eastAsiaTheme="minorHAnsi" w:hAnsiTheme="minorHAnsi" w:cstheme="minorHAnsi"/>
                  <w:b/>
                  <w:szCs w:val="24"/>
                </w:rPr>
                <w:t>32 349 18 00</w:t>
              </w:r>
            </w:hyperlink>
          </w:p>
          <w:p w14:paraId="1391A5C7" w14:textId="77777777" w:rsidR="003F2A1A" w:rsidRDefault="00220A31" w:rsidP="005A4BC0">
            <w:pPr>
              <w:pStyle w:val="Bodytext70"/>
              <w:shd w:val="clear" w:color="auto" w:fill="auto"/>
              <w:spacing w:line="276" w:lineRule="auto"/>
              <w:ind w:firstLine="0"/>
              <w:jc w:val="center"/>
              <w:rPr>
                <w:rFonts w:asciiTheme="minorHAnsi" w:hAnsiTheme="minorHAnsi" w:cstheme="minorHAnsi"/>
                <w:sz w:val="23"/>
                <w:szCs w:val="23"/>
              </w:rPr>
            </w:pPr>
            <w:hyperlink r:id="rId14" w:history="1">
              <w:r w:rsidR="003F2A1A">
                <w:rPr>
                  <w:rStyle w:val="Hipercze"/>
                  <w:rFonts w:asciiTheme="minorHAnsi" w:eastAsiaTheme="minorHAnsi" w:hAnsiTheme="minorHAnsi" w:cstheme="minorHAnsi"/>
                  <w:color w:val="0000FF"/>
                  <w:sz w:val="23"/>
                  <w:szCs w:val="23"/>
                </w:rPr>
                <w:t>um@swietochlowice.pl</w:t>
              </w:r>
            </w:hyperlink>
          </w:p>
        </w:tc>
      </w:tr>
      <w:tr w:rsidR="003F2A1A" w14:paraId="53FCAA38" w14:textId="77777777" w:rsidTr="0012314C">
        <w:trPr>
          <w:trHeight w:val="828"/>
        </w:trPr>
        <w:tc>
          <w:tcPr>
            <w:tcW w:w="3403" w:type="dxa"/>
            <w:tcBorders>
              <w:top w:val="single" w:sz="4" w:space="0" w:color="auto"/>
              <w:left w:val="single" w:sz="4" w:space="0" w:color="auto"/>
              <w:bottom w:val="single" w:sz="4" w:space="0" w:color="auto"/>
              <w:right w:val="single" w:sz="4" w:space="0" w:color="auto"/>
            </w:tcBorders>
            <w:vAlign w:val="center"/>
            <w:hideMark/>
          </w:tcPr>
          <w:p w14:paraId="47FC3B72" w14:textId="77777777" w:rsidR="003F2A1A" w:rsidRDefault="003F2A1A" w:rsidP="005A4BC0">
            <w:pPr>
              <w:widowControl w:val="0"/>
              <w:spacing w:before="120" w:line="276" w:lineRule="auto"/>
              <w:jc w:val="center"/>
              <w:rPr>
                <w:rFonts w:asciiTheme="minorHAnsi" w:hAnsiTheme="minorHAnsi" w:cstheme="minorHAnsi"/>
                <w:b/>
              </w:rPr>
            </w:pPr>
            <w:r>
              <w:rPr>
                <w:rFonts w:cstheme="minorHAnsi"/>
                <w:b/>
                <w:bCs/>
                <w:szCs w:val="24"/>
              </w:rPr>
              <w:t>Wydział Rozwoju i Polityki Społecznej</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8163CD" w14:textId="77777777" w:rsidR="003F2A1A" w:rsidRDefault="003F2A1A" w:rsidP="005A4BC0">
            <w:pPr>
              <w:pStyle w:val="Bodytext70"/>
              <w:shd w:val="clear" w:color="auto" w:fill="auto"/>
              <w:spacing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41 – 600 Świętochłowice</w:t>
            </w:r>
          </w:p>
          <w:p w14:paraId="28DE6BB7" w14:textId="77777777" w:rsidR="003F2A1A" w:rsidRDefault="003F2A1A" w:rsidP="005A4BC0">
            <w:pPr>
              <w:pStyle w:val="Bodytext70"/>
              <w:shd w:val="clear" w:color="auto" w:fill="auto"/>
              <w:spacing w:before="0" w:line="276" w:lineRule="auto"/>
              <w:ind w:firstLine="0"/>
              <w:jc w:val="left"/>
              <w:rPr>
                <w:rFonts w:asciiTheme="minorHAnsi" w:hAnsiTheme="minorHAnsi" w:cstheme="minorHAnsi"/>
                <w:b/>
              </w:rPr>
            </w:pPr>
            <w:r>
              <w:rPr>
                <w:rFonts w:asciiTheme="minorHAnsi" w:hAnsiTheme="minorHAnsi" w:cstheme="minorHAnsi"/>
                <w:b/>
                <w:sz w:val="24"/>
                <w:szCs w:val="24"/>
              </w:rPr>
              <w:t>ul. Katowicka 54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7D726D1" w14:textId="77777777" w:rsidR="003F2A1A" w:rsidRDefault="003F2A1A" w:rsidP="005A4BC0">
            <w:pPr>
              <w:pStyle w:val="Bodytext70"/>
              <w:shd w:val="clear" w:color="auto" w:fill="auto"/>
              <w:spacing w:line="276" w:lineRule="auto"/>
              <w:ind w:firstLine="0"/>
              <w:jc w:val="center"/>
              <w:rPr>
                <w:rFonts w:asciiTheme="minorHAnsi" w:hAnsiTheme="minorHAnsi" w:cstheme="minorHAnsi"/>
                <w:b/>
                <w:bCs/>
                <w:sz w:val="24"/>
                <w:szCs w:val="24"/>
              </w:rPr>
            </w:pPr>
            <w:r>
              <w:rPr>
                <w:rFonts w:asciiTheme="minorHAnsi" w:hAnsiTheme="minorHAnsi" w:cstheme="minorHAnsi"/>
                <w:b/>
                <w:bCs/>
                <w:sz w:val="24"/>
                <w:szCs w:val="24"/>
              </w:rPr>
              <w:t>32 349 18 45, 32 349 18 46</w:t>
            </w:r>
          </w:p>
          <w:p w14:paraId="13F909E1" w14:textId="77777777" w:rsidR="003F2A1A" w:rsidRDefault="00220A31" w:rsidP="005A4BC0">
            <w:pPr>
              <w:pStyle w:val="Bodytext70"/>
              <w:shd w:val="clear" w:color="auto" w:fill="auto"/>
              <w:spacing w:line="276" w:lineRule="auto"/>
              <w:ind w:firstLine="0"/>
              <w:jc w:val="center"/>
              <w:rPr>
                <w:rFonts w:asciiTheme="minorHAnsi" w:hAnsiTheme="minorHAnsi" w:cstheme="minorHAnsi"/>
                <w:bCs/>
                <w:sz w:val="23"/>
                <w:szCs w:val="23"/>
              </w:rPr>
            </w:pPr>
            <w:hyperlink r:id="rId15" w:history="1">
              <w:r w:rsidR="003F2A1A">
                <w:rPr>
                  <w:rStyle w:val="Hipercze"/>
                  <w:rFonts w:asciiTheme="minorHAnsi" w:eastAsiaTheme="minorHAnsi" w:hAnsiTheme="minorHAnsi" w:cstheme="minorHAnsi"/>
                  <w:color w:val="0000FF"/>
                  <w:sz w:val="23"/>
                  <w:szCs w:val="23"/>
                </w:rPr>
                <w:t>rps@swietochlowice.pl</w:t>
              </w:r>
            </w:hyperlink>
          </w:p>
        </w:tc>
      </w:tr>
      <w:tr w:rsidR="003F2A1A" w14:paraId="2DA59112" w14:textId="77777777" w:rsidTr="0012314C">
        <w:tc>
          <w:tcPr>
            <w:tcW w:w="3403" w:type="dxa"/>
            <w:tcBorders>
              <w:top w:val="single" w:sz="4" w:space="0" w:color="auto"/>
              <w:left w:val="single" w:sz="4" w:space="0" w:color="auto"/>
              <w:bottom w:val="single" w:sz="4" w:space="0" w:color="auto"/>
              <w:right w:val="single" w:sz="4" w:space="0" w:color="auto"/>
            </w:tcBorders>
            <w:vAlign w:val="center"/>
          </w:tcPr>
          <w:p w14:paraId="1F1B0A00" w14:textId="77777777" w:rsidR="003F2A1A" w:rsidRDefault="003F2A1A" w:rsidP="005A4BC0">
            <w:pPr>
              <w:widowControl w:val="0"/>
              <w:spacing w:before="120" w:line="276" w:lineRule="auto"/>
              <w:jc w:val="center"/>
              <w:rPr>
                <w:rFonts w:asciiTheme="minorHAnsi" w:hAnsiTheme="minorHAnsi" w:cstheme="minorHAnsi"/>
                <w:b/>
                <w:bCs/>
                <w:szCs w:val="24"/>
                <w:lang w:eastAsia="pl-PL"/>
              </w:rPr>
            </w:pPr>
            <w:r>
              <w:rPr>
                <w:rFonts w:cstheme="minorHAnsi"/>
                <w:b/>
                <w:bCs/>
                <w:szCs w:val="24"/>
                <w:lang w:eastAsia="pl-PL"/>
              </w:rPr>
              <w:t>Wydział Spraw Obywatelskich</w:t>
            </w:r>
          </w:p>
          <w:p w14:paraId="6B5B6BCD" w14:textId="77777777" w:rsidR="003F2A1A" w:rsidRDefault="003F2A1A" w:rsidP="005A4BC0">
            <w:pPr>
              <w:pStyle w:val="Bodytext70"/>
              <w:shd w:val="clear" w:color="auto" w:fill="auto"/>
              <w:spacing w:before="0" w:line="276" w:lineRule="auto"/>
              <w:ind w:firstLine="0"/>
              <w:jc w:val="center"/>
              <w:rPr>
                <w:rFonts w:asciiTheme="minorHAnsi" w:hAnsiTheme="minorHAnsi" w:cstheme="minorHAnsi"/>
                <w:b/>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D439474" w14:textId="77777777" w:rsidR="003F2A1A" w:rsidRDefault="003F2A1A" w:rsidP="005A4BC0">
            <w:pPr>
              <w:pStyle w:val="Bodytext70"/>
              <w:shd w:val="clear" w:color="auto" w:fill="auto"/>
              <w:spacing w:line="276" w:lineRule="auto"/>
              <w:ind w:firstLine="0"/>
              <w:jc w:val="left"/>
              <w:rPr>
                <w:rFonts w:asciiTheme="minorHAnsi" w:hAnsiTheme="minorHAnsi" w:cstheme="minorHAnsi"/>
                <w:b/>
                <w:sz w:val="24"/>
                <w:szCs w:val="24"/>
              </w:rPr>
            </w:pPr>
            <w:r>
              <w:rPr>
                <w:rFonts w:asciiTheme="minorHAnsi" w:hAnsiTheme="minorHAnsi" w:cstheme="minorHAnsi"/>
                <w:b/>
                <w:sz w:val="24"/>
                <w:szCs w:val="24"/>
              </w:rPr>
              <w:t>41 – 600 Świętochłowice</w:t>
            </w:r>
          </w:p>
          <w:p w14:paraId="14A2FF15" w14:textId="77777777" w:rsidR="003F2A1A" w:rsidRDefault="003F2A1A" w:rsidP="005A4BC0">
            <w:pPr>
              <w:pStyle w:val="Bodytext70"/>
              <w:shd w:val="clear" w:color="auto" w:fill="auto"/>
              <w:spacing w:before="0" w:line="276" w:lineRule="auto"/>
              <w:ind w:firstLine="0"/>
              <w:jc w:val="left"/>
              <w:rPr>
                <w:rFonts w:asciiTheme="minorHAnsi" w:hAnsiTheme="minorHAnsi" w:cstheme="minorHAnsi"/>
                <w:b/>
              </w:rPr>
            </w:pPr>
            <w:r>
              <w:rPr>
                <w:rFonts w:asciiTheme="minorHAnsi" w:hAnsiTheme="minorHAnsi" w:cstheme="minorHAnsi"/>
                <w:b/>
                <w:sz w:val="24"/>
                <w:szCs w:val="24"/>
              </w:rPr>
              <w:t>ul. Katowicka 53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C209368" w14:textId="77777777" w:rsidR="003F2A1A" w:rsidRDefault="003F2A1A" w:rsidP="005A4BC0">
            <w:pPr>
              <w:pStyle w:val="Bodytext70"/>
              <w:shd w:val="clear" w:color="auto" w:fill="auto"/>
              <w:spacing w:line="276" w:lineRule="auto"/>
              <w:ind w:firstLine="0"/>
              <w:jc w:val="center"/>
              <w:rPr>
                <w:rFonts w:asciiTheme="minorHAnsi" w:eastAsia="Times New Roman" w:hAnsiTheme="minorHAnsi" w:cstheme="minorHAnsi"/>
                <w:b/>
                <w:bCs/>
                <w:sz w:val="24"/>
                <w:szCs w:val="24"/>
                <w:lang w:eastAsia="pl-PL"/>
              </w:rPr>
            </w:pPr>
            <w:r>
              <w:rPr>
                <w:rFonts w:asciiTheme="minorHAnsi" w:eastAsia="Times New Roman" w:hAnsiTheme="minorHAnsi" w:cstheme="minorHAnsi"/>
                <w:b/>
                <w:bCs/>
                <w:sz w:val="24"/>
                <w:szCs w:val="24"/>
                <w:lang w:eastAsia="pl-PL"/>
              </w:rPr>
              <w:t>32 349 19 43, 32 349 18 72</w:t>
            </w:r>
          </w:p>
          <w:p w14:paraId="18C3E143" w14:textId="77777777" w:rsidR="003F2A1A" w:rsidRDefault="00220A31" w:rsidP="005A4BC0">
            <w:pPr>
              <w:pStyle w:val="Bodytext70"/>
              <w:shd w:val="clear" w:color="auto" w:fill="auto"/>
              <w:spacing w:line="276" w:lineRule="auto"/>
              <w:ind w:firstLine="0"/>
              <w:jc w:val="center"/>
              <w:rPr>
                <w:rFonts w:asciiTheme="minorHAnsi" w:hAnsiTheme="minorHAnsi" w:cstheme="minorHAnsi"/>
                <w:sz w:val="23"/>
                <w:szCs w:val="23"/>
              </w:rPr>
            </w:pPr>
            <w:hyperlink r:id="rId16" w:history="1">
              <w:r w:rsidR="003F2A1A">
                <w:rPr>
                  <w:rStyle w:val="Hipercze"/>
                  <w:rFonts w:asciiTheme="minorHAnsi" w:eastAsiaTheme="minorHAnsi" w:hAnsiTheme="minorHAnsi" w:cstheme="minorHAnsi"/>
                  <w:color w:val="0000FF"/>
                  <w:sz w:val="23"/>
                  <w:szCs w:val="23"/>
                </w:rPr>
                <w:t>so@swietochlowice.pl</w:t>
              </w:r>
            </w:hyperlink>
          </w:p>
        </w:tc>
      </w:tr>
    </w:tbl>
    <w:p w14:paraId="43BB2F30" w14:textId="77777777" w:rsidR="003F2A1A" w:rsidRDefault="003F2A1A" w:rsidP="005A4BC0">
      <w:pPr>
        <w:spacing w:after="0" w:line="276" w:lineRule="auto"/>
        <w:rPr>
          <w:szCs w:val="24"/>
        </w:rPr>
      </w:pPr>
    </w:p>
    <w:p w14:paraId="7F0E217F" w14:textId="77777777" w:rsidR="003F2A1A" w:rsidRPr="002426E7" w:rsidRDefault="003F2A1A" w:rsidP="005A4BC0">
      <w:pPr>
        <w:pStyle w:val="Nagwek2"/>
        <w:spacing w:line="276" w:lineRule="auto"/>
      </w:pPr>
      <w:r>
        <w:t>I</w:t>
      </w:r>
      <w:r w:rsidRPr="002426E7">
        <w:t>NNE PLACÓWKI OŚWIATOWE ZE ŚWIĘTOCHŁOWIC</w:t>
      </w:r>
      <w:bookmarkStart w:id="5" w:name="bookmark38"/>
      <w:bookmarkStart w:id="6" w:name="_Toc119576649"/>
    </w:p>
    <w:p w14:paraId="5C27F5E7" w14:textId="77777777" w:rsidR="003F2A1A" w:rsidRPr="00DB3C8C" w:rsidRDefault="003F2A1A" w:rsidP="005A4BC0">
      <w:pPr>
        <w:pStyle w:val="Akapitzlist"/>
        <w:numPr>
          <w:ilvl w:val="0"/>
          <w:numId w:val="36"/>
        </w:numPr>
        <w:spacing w:after="0" w:line="276" w:lineRule="auto"/>
        <w:rPr>
          <w:rFonts w:asciiTheme="majorHAnsi" w:hAnsiTheme="majorHAnsi"/>
        </w:rPr>
      </w:pPr>
      <w:r w:rsidRPr="00DB3C8C">
        <w:rPr>
          <w:rFonts w:eastAsia="Arial"/>
          <w:lang w:bidi="pl-PL"/>
        </w:rPr>
        <w:t>PORADNIA PSYCHOLOGICZNO-PEDAGOGICZNA</w:t>
      </w:r>
      <w:bookmarkEnd w:id="5"/>
      <w:bookmarkEnd w:id="6"/>
    </w:p>
    <w:p w14:paraId="041186FF" w14:textId="77777777" w:rsidR="003F2A1A" w:rsidRPr="002426E7" w:rsidRDefault="003F2A1A" w:rsidP="005A4BC0">
      <w:pPr>
        <w:spacing w:after="0" w:line="276" w:lineRule="auto"/>
        <w:rPr>
          <w:rFonts w:eastAsia="Arial"/>
          <w:b/>
          <w:lang w:bidi="pl-PL"/>
        </w:rPr>
      </w:pPr>
      <w:bookmarkStart w:id="7" w:name="bookmark39"/>
      <w:r w:rsidRPr="002426E7">
        <w:rPr>
          <w:rFonts w:eastAsia="Arial"/>
          <w:b/>
          <w:lang w:bidi="pl-PL"/>
        </w:rPr>
        <w:t xml:space="preserve">41-605 Świętochłowice ul. </w:t>
      </w:r>
      <w:r>
        <w:rPr>
          <w:rFonts w:eastAsia="Arial"/>
          <w:b/>
          <w:lang w:bidi="pl-PL"/>
        </w:rPr>
        <w:t xml:space="preserve">Sądowa 1 </w:t>
      </w:r>
      <w:r w:rsidRPr="002426E7">
        <w:rPr>
          <w:rFonts w:eastAsia="Arial"/>
          <w:b/>
          <w:lang w:bidi="pl-PL"/>
        </w:rPr>
        <w:t>32 2454 910</w:t>
      </w:r>
      <w:bookmarkEnd w:id="7"/>
    </w:p>
    <w:p w14:paraId="2F74A394" w14:textId="77777777" w:rsidR="003F2A1A" w:rsidRPr="002426E7" w:rsidRDefault="003F2A1A" w:rsidP="005A4BC0">
      <w:pPr>
        <w:spacing w:after="0" w:line="276" w:lineRule="auto"/>
        <w:rPr>
          <w:rFonts w:eastAsia="Arial"/>
          <w:sz w:val="23"/>
          <w:szCs w:val="23"/>
          <w:lang w:bidi="pl-PL"/>
        </w:rPr>
      </w:pPr>
      <w:r w:rsidRPr="002426E7">
        <w:rPr>
          <w:rFonts w:eastAsia="Franklin Gothic Heavy"/>
          <w:color w:val="0066CC"/>
          <w:sz w:val="23"/>
          <w:szCs w:val="23"/>
          <w:u w:val="single"/>
          <w:lang w:bidi="en-US"/>
        </w:rPr>
        <w:t>www.ppp.swietochlowice.pl</w:t>
      </w:r>
    </w:p>
    <w:p w14:paraId="28B42E6C" w14:textId="77777777" w:rsidR="003F2A1A" w:rsidRPr="002426E7" w:rsidRDefault="003F2A1A" w:rsidP="005A4BC0">
      <w:pPr>
        <w:spacing w:after="0" w:line="276" w:lineRule="auto"/>
        <w:rPr>
          <w:rFonts w:eastAsia="Arial"/>
          <w:sz w:val="23"/>
          <w:szCs w:val="23"/>
          <w:lang w:bidi="pl-PL"/>
        </w:rPr>
      </w:pPr>
      <w:r w:rsidRPr="002426E7">
        <w:rPr>
          <w:rFonts w:eastAsia="Arial"/>
          <w:sz w:val="23"/>
          <w:szCs w:val="23"/>
          <w:lang w:bidi="en-US"/>
        </w:rPr>
        <w:t>ppp_ed@poczta.onet.pl</w:t>
      </w:r>
    </w:p>
    <w:p w14:paraId="2365ADEB" w14:textId="77777777" w:rsidR="003F2A1A" w:rsidRPr="003F2A1A" w:rsidRDefault="003F2A1A" w:rsidP="005A4BC0">
      <w:pPr>
        <w:spacing w:after="0" w:line="276" w:lineRule="auto"/>
        <w:rPr>
          <w:rFonts w:eastAsia="Arial"/>
          <w:sz w:val="22"/>
          <w:lang w:bidi="pl-PL"/>
        </w:rPr>
      </w:pPr>
      <w:r w:rsidRPr="003F2A1A">
        <w:rPr>
          <w:rFonts w:eastAsia="Arial"/>
          <w:lang w:bidi="pl-PL"/>
        </w:rPr>
        <w:t xml:space="preserve">Poradnia psychologiczno-pedagogiczna jest placówką oświatową, która udziela pomocy psychologicznej, pedagogicznej, logopedycznej oraz pomocy w wyborze kierunku </w:t>
      </w:r>
      <w:r w:rsidRPr="003F2A1A">
        <w:rPr>
          <w:rFonts w:eastAsia="Arial"/>
          <w:lang w:bidi="pl-PL"/>
        </w:rPr>
        <w:lastRenderedPageBreak/>
        <w:t>kształcenia i zawodu. Pomoc ta udzielana jest dzieciom (od urodzenia), uczniom, ich rodzicom i nauczycielom przedszkoli, szkół i placówek mających siedzibę na terenie działania poradni. W przypadku dzieci nieuczęszczających do szkoły (przedszkola) oraz ich rodziców pomocy udziela poradnia właściwa ze względu na miejsce zamieszkania dziecka.</w:t>
      </w:r>
    </w:p>
    <w:p w14:paraId="0ECDCB31" w14:textId="77777777" w:rsidR="003F2A1A" w:rsidRPr="003F2A1A" w:rsidRDefault="003F2A1A" w:rsidP="005A4BC0">
      <w:pPr>
        <w:spacing w:after="0" w:line="276" w:lineRule="auto"/>
        <w:rPr>
          <w:rFonts w:eastAsia="Arial"/>
          <w:lang w:bidi="pl-PL"/>
        </w:rPr>
      </w:pPr>
      <w:r w:rsidRPr="003F2A1A">
        <w:rPr>
          <w:rFonts w:eastAsia="Arial"/>
          <w:lang w:bidi="pl-PL"/>
        </w:rPr>
        <w:t>Do zadań poradni należy w szczególności:</w:t>
      </w:r>
    </w:p>
    <w:p w14:paraId="0D6A11D8" w14:textId="77777777" w:rsidR="004975E9" w:rsidRDefault="003F2A1A" w:rsidP="005A4BC0">
      <w:pPr>
        <w:pStyle w:val="Akapitzlist"/>
        <w:numPr>
          <w:ilvl w:val="0"/>
          <w:numId w:val="35"/>
        </w:numPr>
        <w:spacing w:after="0" w:line="276" w:lineRule="auto"/>
        <w:rPr>
          <w:lang w:bidi="pl-PL"/>
        </w:rPr>
      </w:pPr>
      <w:r w:rsidRPr="003F2A1A">
        <w:rPr>
          <w:lang w:bidi="pl-PL"/>
        </w:rPr>
        <w:t>wspomaganie wszechstronnego rozwoju dzieci i młodzieży, efektywności uczenia się, nabywania i rozwijania umiejętności negocjacyjnego rozwiązywania konfliktów i problemów oraz innych umiejętności z zakresu komunikacji społecznej</w:t>
      </w:r>
      <w:r w:rsidR="004975E9">
        <w:rPr>
          <w:lang w:bidi="pl-PL"/>
        </w:rPr>
        <w:t>,</w:t>
      </w:r>
    </w:p>
    <w:p w14:paraId="71D61089" w14:textId="310FF9E8" w:rsidR="003F2A1A" w:rsidRPr="003F2A1A" w:rsidRDefault="003F2A1A" w:rsidP="005A4BC0">
      <w:pPr>
        <w:pStyle w:val="Akapitzlist"/>
        <w:numPr>
          <w:ilvl w:val="0"/>
          <w:numId w:val="35"/>
        </w:numPr>
        <w:spacing w:after="0" w:line="276" w:lineRule="auto"/>
        <w:rPr>
          <w:lang w:bidi="pl-PL"/>
        </w:rPr>
      </w:pPr>
      <w:r w:rsidRPr="003F2A1A">
        <w:rPr>
          <w:lang w:bidi="pl-PL"/>
        </w:rPr>
        <w:t>profilaktyka uzależnień i innych problemów dzieci i młodzieży, udzielanie pomocy</w:t>
      </w:r>
      <w:r w:rsidR="004975E9">
        <w:rPr>
          <w:lang w:bidi="pl-PL"/>
        </w:rPr>
        <w:t>,</w:t>
      </w:r>
    </w:p>
    <w:p w14:paraId="3C454AB6" w14:textId="21D898F7" w:rsidR="003F2A1A" w:rsidRPr="003F2A1A" w:rsidRDefault="003F2A1A" w:rsidP="005A4BC0">
      <w:pPr>
        <w:pStyle w:val="Akapitzlist"/>
        <w:numPr>
          <w:ilvl w:val="0"/>
          <w:numId w:val="35"/>
        </w:numPr>
        <w:spacing w:after="0" w:line="276" w:lineRule="auto"/>
        <w:rPr>
          <w:lang w:bidi="pl-PL"/>
        </w:rPr>
      </w:pPr>
      <w:r w:rsidRPr="003F2A1A">
        <w:rPr>
          <w:lang w:bidi="pl-PL"/>
        </w:rPr>
        <w:t>psychologiczno-pedagogicznej dzieciom i młodzieży z grup ryzyka</w:t>
      </w:r>
      <w:r w:rsidR="004975E9">
        <w:rPr>
          <w:lang w:bidi="pl-PL"/>
        </w:rPr>
        <w:t>,</w:t>
      </w:r>
    </w:p>
    <w:p w14:paraId="494FF42B" w14:textId="431C58D4" w:rsidR="003F2A1A" w:rsidRPr="003F2A1A" w:rsidRDefault="003F2A1A" w:rsidP="005A4BC0">
      <w:pPr>
        <w:pStyle w:val="Akapitzlist"/>
        <w:numPr>
          <w:ilvl w:val="0"/>
          <w:numId w:val="35"/>
        </w:numPr>
        <w:spacing w:after="0" w:line="276" w:lineRule="auto"/>
        <w:rPr>
          <w:lang w:bidi="pl-PL"/>
        </w:rPr>
      </w:pPr>
      <w:r w:rsidRPr="003F2A1A">
        <w:rPr>
          <w:lang w:bidi="pl-PL"/>
        </w:rPr>
        <w:t>terapia zaburzeń rozwojowych i zachowań dysfunkcyjnych</w:t>
      </w:r>
      <w:r w:rsidR="004975E9">
        <w:rPr>
          <w:lang w:bidi="pl-PL"/>
        </w:rPr>
        <w:t>,</w:t>
      </w:r>
    </w:p>
    <w:p w14:paraId="1B56FD79" w14:textId="5F04CD42" w:rsidR="003F2A1A" w:rsidRPr="003F2A1A" w:rsidRDefault="003F2A1A" w:rsidP="005A4BC0">
      <w:pPr>
        <w:pStyle w:val="Akapitzlist"/>
        <w:numPr>
          <w:ilvl w:val="0"/>
          <w:numId w:val="35"/>
        </w:numPr>
        <w:spacing w:after="0" w:line="276" w:lineRule="auto"/>
        <w:rPr>
          <w:lang w:bidi="pl-PL"/>
        </w:rPr>
      </w:pPr>
      <w:r w:rsidRPr="003F2A1A">
        <w:rPr>
          <w:lang w:bidi="pl-PL"/>
        </w:rPr>
        <w:t>pomoc uczniom w dokonywaniu wyboru kierunku kształcenia, zawodu i planowaniu</w:t>
      </w:r>
      <w:r w:rsidR="004975E9">
        <w:rPr>
          <w:lang w:bidi="pl-PL"/>
        </w:rPr>
        <w:t>,</w:t>
      </w:r>
    </w:p>
    <w:p w14:paraId="7346DB5A" w14:textId="564335FE" w:rsidR="003F2A1A" w:rsidRPr="003F2A1A" w:rsidRDefault="003F2A1A" w:rsidP="005A4BC0">
      <w:pPr>
        <w:pStyle w:val="Akapitzlist"/>
        <w:numPr>
          <w:ilvl w:val="0"/>
          <w:numId w:val="35"/>
        </w:numPr>
        <w:spacing w:after="0" w:line="276" w:lineRule="auto"/>
        <w:rPr>
          <w:lang w:bidi="pl-PL"/>
        </w:rPr>
      </w:pPr>
      <w:r w:rsidRPr="003F2A1A">
        <w:rPr>
          <w:lang w:bidi="pl-PL"/>
        </w:rPr>
        <w:t>kariery zawodowej</w:t>
      </w:r>
      <w:r w:rsidR="004975E9">
        <w:rPr>
          <w:lang w:bidi="pl-PL"/>
        </w:rPr>
        <w:t>,</w:t>
      </w:r>
      <w:r w:rsidRPr="003F2A1A">
        <w:rPr>
          <w:lang w:bidi="pl-PL"/>
        </w:rPr>
        <w:t>;</w:t>
      </w:r>
    </w:p>
    <w:p w14:paraId="005A0815" w14:textId="6DFB572C" w:rsidR="003F2A1A" w:rsidRPr="00DB3C8C" w:rsidRDefault="003F2A1A" w:rsidP="005A4BC0">
      <w:pPr>
        <w:pStyle w:val="Akapitzlist"/>
        <w:numPr>
          <w:ilvl w:val="0"/>
          <w:numId w:val="35"/>
        </w:numPr>
        <w:spacing w:after="0" w:line="276" w:lineRule="auto"/>
        <w:rPr>
          <w:b/>
          <w:lang w:bidi="pl-PL"/>
        </w:rPr>
      </w:pPr>
      <w:r w:rsidRPr="00DB3C8C">
        <w:rPr>
          <w:b/>
          <w:lang w:bidi="pl-PL"/>
        </w:rPr>
        <w:t>prowadzenie edukacji prozdrowotnej wśród uczniów, rodziców i nauczycieli</w:t>
      </w:r>
      <w:r w:rsidR="004975E9">
        <w:rPr>
          <w:b/>
          <w:lang w:bidi="pl-PL"/>
        </w:rPr>
        <w:t>,</w:t>
      </w:r>
    </w:p>
    <w:p w14:paraId="18F4AED3" w14:textId="29FEA516" w:rsidR="003F2A1A" w:rsidRPr="00DB3C8C" w:rsidRDefault="003F2A1A" w:rsidP="005A4BC0">
      <w:pPr>
        <w:pStyle w:val="Akapitzlist"/>
        <w:numPr>
          <w:ilvl w:val="0"/>
          <w:numId w:val="35"/>
        </w:numPr>
        <w:spacing w:after="0" w:line="276" w:lineRule="auto"/>
        <w:rPr>
          <w:b/>
          <w:lang w:bidi="pl-PL"/>
        </w:rPr>
      </w:pPr>
      <w:r w:rsidRPr="00DB3C8C">
        <w:rPr>
          <w:b/>
          <w:lang w:bidi="pl-PL"/>
        </w:rPr>
        <w:t>pomoc rodzicom i nauczycielom w diagnozowaniu i rozwijaniu potencjalnych</w:t>
      </w:r>
      <w:r w:rsidR="004975E9">
        <w:rPr>
          <w:b/>
          <w:lang w:bidi="pl-PL"/>
        </w:rPr>
        <w:t>,</w:t>
      </w:r>
    </w:p>
    <w:p w14:paraId="7DE39A09" w14:textId="667CFB40" w:rsidR="003F2A1A" w:rsidRPr="00DB3C8C" w:rsidRDefault="003F2A1A" w:rsidP="005A4BC0">
      <w:pPr>
        <w:pStyle w:val="Akapitzlist"/>
        <w:numPr>
          <w:ilvl w:val="0"/>
          <w:numId w:val="35"/>
        </w:numPr>
        <w:spacing w:after="0" w:line="276" w:lineRule="auto"/>
        <w:rPr>
          <w:b/>
          <w:lang w:bidi="pl-PL"/>
        </w:rPr>
      </w:pPr>
      <w:r w:rsidRPr="00DB3C8C">
        <w:rPr>
          <w:b/>
          <w:lang w:bidi="pl-PL"/>
        </w:rPr>
        <w:t>możliwości oraz mocnych stron uczniów</w:t>
      </w:r>
      <w:r w:rsidR="004975E9">
        <w:rPr>
          <w:b/>
          <w:lang w:bidi="pl-PL"/>
        </w:rPr>
        <w:t>,</w:t>
      </w:r>
    </w:p>
    <w:p w14:paraId="1F993B1F" w14:textId="4DA91345" w:rsidR="003F2A1A" w:rsidRPr="00DB3C8C" w:rsidRDefault="003F2A1A" w:rsidP="005A4BC0">
      <w:pPr>
        <w:pStyle w:val="Akapitzlist"/>
        <w:numPr>
          <w:ilvl w:val="0"/>
          <w:numId w:val="35"/>
        </w:numPr>
        <w:spacing w:after="0" w:line="276" w:lineRule="auto"/>
        <w:rPr>
          <w:b/>
          <w:lang w:bidi="pl-PL"/>
        </w:rPr>
      </w:pPr>
      <w:r w:rsidRPr="00DB3C8C">
        <w:rPr>
          <w:b/>
          <w:lang w:bidi="pl-PL"/>
        </w:rPr>
        <w:t>wspomaganie wychowawczej i edukacyjnej funkcji rodziny</w:t>
      </w:r>
      <w:r w:rsidR="004975E9">
        <w:rPr>
          <w:b/>
          <w:lang w:bidi="pl-PL"/>
        </w:rPr>
        <w:t>,</w:t>
      </w:r>
    </w:p>
    <w:p w14:paraId="547DD6DF" w14:textId="77777777" w:rsidR="00DB3C8C" w:rsidRDefault="003F2A1A" w:rsidP="005A4BC0">
      <w:pPr>
        <w:pStyle w:val="Akapitzlist"/>
        <w:numPr>
          <w:ilvl w:val="0"/>
          <w:numId w:val="35"/>
        </w:numPr>
        <w:spacing w:after="0" w:line="276" w:lineRule="auto"/>
        <w:rPr>
          <w:b/>
          <w:lang w:bidi="pl-PL"/>
        </w:rPr>
      </w:pPr>
      <w:r w:rsidRPr="00DB3C8C">
        <w:rPr>
          <w:b/>
          <w:lang w:bidi="pl-PL"/>
        </w:rPr>
        <w:t>wspomaganie wychowawczej i edukacyjnej funkcji szkoły.</w:t>
      </w:r>
    </w:p>
    <w:p w14:paraId="7AA91534" w14:textId="77777777" w:rsidR="00DB3C8C" w:rsidRPr="00DB3C8C" w:rsidRDefault="00DB3C8C" w:rsidP="005A4BC0">
      <w:pPr>
        <w:pStyle w:val="Akapitzlist"/>
        <w:spacing w:after="0" w:line="276" w:lineRule="auto"/>
        <w:rPr>
          <w:b/>
          <w:lang w:bidi="pl-PL"/>
        </w:rPr>
      </w:pPr>
    </w:p>
    <w:p w14:paraId="439F772F" w14:textId="77777777" w:rsidR="00DB3C8C" w:rsidRPr="00DB3C8C" w:rsidRDefault="003F2A1A" w:rsidP="005A4BC0">
      <w:pPr>
        <w:pStyle w:val="Akapitzlist"/>
        <w:numPr>
          <w:ilvl w:val="0"/>
          <w:numId w:val="36"/>
        </w:numPr>
        <w:spacing w:after="0" w:line="276" w:lineRule="auto"/>
        <w:rPr>
          <w:rFonts w:eastAsia="Arial"/>
          <w:b/>
          <w:color w:val="000000"/>
          <w:lang w:bidi="pl-PL"/>
        </w:rPr>
      </w:pPr>
      <w:bookmarkStart w:id="8" w:name="_Toc119576650"/>
      <w:r w:rsidRPr="00DB3C8C">
        <w:rPr>
          <w:rFonts w:eastAsia="Arial"/>
          <w:color w:val="000000"/>
          <w:lang w:bidi="pl-PL"/>
        </w:rPr>
        <w:t>Centrum REHABILIS</w:t>
      </w:r>
      <w:bookmarkEnd w:id="8"/>
    </w:p>
    <w:p w14:paraId="57AC1353" w14:textId="77777777" w:rsidR="00DB3C8C" w:rsidRDefault="00DB3C8C" w:rsidP="005A4BC0">
      <w:pPr>
        <w:spacing w:after="0" w:line="276" w:lineRule="auto"/>
        <w:rPr>
          <w:rFonts w:eastAsia="Arial"/>
          <w:lang w:bidi="pl-PL"/>
        </w:rPr>
      </w:pPr>
      <w:r>
        <w:rPr>
          <w:rFonts w:eastAsia="Arial"/>
          <w:lang w:bidi="pl-PL"/>
        </w:rPr>
        <w:t>Psycholog dziecięcy</w:t>
      </w:r>
    </w:p>
    <w:p w14:paraId="7F6E3B67" w14:textId="77777777" w:rsidR="003F2A1A" w:rsidRPr="00DB3C8C" w:rsidRDefault="003F2A1A" w:rsidP="005A4BC0">
      <w:pPr>
        <w:spacing w:after="0" w:line="276" w:lineRule="auto"/>
        <w:rPr>
          <w:rFonts w:eastAsia="Arial"/>
          <w:b/>
          <w:color w:val="000000"/>
          <w:lang w:bidi="pl-PL"/>
        </w:rPr>
      </w:pPr>
      <w:r w:rsidRPr="00DB3C8C">
        <w:rPr>
          <w:rFonts w:eastAsia="Arial"/>
          <w:lang w:bidi="pl-PL"/>
        </w:rPr>
        <w:t xml:space="preserve">41-600 Świętochłowice,  ul. Wojska Polskiego 39a </w:t>
      </w:r>
    </w:p>
    <w:p w14:paraId="42E9DFF8" w14:textId="77777777" w:rsidR="003F2A1A" w:rsidRDefault="003F2A1A" w:rsidP="005A4BC0">
      <w:pPr>
        <w:spacing w:after="0" w:line="276" w:lineRule="auto"/>
        <w:rPr>
          <w:rFonts w:eastAsia="Arial"/>
          <w:lang w:bidi="pl-PL"/>
        </w:rPr>
      </w:pPr>
      <w:r w:rsidRPr="00DB3C8C">
        <w:rPr>
          <w:rFonts w:eastAsia="Arial"/>
          <w:lang w:bidi="pl-PL"/>
        </w:rPr>
        <w:t>tel. 570 005</w:t>
      </w:r>
      <w:r w:rsidR="00FF4AA2">
        <w:rPr>
          <w:rFonts w:eastAsia="Arial"/>
          <w:lang w:bidi="pl-PL"/>
        </w:rPr>
        <w:t> </w:t>
      </w:r>
      <w:r w:rsidRPr="00DB3C8C">
        <w:rPr>
          <w:rFonts w:eastAsia="Arial"/>
          <w:lang w:bidi="pl-PL"/>
        </w:rPr>
        <w:t>513</w:t>
      </w:r>
    </w:p>
    <w:p w14:paraId="039D81B6" w14:textId="77777777" w:rsidR="00FF4AA2" w:rsidRPr="00FF4AA2" w:rsidRDefault="00FF4AA2" w:rsidP="005A4BC0">
      <w:pPr>
        <w:pStyle w:val="Nagwek1"/>
        <w:numPr>
          <w:ilvl w:val="0"/>
          <w:numId w:val="3"/>
        </w:numPr>
        <w:spacing w:line="276" w:lineRule="auto"/>
        <w:rPr>
          <w:rFonts w:eastAsia="Arial"/>
          <w:lang w:bidi="pl-PL"/>
        </w:rPr>
      </w:pPr>
      <w:r>
        <w:rPr>
          <w:rFonts w:eastAsia="Arial"/>
          <w:lang w:bidi="pl-PL"/>
        </w:rPr>
        <w:t>Załączniki</w:t>
      </w:r>
    </w:p>
    <w:p w14:paraId="4C85DF22" w14:textId="77777777" w:rsidR="00E45685" w:rsidRPr="00E45685" w:rsidRDefault="00E45685" w:rsidP="005A4BC0">
      <w:pPr>
        <w:spacing w:after="0" w:line="276" w:lineRule="auto"/>
        <w:rPr>
          <w:rFonts w:cs="Arial"/>
          <w:szCs w:val="24"/>
        </w:rPr>
      </w:pPr>
      <w:r w:rsidRPr="00E45685">
        <w:rPr>
          <w:rFonts w:cs="Arial"/>
          <w:szCs w:val="24"/>
        </w:rPr>
        <w:t>Załącznik 1. Karta interwencji obowiązująca w przedszkolu.</w:t>
      </w:r>
    </w:p>
    <w:p w14:paraId="46CE0826" w14:textId="77777777" w:rsidR="00E45685" w:rsidRPr="00E45685" w:rsidRDefault="00E45685" w:rsidP="005A4BC0">
      <w:pPr>
        <w:spacing w:after="0" w:line="276" w:lineRule="auto"/>
        <w:rPr>
          <w:rFonts w:cs="Arial"/>
          <w:szCs w:val="24"/>
        </w:rPr>
      </w:pPr>
      <w:r w:rsidRPr="00E45685">
        <w:rPr>
          <w:rFonts w:cs="Arial"/>
          <w:szCs w:val="24"/>
        </w:rPr>
        <w:t>Załącznik 2. Oświadczenie o znajomości i przestrzeganie zasad zawartych w standardach ochrony małoletnich.</w:t>
      </w:r>
    </w:p>
    <w:p w14:paraId="691B69C0" w14:textId="5D1E54B8" w:rsidR="00E45685" w:rsidRPr="00E45685" w:rsidRDefault="00E45685" w:rsidP="005A4BC0">
      <w:pPr>
        <w:spacing w:after="0" w:line="276" w:lineRule="auto"/>
        <w:rPr>
          <w:rFonts w:cs="Arial"/>
          <w:szCs w:val="24"/>
        </w:rPr>
      </w:pPr>
      <w:r w:rsidRPr="00E45685">
        <w:rPr>
          <w:rFonts w:cs="Arial"/>
          <w:szCs w:val="24"/>
        </w:rPr>
        <w:t>Załącznik 3.</w:t>
      </w:r>
      <w:r w:rsidR="004975E9">
        <w:rPr>
          <w:rFonts w:cs="Arial"/>
          <w:szCs w:val="24"/>
        </w:rPr>
        <w:t xml:space="preserve"> </w:t>
      </w:r>
      <w:r w:rsidRPr="00E45685">
        <w:rPr>
          <w:rFonts w:cs="Arial"/>
          <w:szCs w:val="24"/>
        </w:rPr>
        <w:t>Oświadczenie o niekaralności i zobowiązaniu do przestrzegania podstawowych zasad ochrony małoletnich.</w:t>
      </w:r>
    </w:p>
    <w:p w14:paraId="5BB4E3AF" w14:textId="77777777" w:rsidR="00E45685" w:rsidRPr="00E45685" w:rsidRDefault="00E45685" w:rsidP="005A4BC0">
      <w:pPr>
        <w:spacing w:after="0" w:line="276" w:lineRule="auto"/>
        <w:rPr>
          <w:rFonts w:cs="Arial"/>
          <w:szCs w:val="24"/>
        </w:rPr>
      </w:pPr>
      <w:r w:rsidRPr="00E45685">
        <w:rPr>
          <w:rFonts w:cs="Arial"/>
          <w:szCs w:val="24"/>
        </w:rPr>
        <w:t>Załącznik 4. Niebieska Karta.</w:t>
      </w:r>
    </w:p>
    <w:p w14:paraId="458F90DB" w14:textId="77777777" w:rsidR="00E45685" w:rsidRPr="00E45685" w:rsidRDefault="00E45685" w:rsidP="005A4BC0">
      <w:pPr>
        <w:spacing w:after="0" w:line="276" w:lineRule="auto"/>
        <w:rPr>
          <w:rFonts w:cs="Arial"/>
          <w:szCs w:val="24"/>
        </w:rPr>
      </w:pPr>
      <w:r w:rsidRPr="00E45685">
        <w:rPr>
          <w:rFonts w:cs="Arial"/>
          <w:szCs w:val="24"/>
        </w:rPr>
        <w:t>Załącznik 5. Monitoring standardów – ankieta dla pracowników przedszkola.</w:t>
      </w:r>
    </w:p>
    <w:p w14:paraId="2FB50B0F" w14:textId="2A6F44AC" w:rsidR="00E45685" w:rsidRPr="00E45685" w:rsidRDefault="00E45685" w:rsidP="005A4BC0">
      <w:pPr>
        <w:spacing w:after="0" w:line="276" w:lineRule="auto"/>
        <w:rPr>
          <w:rFonts w:cs="Arial"/>
          <w:szCs w:val="24"/>
        </w:rPr>
      </w:pPr>
      <w:r w:rsidRPr="00E45685">
        <w:rPr>
          <w:rFonts w:cs="Arial"/>
          <w:szCs w:val="24"/>
        </w:rPr>
        <w:t>Załącznik 6. Monitoring standardów dla uczniów przedszkola</w:t>
      </w:r>
      <w:r w:rsidR="004975E9">
        <w:rPr>
          <w:rFonts w:cs="Arial"/>
          <w:szCs w:val="24"/>
        </w:rPr>
        <w:t>.</w:t>
      </w:r>
    </w:p>
    <w:p w14:paraId="4F760EB2" w14:textId="77777777" w:rsidR="00E45685" w:rsidRPr="00E45685" w:rsidRDefault="00E45685" w:rsidP="005A4BC0">
      <w:pPr>
        <w:spacing w:after="0" w:line="276" w:lineRule="auto"/>
        <w:rPr>
          <w:rFonts w:cs="Arial"/>
          <w:szCs w:val="24"/>
        </w:rPr>
      </w:pPr>
      <w:r w:rsidRPr="00E45685">
        <w:rPr>
          <w:rFonts w:cs="Arial"/>
          <w:szCs w:val="24"/>
        </w:rPr>
        <w:t>Załącznik 7. Oświadczenie opiekuna małoletniego o zapoznaniu się z obowiązującymi standardami ochrony małoletnich w przedszkolu.</w:t>
      </w:r>
    </w:p>
    <w:p w14:paraId="7F1EB11B" w14:textId="77777777" w:rsidR="00E45685" w:rsidRPr="00E45685" w:rsidRDefault="00E45685" w:rsidP="005A4BC0">
      <w:pPr>
        <w:spacing w:after="0" w:line="276" w:lineRule="auto"/>
        <w:rPr>
          <w:rFonts w:cs="Arial"/>
          <w:szCs w:val="24"/>
        </w:rPr>
      </w:pPr>
      <w:r w:rsidRPr="00E45685">
        <w:rPr>
          <w:rFonts w:cs="Arial"/>
          <w:szCs w:val="24"/>
        </w:rPr>
        <w:t>Załącznik 8. Identyfikacja potrzeb informacyjnych i szkoleniowych w przedszkolu.</w:t>
      </w:r>
    </w:p>
    <w:p w14:paraId="577D4EF8" w14:textId="77777777" w:rsidR="007A0B5E" w:rsidRDefault="007A0B5E" w:rsidP="005A4BC0">
      <w:pPr>
        <w:spacing w:after="0" w:line="276" w:lineRule="auto"/>
        <w:rPr>
          <w:szCs w:val="24"/>
        </w:rPr>
      </w:pPr>
    </w:p>
    <w:p w14:paraId="7D4B6B2A" w14:textId="77777777" w:rsidR="007A0B5E" w:rsidRDefault="007A0B5E" w:rsidP="005A4BC0">
      <w:pPr>
        <w:spacing w:after="0" w:line="276" w:lineRule="auto"/>
        <w:rPr>
          <w:szCs w:val="24"/>
        </w:rPr>
      </w:pPr>
    </w:p>
    <w:p w14:paraId="515B19C0" w14:textId="77777777" w:rsidR="007A0B5E" w:rsidRPr="005D2B81" w:rsidRDefault="007A0B5E" w:rsidP="005A4BC0">
      <w:pPr>
        <w:spacing w:after="0" w:line="276" w:lineRule="auto"/>
        <w:rPr>
          <w:szCs w:val="24"/>
        </w:rPr>
      </w:pPr>
    </w:p>
    <w:sectPr w:rsidR="007A0B5E" w:rsidRPr="005D2B81" w:rsidSect="00B4049C">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41E54" w14:textId="77777777" w:rsidR="00423416" w:rsidRDefault="00423416" w:rsidP="006B15C7">
      <w:pPr>
        <w:spacing w:after="0" w:line="240" w:lineRule="auto"/>
      </w:pPr>
      <w:r>
        <w:separator/>
      </w:r>
    </w:p>
  </w:endnote>
  <w:endnote w:type="continuationSeparator" w:id="0">
    <w:p w14:paraId="68FB0282" w14:textId="77777777" w:rsidR="00423416" w:rsidRDefault="00423416" w:rsidP="006B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OldStyle-Bold">
    <w:altName w:val="Segoe Print"/>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Franklin Gothic Heavy">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165158"/>
      <w:docPartObj>
        <w:docPartGallery w:val="Page Numbers (Bottom of Page)"/>
        <w:docPartUnique/>
      </w:docPartObj>
    </w:sdtPr>
    <w:sdtEndPr/>
    <w:sdtContent>
      <w:p w14:paraId="064CC2CE" w14:textId="77777777" w:rsidR="007307DE" w:rsidRDefault="00220A31">
        <w:pPr>
          <w:pStyle w:val="Stopka"/>
          <w:jc w:val="right"/>
        </w:pPr>
        <w:r>
          <w:fldChar w:fldCharType="begin"/>
        </w:r>
        <w:r>
          <w:instrText xml:space="preserve"> PAGE   \* MERGEFORMAT </w:instrText>
        </w:r>
        <w:r>
          <w:fldChar w:fldCharType="separate"/>
        </w:r>
        <w:r w:rsidR="00EF0A7D">
          <w:rPr>
            <w:noProof/>
          </w:rPr>
          <w:t>27</w:t>
        </w:r>
        <w:r>
          <w:rPr>
            <w:noProof/>
          </w:rPr>
          <w:fldChar w:fldCharType="end"/>
        </w:r>
      </w:p>
    </w:sdtContent>
  </w:sdt>
  <w:p w14:paraId="49DA0FFC" w14:textId="77777777" w:rsidR="007307DE" w:rsidRDefault="007307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33C7" w14:textId="77777777" w:rsidR="00423416" w:rsidRDefault="00423416" w:rsidP="006B15C7">
      <w:pPr>
        <w:spacing w:after="0" w:line="240" w:lineRule="auto"/>
      </w:pPr>
      <w:r>
        <w:separator/>
      </w:r>
    </w:p>
  </w:footnote>
  <w:footnote w:type="continuationSeparator" w:id="0">
    <w:p w14:paraId="39CC5E9C" w14:textId="77777777" w:rsidR="00423416" w:rsidRDefault="00423416" w:rsidP="006B1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02D41"/>
    <w:multiLevelType w:val="hybridMultilevel"/>
    <w:tmpl w:val="9718E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B11BD"/>
    <w:multiLevelType w:val="hybridMultilevel"/>
    <w:tmpl w:val="37285F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C497E31"/>
    <w:multiLevelType w:val="hybridMultilevel"/>
    <w:tmpl w:val="7A965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304D9"/>
    <w:multiLevelType w:val="hybridMultilevel"/>
    <w:tmpl w:val="8DA8CF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E5E5B73"/>
    <w:multiLevelType w:val="hybridMultilevel"/>
    <w:tmpl w:val="6E4825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9EB0B20"/>
    <w:multiLevelType w:val="hybridMultilevel"/>
    <w:tmpl w:val="FDDC6DAA"/>
    <w:lvl w:ilvl="0" w:tplc="93F8F7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0EE76">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6CF6E">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C1AA4">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67EF8">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2C2B8">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69552">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C46DE">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41F6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8056BC"/>
    <w:multiLevelType w:val="hybridMultilevel"/>
    <w:tmpl w:val="F008F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F75EB"/>
    <w:multiLevelType w:val="hybridMultilevel"/>
    <w:tmpl w:val="0C881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631B3C"/>
    <w:multiLevelType w:val="hybridMultilevel"/>
    <w:tmpl w:val="283E57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0022CD"/>
    <w:multiLevelType w:val="hybridMultilevel"/>
    <w:tmpl w:val="4F08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C319A6"/>
    <w:multiLevelType w:val="hybridMultilevel"/>
    <w:tmpl w:val="1974C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0F6684"/>
    <w:multiLevelType w:val="hybridMultilevel"/>
    <w:tmpl w:val="6C3A6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E96FD5"/>
    <w:multiLevelType w:val="hybridMultilevel"/>
    <w:tmpl w:val="D870F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38824D3"/>
    <w:multiLevelType w:val="hybridMultilevel"/>
    <w:tmpl w:val="4EF47F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6E83203"/>
    <w:multiLevelType w:val="hybridMultilevel"/>
    <w:tmpl w:val="A1EC7E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408F70F3"/>
    <w:multiLevelType w:val="hybridMultilevel"/>
    <w:tmpl w:val="69FC7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B20073"/>
    <w:multiLevelType w:val="hybridMultilevel"/>
    <w:tmpl w:val="0C068E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596007"/>
    <w:multiLevelType w:val="hybridMultilevel"/>
    <w:tmpl w:val="3DC4D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C452BE"/>
    <w:multiLevelType w:val="hybridMultilevel"/>
    <w:tmpl w:val="30408746"/>
    <w:lvl w:ilvl="0" w:tplc="E9608D18">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22D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6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45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76B5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70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9031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681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40C2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390DCC"/>
    <w:multiLevelType w:val="hybridMultilevel"/>
    <w:tmpl w:val="F6DCF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E1B92"/>
    <w:multiLevelType w:val="hybridMultilevel"/>
    <w:tmpl w:val="F34082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528A3E7B"/>
    <w:multiLevelType w:val="hybridMultilevel"/>
    <w:tmpl w:val="CE0C1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7A11F1"/>
    <w:multiLevelType w:val="hybridMultilevel"/>
    <w:tmpl w:val="AA02C1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481C66"/>
    <w:multiLevelType w:val="hybridMultilevel"/>
    <w:tmpl w:val="D64CBF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32D7CD7"/>
    <w:multiLevelType w:val="hybridMultilevel"/>
    <w:tmpl w:val="6E8671BE"/>
    <w:lvl w:ilvl="0" w:tplc="F1F87A44">
      <w:start w:val="1"/>
      <w:numFmt w:val="decimal"/>
      <w:lvlText w:val="%1."/>
      <w:lvlJc w:val="left"/>
      <w:pPr>
        <w:ind w:left="720" w:hanging="360"/>
      </w:pPr>
      <w:rPr>
        <w:rFonts w:ascii="Arial" w:eastAsia="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D361D4"/>
    <w:multiLevelType w:val="hybridMultilevel"/>
    <w:tmpl w:val="08DE8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3028EC"/>
    <w:multiLevelType w:val="hybridMultilevel"/>
    <w:tmpl w:val="15B40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0008A3"/>
    <w:multiLevelType w:val="hybridMultilevel"/>
    <w:tmpl w:val="372CF8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8073066"/>
    <w:multiLevelType w:val="hybridMultilevel"/>
    <w:tmpl w:val="E482FF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86D65D4"/>
    <w:multiLevelType w:val="hybridMultilevel"/>
    <w:tmpl w:val="A08A79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0A07FE"/>
    <w:multiLevelType w:val="hybridMultilevel"/>
    <w:tmpl w:val="A4026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F25444"/>
    <w:multiLevelType w:val="hybridMultilevel"/>
    <w:tmpl w:val="D67A9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5675FC"/>
    <w:multiLevelType w:val="hybridMultilevel"/>
    <w:tmpl w:val="8CB6A9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6D68A6"/>
    <w:multiLevelType w:val="multilevel"/>
    <w:tmpl w:val="694AA4F2"/>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6707410"/>
    <w:multiLevelType w:val="hybridMultilevel"/>
    <w:tmpl w:val="14EAC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BF6B1A"/>
    <w:multiLevelType w:val="hybridMultilevel"/>
    <w:tmpl w:val="58AC37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91505310">
    <w:abstractNumId w:val="33"/>
  </w:num>
  <w:num w:numId="2" w16cid:durableId="678773741">
    <w:abstractNumId w:val="31"/>
  </w:num>
  <w:num w:numId="3" w16cid:durableId="1197545875">
    <w:abstractNumId w:val="29"/>
  </w:num>
  <w:num w:numId="4" w16cid:durableId="1572077717">
    <w:abstractNumId w:val="18"/>
  </w:num>
  <w:num w:numId="5" w16cid:durableId="372342405">
    <w:abstractNumId w:val="5"/>
  </w:num>
  <w:num w:numId="6" w16cid:durableId="1685740163">
    <w:abstractNumId w:val="34"/>
  </w:num>
  <w:num w:numId="7" w16cid:durableId="1158765077">
    <w:abstractNumId w:val="6"/>
  </w:num>
  <w:num w:numId="8" w16cid:durableId="290791988">
    <w:abstractNumId w:val="14"/>
  </w:num>
  <w:num w:numId="9" w16cid:durableId="596402227">
    <w:abstractNumId w:val="16"/>
  </w:num>
  <w:num w:numId="10" w16cid:durableId="1148060651">
    <w:abstractNumId w:val="7"/>
  </w:num>
  <w:num w:numId="11" w16cid:durableId="517931721">
    <w:abstractNumId w:val="1"/>
  </w:num>
  <w:num w:numId="12" w16cid:durableId="1764061745">
    <w:abstractNumId w:val="20"/>
  </w:num>
  <w:num w:numId="13" w16cid:durableId="2050915439">
    <w:abstractNumId w:val="26"/>
  </w:num>
  <w:num w:numId="14" w16cid:durableId="2000843754">
    <w:abstractNumId w:val="23"/>
  </w:num>
  <w:num w:numId="15" w16cid:durableId="1533810969">
    <w:abstractNumId w:val="27"/>
  </w:num>
  <w:num w:numId="16" w16cid:durableId="194856116">
    <w:abstractNumId w:val="19"/>
  </w:num>
  <w:num w:numId="17" w16cid:durableId="1401901413">
    <w:abstractNumId w:val="0"/>
  </w:num>
  <w:num w:numId="18" w16cid:durableId="1092429666">
    <w:abstractNumId w:val="4"/>
  </w:num>
  <w:num w:numId="19" w16cid:durableId="310452479">
    <w:abstractNumId w:val="17"/>
  </w:num>
  <w:num w:numId="20" w16cid:durableId="62802024">
    <w:abstractNumId w:val="3"/>
  </w:num>
  <w:num w:numId="21" w16cid:durableId="911424361">
    <w:abstractNumId w:val="15"/>
  </w:num>
  <w:num w:numId="22" w16cid:durableId="1720014007">
    <w:abstractNumId w:val="28"/>
  </w:num>
  <w:num w:numId="23" w16cid:durableId="1276668187">
    <w:abstractNumId w:val="11"/>
  </w:num>
  <w:num w:numId="24" w16cid:durableId="815418796">
    <w:abstractNumId w:val="12"/>
  </w:num>
  <w:num w:numId="25" w16cid:durableId="1990397995">
    <w:abstractNumId w:val="35"/>
  </w:num>
  <w:num w:numId="26" w16cid:durableId="356154801">
    <w:abstractNumId w:val="13"/>
  </w:num>
  <w:num w:numId="27" w16cid:durableId="2028552956">
    <w:abstractNumId w:val="22"/>
  </w:num>
  <w:num w:numId="28" w16cid:durableId="199129183">
    <w:abstractNumId w:val="9"/>
  </w:num>
  <w:num w:numId="29" w16cid:durableId="622266838">
    <w:abstractNumId w:val="8"/>
  </w:num>
  <w:num w:numId="30" w16cid:durableId="928193238">
    <w:abstractNumId w:val="21"/>
  </w:num>
  <w:num w:numId="31" w16cid:durableId="1030423459">
    <w:abstractNumId w:val="10"/>
  </w:num>
  <w:num w:numId="32" w16cid:durableId="427235417">
    <w:abstractNumId w:val="32"/>
  </w:num>
  <w:num w:numId="33" w16cid:durableId="675811911">
    <w:abstractNumId w:val="25"/>
  </w:num>
  <w:num w:numId="34" w16cid:durableId="1487087168">
    <w:abstractNumId w:val="30"/>
  </w:num>
  <w:num w:numId="35" w16cid:durableId="1143883970">
    <w:abstractNumId w:val="2"/>
  </w:num>
  <w:num w:numId="36" w16cid:durableId="185352133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674B"/>
    <w:rsid w:val="0005684D"/>
    <w:rsid w:val="00130D0B"/>
    <w:rsid w:val="00147350"/>
    <w:rsid w:val="00166523"/>
    <w:rsid w:val="001E2C4F"/>
    <w:rsid w:val="001E3E46"/>
    <w:rsid w:val="00211C25"/>
    <w:rsid w:val="00220A31"/>
    <w:rsid w:val="002429CA"/>
    <w:rsid w:val="002669E5"/>
    <w:rsid w:val="002E41C4"/>
    <w:rsid w:val="0030386D"/>
    <w:rsid w:val="00383C4F"/>
    <w:rsid w:val="003F2A1A"/>
    <w:rsid w:val="00423416"/>
    <w:rsid w:val="0047107B"/>
    <w:rsid w:val="00492108"/>
    <w:rsid w:val="004975E9"/>
    <w:rsid w:val="005A4BC0"/>
    <w:rsid w:val="005D2B81"/>
    <w:rsid w:val="0062674B"/>
    <w:rsid w:val="006B15C7"/>
    <w:rsid w:val="007307DE"/>
    <w:rsid w:val="007A0B5E"/>
    <w:rsid w:val="0080558D"/>
    <w:rsid w:val="0087255E"/>
    <w:rsid w:val="00975DD5"/>
    <w:rsid w:val="00AF71B2"/>
    <w:rsid w:val="00B4049C"/>
    <w:rsid w:val="00B44A66"/>
    <w:rsid w:val="00B452BC"/>
    <w:rsid w:val="00B50522"/>
    <w:rsid w:val="00B56988"/>
    <w:rsid w:val="00BC12B4"/>
    <w:rsid w:val="00C12276"/>
    <w:rsid w:val="00C632E4"/>
    <w:rsid w:val="00D7109B"/>
    <w:rsid w:val="00D818FA"/>
    <w:rsid w:val="00D857DC"/>
    <w:rsid w:val="00DA68F4"/>
    <w:rsid w:val="00DB3C8C"/>
    <w:rsid w:val="00DC5629"/>
    <w:rsid w:val="00E41A35"/>
    <w:rsid w:val="00E45685"/>
    <w:rsid w:val="00ED5E62"/>
    <w:rsid w:val="00EF0A7D"/>
    <w:rsid w:val="00F54B41"/>
    <w:rsid w:val="00FF4A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03A0"/>
  <w15:docId w15:val="{30454D36-622D-4E43-8BD7-3DC004EE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tekst"/>
    <w:qFormat/>
    <w:rsid w:val="0062674B"/>
    <w:pPr>
      <w:spacing w:line="360" w:lineRule="auto"/>
      <w:jc w:val="both"/>
    </w:pPr>
    <w:rPr>
      <w:rFonts w:ascii="Arial" w:hAnsi="Arial"/>
      <w:sz w:val="24"/>
    </w:rPr>
  </w:style>
  <w:style w:type="paragraph" w:styleId="Nagwek1">
    <w:name w:val="heading 1"/>
    <w:aliases w:val="Rozporządzenie"/>
    <w:basedOn w:val="Normalny"/>
    <w:next w:val="Normalny"/>
    <w:link w:val="Nagwek1Znak"/>
    <w:uiPriority w:val="9"/>
    <w:qFormat/>
    <w:rsid w:val="0062674B"/>
    <w:pPr>
      <w:keepNext/>
      <w:keepLines/>
      <w:spacing w:before="480" w:after="0"/>
      <w:outlineLvl w:val="0"/>
    </w:pPr>
    <w:rPr>
      <w:rFonts w:eastAsiaTheme="majorEastAsia" w:cstheme="majorBidi"/>
      <w:b/>
      <w:bCs/>
      <w:sz w:val="28"/>
      <w:szCs w:val="28"/>
    </w:rPr>
  </w:style>
  <w:style w:type="paragraph" w:styleId="Nagwek2">
    <w:name w:val="heading 2"/>
    <w:aliases w:val="Paragraf"/>
    <w:basedOn w:val="Normalny"/>
    <w:next w:val="Normalny"/>
    <w:link w:val="Nagwek2Znak"/>
    <w:uiPriority w:val="9"/>
    <w:unhideWhenUsed/>
    <w:qFormat/>
    <w:rsid w:val="0062674B"/>
    <w:pPr>
      <w:keepNext/>
      <w:keepLines/>
      <w:spacing w:before="200" w:after="0"/>
      <w:outlineLvl w:val="1"/>
    </w:pPr>
    <w:rPr>
      <w:rFonts w:eastAsiaTheme="majorEastAsia"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porządzenie Znak"/>
    <w:basedOn w:val="Domylnaczcionkaakapitu"/>
    <w:link w:val="Nagwek1"/>
    <w:uiPriority w:val="9"/>
    <w:rsid w:val="0062674B"/>
    <w:rPr>
      <w:rFonts w:ascii="Arial" w:eastAsiaTheme="majorEastAsia" w:hAnsi="Arial" w:cstheme="majorBidi"/>
      <w:b/>
      <w:bCs/>
      <w:sz w:val="28"/>
      <w:szCs w:val="28"/>
    </w:rPr>
  </w:style>
  <w:style w:type="character" w:customStyle="1" w:styleId="Nagwek2Znak">
    <w:name w:val="Nagłówek 2 Znak"/>
    <w:aliases w:val="Paragraf Znak"/>
    <w:basedOn w:val="Domylnaczcionkaakapitu"/>
    <w:link w:val="Nagwek2"/>
    <w:uiPriority w:val="9"/>
    <w:rsid w:val="0062674B"/>
    <w:rPr>
      <w:rFonts w:ascii="Arial" w:eastAsiaTheme="majorEastAsia" w:hAnsi="Arial" w:cstheme="majorBidi"/>
      <w:b/>
      <w:bCs/>
      <w:sz w:val="26"/>
      <w:szCs w:val="26"/>
    </w:rPr>
  </w:style>
  <w:style w:type="paragraph" w:styleId="Akapitzlist">
    <w:name w:val="List Paragraph"/>
    <w:basedOn w:val="Normalny"/>
    <w:uiPriority w:val="34"/>
    <w:qFormat/>
    <w:rsid w:val="005D2B81"/>
    <w:pPr>
      <w:ind w:left="720"/>
      <w:contextualSpacing/>
    </w:pPr>
  </w:style>
  <w:style w:type="character" w:customStyle="1" w:styleId="Teksttreci2">
    <w:name w:val="Tekst treści (2)_"/>
    <w:basedOn w:val="Domylnaczcionkaakapitu"/>
    <w:link w:val="Teksttreci20"/>
    <w:rsid w:val="006B15C7"/>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6B15C7"/>
    <w:pPr>
      <w:widowControl w:val="0"/>
      <w:shd w:val="clear" w:color="auto" w:fill="FFFFFF"/>
      <w:spacing w:before="2580" w:after="0" w:line="0" w:lineRule="atLeast"/>
      <w:ind w:hanging="540"/>
      <w:jc w:val="left"/>
    </w:pPr>
    <w:rPr>
      <w:rFonts w:ascii="Times New Roman" w:eastAsia="Times New Roman" w:hAnsi="Times New Roman" w:cs="Times New Roman"/>
      <w:sz w:val="22"/>
    </w:rPr>
  </w:style>
  <w:style w:type="paragraph" w:customStyle="1" w:styleId="footnotedescription">
    <w:name w:val="footnote description"/>
    <w:next w:val="Normalny"/>
    <w:link w:val="footnotedescriptionChar"/>
    <w:hidden/>
    <w:rsid w:val="006B15C7"/>
    <w:pPr>
      <w:spacing w:after="0" w:line="259" w:lineRule="auto"/>
    </w:pPr>
    <w:rPr>
      <w:rFonts w:ascii="Times New Roman" w:eastAsia="Times New Roman" w:hAnsi="Times New Roman" w:cs="Times New Roman"/>
      <w:color w:val="000000"/>
      <w:kern w:val="2"/>
      <w:sz w:val="16"/>
      <w:lang w:val="en-GB" w:eastAsia="en-GB"/>
    </w:rPr>
  </w:style>
  <w:style w:type="character" w:customStyle="1" w:styleId="footnotedescriptionChar">
    <w:name w:val="footnote description Char"/>
    <w:link w:val="footnotedescription"/>
    <w:rsid w:val="006B15C7"/>
    <w:rPr>
      <w:rFonts w:ascii="Times New Roman" w:eastAsia="Times New Roman" w:hAnsi="Times New Roman" w:cs="Times New Roman"/>
      <w:color w:val="000000"/>
      <w:kern w:val="2"/>
      <w:sz w:val="16"/>
      <w:lang w:val="en-GB" w:eastAsia="en-GB"/>
    </w:rPr>
  </w:style>
  <w:style w:type="character" w:customStyle="1" w:styleId="footnotemark">
    <w:name w:val="footnote mark"/>
    <w:hidden/>
    <w:rsid w:val="006B15C7"/>
    <w:rPr>
      <w:rFonts w:ascii="Times New Roman" w:eastAsia="Times New Roman" w:hAnsi="Times New Roman" w:cs="Times New Roman"/>
      <w:color w:val="000000"/>
      <w:sz w:val="16"/>
      <w:vertAlign w:val="superscript"/>
    </w:rPr>
  </w:style>
  <w:style w:type="character" w:styleId="Hipercze">
    <w:name w:val="Hyperlink"/>
    <w:basedOn w:val="Domylnaczcionkaakapitu"/>
    <w:uiPriority w:val="99"/>
    <w:semiHidden/>
    <w:unhideWhenUsed/>
    <w:rsid w:val="003F2A1A"/>
    <w:rPr>
      <w:color w:val="0066CC"/>
      <w:u w:val="single"/>
    </w:rPr>
  </w:style>
  <w:style w:type="character" w:customStyle="1" w:styleId="Bodytext6">
    <w:name w:val="Body text (6)_"/>
    <w:basedOn w:val="Domylnaczcionkaakapitu"/>
    <w:link w:val="Bodytext60"/>
    <w:locked/>
    <w:rsid w:val="003F2A1A"/>
    <w:rPr>
      <w:rFonts w:ascii="Arial" w:eastAsia="Arial" w:hAnsi="Arial" w:cs="Arial"/>
      <w:b/>
      <w:bCs/>
      <w:shd w:val="clear" w:color="auto" w:fill="FFFFFF"/>
    </w:rPr>
  </w:style>
  <w:style w:type="paragraph" w:customStyle="1" w:styleId="Bodytext60">
    <w:name w:val="Body text (6)"/>
    <w:basedOn w:val="Normalny"/>
    <w:link w:val="Bodytext6"/>
    <w:rsid w:val="003F2A1A"/>
    <w:pPr>
      <w:widowControl w:val="0"/>
      <w:shd w:val="clear" w:color="auto" w:fill="FFFFFF"/>
      <w:spacing w:before="60" w:after="120" w:line="0" w:lineRule="atLeast"/>
      <w:ind w:hanging="380"/>
      <w:jc w:val="left"/>
    </w:pPr>
    <w:rPr>
      <w:rFonts w:eastAsia="Arial" w:cs="Arial"/>
      <w:b/>
      <w:bCs/>
      <w:sz w:val="22"/>
    </w:rPr>
  </w:style>
  <w:style w:type="character" w:customStyle="1" w:styleId="Bodytext7">
    <w:name w:val="Body text (7)_"/>
    <w:basedOn w:val="Domylnaczcionkaakapitu"/>
    <w:link w:val="Bodytext70"/>
    <w:locked/>
    <w:rsid w:val="003F2A1A"/>
    <w:rPr>
      <w:rFonts w:ascii="Arial" w:eastAsia="Arial" w:hAnsi="Arial" w:cs="Arial"/>
      <w:sz w:val="19"/>
      <w:szCs w:val="19"/>
      <w:shd w:val="clear" w:color="auto" w:fill="FFFFFF"/>
    </w:rPr>
  </w:style>
  <w:style w:type="paragraph" w:customStyle="1" w:styleId="Bodytext70">
    <w:name w:val="Body text (7)"/>
    <w:basedOn w:val="Normalny"/>
    <w:link w:val="Bodytext7"/>
    <w:rsid w:val="003F2A1A"/>
    <w:pPr>
      <w:widowControl w:val="0"/>
      <w:shd w:val="clear" w:color="auto" w:fill="FFFFFF"/>
      <w:spacing w:before="120" w:after="0" w:line="0" w:lineRule="atLeast"/>
      <w:ind w:hanging="380"/>
    </w:pPr>
    <w:rPr>
      <w:rFonts w:eastAsia="Arial" w:cs="Arial"/>
      <w:sz w:val="19"/>
      <w:szCs w:val="19"/>
    </w:rPr>
  </w:style>
  <w:style w:type="character" w:customStyle="1" w:styleId="Bodytext2Bold">
    <w:name w:val="Body text (2) + Bold"/>
    <w:basedOn w:val="Domylnaczcionkaakapitu"/>
    <w:rsid w:val="003F2A1A"/>
    <w:rPr>
      <w:rFonts w:ascii="Arial" w:eastAsia="Arial" w:hAnsi="Arial" w:cs="Arial" w:hint="default"/>
      <w:b/>
      <w:bCs/>
      <w:i w:val="0"/>
      <w:iCs w:val="0"/>
      <w:smallCaps w:val="0"/>
      <w:strike w:val="0"/>
      <w:dstrike w:val="0"/>
      <w:color w:val="000000"/>
      <w:spacing w:val="0"/>
      <w:w w:val="100"/>
      <w:position w:val="0"/>
      <w:sz w:val="22"/>
      <w:szCs w:val="22"/>
      <w:u w:val="none"/>
      <w:effect w:val="none"/>
      <w:lang w:val="pl-PL" w:eastAsia="pl-PL" w:bidi="pl-PL"/>
    </w:rPr>
  </w:style>
  <w:style w:type="character" w:customStyle="1" w:styleId="lrzxr">
    <w:name w:val="lrzxr"/>
    <w:basedOn w:val="Domylnaczcionkaakapitu"/>
    <w:rsid w:val="003F2A1A"/>
  </w:style>
  <w:style w:type="table" w:styleId="Tabela-Siatka">
    <w:name w:val="Table Grid"/>
    <w:basedOn w:val="Standardowy"/>
    <w:uiPriority w:val="39"/>
    <w:rsid w:val="003F2A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F2A1A"/>
    <w:rPr>
      <w:b/>
      <w:bCs/>
    </w:rPr>
  </w:style>
  <w:style w:type="paragraph" w:styleId="Bezodstpw">
    <w:name w:val="No Spacing"/>
    <w:uiPriority w:val="1"/>
    <w:qFormat/>
    <w:rsid w:val="003F2A1A"/>
    <w:pPr>
      <w:spacing w:after="0" w:line="240" w:lineRule="auto"/>
      <w:ind w:left="365" w:right="61" w:hanging="365"/>
      <w:jc w:val="both"/>
    </w:pPr>
    <w:rPr>
      <w:rFonts w:ascii="Times New Roman" w:eastAsia="Times New Roman" w:hAnsi="Times New Roman" w:cs="Times New Roman"/>
      <w:color w:val="000000"/>
      <w:kern w:val="2"/>
      <w:sz w:val="24"/>
      <w:lang w:val="en-GB" w:eastAsia="en-GB"/>
    </w:rPr>
  </w:style>
  <w:style w:type="table" w:customStyle="1" w:styleId="TableGrid">
    <w:name w:val="TableGrid"/>
    <w:rsid w:val="00FF4AA2"/>
    <w:pPr>
      <w:spacing w:after="0" w:line="240" w:lineRule="auto"/>
    </w:pPr>
    <w:rPr>
      <w:kern w:val="2"/>
      <w:lang w:val="en-GB" w:eastAsia="en-GB"/>
    </w:rPr>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7307D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307DE"/>
    <w:rPr>
      <w:rFonts w:ascii="Arial" w:hAnsi="Arial"/>
      <w:sz w:val="24"/>
    </w:rPr>
  </w:style>
  <w:style w:type="paragraph" w:styleId="Stopka">
    <w:name w:val="footer"/>
    <w:basedOn w:val="Normalny"/>
    <w:link w:val="StopkaZnak"/>
    <w:uiPriority w:val="99"/>
    <w:unhideWhenUsed/>
    <w:rsid w:val="00730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7D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dokumenty_udost&#281;pnione\przysta&#324;@sow-swietochlowice.pl" TargetMode="External"/><Relationship Id="rId13" Type="http://schemas.openxmlformats.org/officeDocument/2006/relationships/hyperlink" Target="tel:+48%2032%203491%208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ratorzy2@chorzow.s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o@swietochlowi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swietochlowice.pl" TargetMode="External"/><Relationship Id="rId5" Type="http://schemas.openxmlformats.org/officeDocument/2006/relationships/webSettings" Target="webSettings.xml"/><Relationship Id="rId15" Type="http://schemas.openxmlformats.org/officeDocument/2006/relationships/hyperlink" Target="mailto:rps@swietochlowice.pl" TargetMode="External"/><Relationship Id="rId10" Type="http://schemas.openxmlformats.org/officeDocument/2006/relationships/hyperlink" Target="mailto:warsztaty@wtztpd.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q=towarzystwo+przyjaci%C3%B3%C5%82+dzieci+%C5%9Awi%C4%99toch%C5%82owice&amp;client=firefox-b-d&amp;ei=reNsY_SCI-WOrwTo7pD4Dw&amp;oq=towarzystwo+przyjaci%C3%B3%C5%82+dzieci&amp;gs_lcp=Cgxnd3Mtd2l6LXNlcnAQARgAMgoIABBHENYEELADMgoIABBHENYEELADMgoIABBHENYEELADMgoIABBHENYEELADMgoIABBHENYEELADMgoIABBHENYEELADMgoIABBHENYEELADMgoIABBHENYEELADMgcIABCwAxBDMgcIABCwAxBDMgcIABCwAxBDMg0ILhDHARCvARCwAxBDMg0IABDkAhDWBBCwAxgBMg0IABDkAhDWBBCwAxgBMg0IABDkAhDWBBCwAxgBMgwILhDIAxCwAxBDGAIyEgguEMcBENEDEMgDELADEEMYAjISCC4QxwEQrwEQyAMQsAMQQxgCSgQIQRgASgQIRhgBUABYAGD5EWgBcAF4AIABAIgBAJIBAJgBAMgBEsABAdoBBggBEAEYCdoBBggCEAEYCA&amp;sclient=gws-wiz-serp" TargetMode="External"/><Relationship Id="rId14" Type="http://schemas.openxmlformats.org/officeDocument/2006/relationships/hyperlink" Target="mailto:um@swietochl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5E15C-8C2F-423B-8C22-CA4C1FA7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20</Pages>
  <Words>5455</Words>
  <Characters>32733</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krasnalowagromada@onet.eu</cp:lastModifiedBy>
  <cp:revision>19</cp:revision>
  <cp:lastPrinted>2024-10-01T06:47:00Z</cp:lastPrinted>
  <dcterms:created xsi:type="dcterms:W3CDTF">2024-03-13T07:29:00Z</dcterms:created>
  <dcterms:modified xsi:type="dcterms:W3CDTF">2024-10-01T08:08:00Z</dcterms:modified>
</cp:coreProperties>
</file>