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03" w:rsidRDefault="002E2A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:rsidR="00F42603" w:rsidRDefault="002E2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Stanowiska spawalnicze – 8 szt. (obejmuje stanowiska spawalnicze + stoły spawalnicze)</w:t>
      </w:r>
    </w:p>
    <w:p w:rsidR="00F42603" w:rsidRDefault="002E2A85">
      <w:pPr>
        <w:rPr>
          <w:rFonts w:ascii="Times New Roman" w:eastAsia="Tahoma" w:hAnsi="Times New Roman" w:cs="Times New Roman"/>
          <w:b/>
          <w:sz w:val="26"/>
          <w:szCs w:val="26"/>
        </w:rPr>
      </w:pPr>
      <w:r>
        <w:rPr>
          <w:rFonts w:ascii="Times New Roman" w:eastAsia="Tahoma" w:hAnsi="Times New Roman" w:cs="Times New Roman"/>
          <w:b/>
          <w:sz w:val="26"/>
          <w:szCs w:val="26"/>
        </w:rPr>
        <w:t>Elementów zabudowy oraz montażu zabudowy stanowisk spawalniczych – opis: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Elementy zabudowy jednego stanowiska zawierają: słupy wys. ok. 2,2m , profil 60x60 mm; złącze proste profil C; mocowanie profilu C; mocowania rur; złącze rury proste; profile C; rury 1”; rolki jezdne z obejmą uniwersalną; lamele spawalnicze np. ciemnozielone matowe; lamele spawalnicze transparentne; mocowania lameli; zaślepki rur; rączki do elementów ruchomych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stanowiska zostaną zamocowane do posadzki oraz częściowo do ścian pomieszczenia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wysokość linii zabudowy 2,0m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szerokość całego pomieszczenia 9,0m; szerokość poszczególnych stanowisk: po 1,80m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głębokość stanowisk: 3,0m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między stanowiskami zostaną zawieszone lamele spawalnicze 300x2mm docięte na</w:t>
      </w:r>
    </w:p>
    <w:p w:rsidR="00F42603" w:rsidRDefault="00F42603">
      <w:pPr>
        <w:pStyle w:val="Akapitzlist"/>
        <w:numPr>
          <w:ilvl w:val="0"/>
          <w:numId w:val="2"/>
        </w:numPr>
        <w:spacing w:line="52" w:lineRule="exact"/>
        <w:rPr>
          <w:rFonts w:ascii="Times New Roman" w:eastAsia="Times New Roman" w:hAnsi="Times New Roman" w:cs="Times New Roman"/>
        </w:rPr>
      </w:pPr>
    </w:p>
    <w:p w:rsidR="00F42603" w:rsidRDefault="002E2A85">
      <w:pPr>
        <w:pStyle w:val="Akapitzlist"/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długość 1600mm (prześwit od posadzki ok. 350 mm),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na frontach stanowisk część lameli zostanie zawieszona na stałe, ale część na modułach przesuwnych (ok. połowy wejścia);</w:t>
      </w:r>
    </w:p>
    <w:p w:rsidR="00F42603" w:rsidRDefault="002E2A85">
      <w:pPr>
        <w:pStyle w:val="Akapitzlist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lang w:eastAsia="pl-PL"/>
        </w:rPr>
      </w:pPr>
      <w:r>
        <w:rPr>
          <w:rFonts w:ascii="Times New Roman" w:eastAsia="Tahoma" w:hAnsi="Times New Roman" w:cs="Times New Roman"/>
        </w:rPr>
        <w:t>Przykładowe zdjęcie zabudowy stanowisk:</w:t>
      </w:r>
    </w:p>
    <w:p w:rsidR="00F42603" w:rsidRDefault="00F42603">
      <w:pPr>
        <w:pStyle w:val="Akapitzlist"/>
        <w:spacing w:line="0" w:lineRule="atLeast"/>
        <w:rPr>
          <w:rFonts w:ascii="Times New Roman" w:hAnsi="Times New Roman" w:cs="Times New Roman"/>
          <w:lang w:eastAsia="pl-PL"/>
        </w:rPr>
      </w:pPr>
    </w:p>
    <w:p w:rsidR="00F42603" w:rsidRDefault="002E2A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143625" cy="3844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55" t="46758" r="55795" b="2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2E2A85" w:rsidRDefault="002E2A85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E45542" w:rsidRDefault="00E45542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Stoły spawalnicze – 8 szt.:</w:t>
      </w:r>
    </w:p>
    <w:p w:rsidR="00F42603" w:rsidRDefault="002E2A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wymiar: 1200 mm x 800 mm;</w:t>
      </w:r>
    </w:p>
    <w:p w:rsidR="00F42603" w:rsidRDefault="002E2A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wyposażone w oświetlenie w okapie;</w:t>
      </w:r>
    </w:p>
    <w:p w:rsidR="00F42603" w:rsidRDefault="002E2A85" w:rsidP="0081093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dodatkowo przyrząd do trzymania „próbek spawalniczych”</w:t>
      </w:r>
    </w:p>
    <w:p w:rsidR="00F42603" w:rsidRDefault="002E2A85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Montaż:</w:t>
      </w:r>
    </w:p>
    <w:p w:rsidR="00F42603" w:rsidRDefault="002E2A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Pełny montaż stanowisk spawalniczych. Po wykonanej czynności montażu, nastąpi uruchomienie oraz szkolenie personelu wyznaczonego przez inwestora z obsługi systemu </w:t>
      </w:r>
      <w:proofErr w:type="spellStart"/>
      <w:r>
        <w:rPr>
          <w:rFonts w:ascii="Times New Roman" w:hAnsi="Times New Roman" w:cs="Times New Roman"/>
        </w:rPr>
        <w:t>filtrowentylacji</w:t>
      </w:r>
      <w:proofErr w:type="spellEnd"/>
      <w:r>
        <w:rPr>
          <w:rFonts w:ascii="Times New Roman" w:hAnsi="Times New Roman" w:cs="Times New Roman"/>
        </w:rPr>
        <w:t>.</w:t>
      </w:r>
      <w:r w:rsidR="00E45542">
        <w:rPr>
          <w:rFonts w:ascii="Times New Roman" w:hAnsi="Times New Roman" w:cs="Times New Roman"/>
        </w:rPr>
        <w:t xml:space="preserve"> Zabudowy powinny spełniać pełne normy BHP.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Filtrowentylacja</w:t>
      </w:r>
      <w:proofErr w:type="spellEnd"/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tego zadania polegała będzie na dostawie wszystkich niezbędnych urządzeń wraz z automatyką, montażem elektrycznym, montażem mechanicznym, dostawie i montażu orurowania do stanowisk spawalniczych w celu odprowadzenia emisji zanieczyszczeń do filtra i wentylatora, projekt montażowy, dokumentacja techniczna oraz deklaracja CE dla całej instalacji, uruchomienie, pomiar i regulacja wydajności oraz szkolenie personelu.</w:t>
      </w:r>
    </w:p>
    <w:p w:rsidR="00E45542" w:rsidRDefault="00E4554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42" w:rsidRPr="00835BA9" w:rsidRDefault="00CC36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A9">
        <w:rPr>
          <w:rFonts w:ascii="Times New Roman" w:hAnsi="Times New Roman" w:cs="Times New Roman"/>
          <w:b/>
          <w:sz w:val="24"/>
          <w:szCs w:val="24"/>
          <w:u w:val="single"/>
        </w:rPr>
        <w:t>Wykonawca sam proponuje projekt montażowy – czyli sam określa miejsce i sposób rozstawienia poszczególnych stanowisk, filtrów itp.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polegająca na odciąganiu pyłów i dymów powstałych podczas procesu spawania ze stanowiska ręcznego (z 8 stanowisk) . 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stanowisko wyposażone w ramię odciągowe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powietrza dostarczanego dla pojedynczego stanowiska min. 1000 m3/h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Równoczesność pracy stanowisk : 6/8</w:t>
      </w:r>
    </w:p>
    <w:p w:rsidR="00F42603" w:rsidRDefault="002E2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Wydajność minimalna instalacji na poziomie 6000m3/h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Elementy instalacji </w:t>
      </w:r>
    </w:p>
    <w:p w:rsidR="00F42603" w:rsidRDefault="00F4260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obsłużenia wyciągów spawalniczych powinien być zastosowany przynajmniej 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układ filtrowentylacyjny składający się z: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szt. ramion odciągowych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zintegrowany wentylator odciągowy o mocy min. 7,5 kW w zabudowie dźwiękochłonnej 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skrzyni rozruchowo sterującej do filtra i wentylatora z falownikiem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 przepustnic lato/zima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Separator iskier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zapasowy zestaw wkładów</w:t>
      </w:r>
    </w:p>
    <w:p w:rsidR="00F42603" w:rsidRDefault="002E2A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instalacji rurowej ramion do filtra</w:t>
      </w: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5D37" w:rsidRDefault="00415D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35BA9" w:rsidRDefault="00835B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42603" w:rsidRPr="001D1E55" w:rsidRDefault="002E2A85">
      <w:pPr>
        <w:pStyle w:val="Akapitzlist"/>
        <w:numPr>
          <w:ilvl w:val="0"/>
          <w:numId w:val="1"/>
        </w:numPr>
      </w:pPr>
      <w:r w:rsidRPr="001D1E55">
        <w:rPr>
          <w:rFonts w:ascii="Times New Roman" w:hAnsi="Times New Roman" w:cs="Times New Roman"/>
          <w:b/>
          <w:sz w:val="32"/>
        </w:rPr>
        <w:t>Spawarka TIG DC chłodzona gazem – 1. SZT.</w:t>
      </w:r>
      <w:r w:rsidRPr="001D1E55">
        <w:rPr>
          <w:sz w:val="32"/>
        </w:rPr>
        <w:t xml:space="preserve"> </w:t>
      </w:r>
    </w:p>
    <w:p w:rsidR="00F42603" w:rsidRPr="001D1E55" w:rsidRDefault="002E2A85">
      <w:pPr>
        <w:jc w:val="both"/>
      </w:pPr>
      <w:r w:rsidRPr="001D1E55">
        <w:rPr>
          <w:rFonts w:cstheme="minorHAnsi"/>
        </w:rPr>
        <w:t xml:space="preserve">Urządzenie modułowe przeznaczone do spawania metodą TIG DC o regulacji </w:t>
      </w:r>
      <w:r w:rsidR="006D6CC8">
        <w:rPr>
          <w:rFonts w:cstheme="minorHAnsi"/>
        </w:rPr>
        <w:t>prądu spawania w zakresie min. 5</w:t>
      </w:r>
      <w:r w:rsidRPr="001D1E55">
        <w:rPr>
          <w:rFonts w:cstheme="minorHAnsi"/>
        </w:rPr>
        <w:t>A - 220A. Urządzenie spawalnicze winno posiadać: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zajarzanie z użyciem jonizatora HF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zapisania i wprowadzenia co najmniej 95 programów (zadań spawalniczych) bezpośrednio z panelu urządzenia,</w:t>
      </w:r>
    </w:p>
    <w:p w:rsidR="00F42603" w:rsidRPr="001D1E55" w:rsidRDefault="00F42603">
      <w:pPr>
        <w:spacing w:after="0" w:line="240" w:lineRule="auto"/>
        <w:ind w:left="170"/>
        <w:jc w:val="both"/>
      </w:pPr>
    </w:p>
    <w:p w:rsidR="00F42603" w:rsidRPr="001D1E55" w:rsidRDefault="00F42603">
      <w:pPr>
        <w:spacing w:after="0" w:line="240" w:lineRule="auto"/>
        <w:ind w:left="170"/>
        <w:jc w:val="both"/>
      </w:pPr>
    </w:p>
    <w:p w:rsidR="00F42603" w:rsidRPr="001D1E55" w:rsidRDefault="002E2A85">
      <w:pPr>
        <w:numPr>
          <w:ilvl w:val="0"/>
          <w:numId w:val="3"/>
        </w:numPr>
        <w:tabs>
          <w:tab w:val="left" w:pos="4276"/>
        </w:tabs>
        <w:spacing w:after="0" w:line="240" w:lineRule="auto"/>
        <w:jc w:val="both"/>
      </w:pPr>
      <w:r w:rsidRPr="001D1E55">
        <w:rPr>
          <w:rFonts w:cstheme="minorHAnsi"/>
        </w:rPr>
        <w:t>możliwość zgrzewania punktowego metodą TIG oraz współpracować z uchwytem dedykowanym do zgrzewania punktowego  TIG,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spawania </w:t>
      </w:r>
      <w:proofErr w:type="spellStart"/>
      <w:r w:rsidRPr="001D1E55">
        <w:rPr>
          <w:rFonts w:cstheme="minorHAnsi"/>
        </w:rPr>
        <w:t>szczepnego</w:t>
      </w:r>
      <w:proofErr w:type="spellEnd"/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funkcję zabezpieczającą  przed przypadkowym sklejaniem elektrody z materiałem spawanym 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stałą energię łuku spawalniczego niezależnie od odległości uchwytu od materiału spawanego (długości łuku) a w przypadku zmiany odległości pomiędzy elektrodą a obszarem roboczym poprzez kompensację prądowo-napięciową,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spawania łukiem pulsacyjnym z pulsacją średnią do  2 kHz,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sterowania parametrami urządzenia z uchwytu oraz przystawki zdalnego sterowania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cyfrowy wyświetlacz umożliwiający bieżący odczyt podstawowych wartości napięcia i prądu spawania,</w:t>
      </w:r>
    </w:p>
    <w:p w:rsidR="00F42603" w:rsidRPr="001D1E55" w:rsidRDefault="002E2A85" w:rsidP="006D6CC8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zakres regulacji p</w:t>
      </w:r>
      <w:r w:rsidR="006D6CC8">
        <w:rPr>
          <w:rFonts w:cstheme="minorHAnsi"/>
        </w:rPr>
        <w:t>rądu spawania min. w zakresie: 5</w:t>
      </w:r>
      <w:r w:rsidRPr="001D1E55">
        <w:rPr>
          <w:rFonts w:cstheme="minorHAnsi"/>
        </w:rPr>
        <w:t xml:space="preserve"> -220 A,</w:t>
      </w:r>
    </w:p>
    <w:p w:rsidR="00F42603" w:rsidRPr="001D1E55" w:rsidRDefault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</w:t>
      </w:r>
      <w:r w:rsidR="002E2A85" w:rsidRPr="001D1E55">
        <w:rPr>
          <w:rFonts w:cstheme="minorHAnsi"/>
        </w:rPr>
        <w:t>ykl pracy w temp. otoczenia 40 stopni dla metody TIG minimum: P 100% - 160A,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biegu jałowego min 90V,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sprawność urządzenia min. 85%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sieciowe  230V,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musi być dostarczone razem z wózkiem umożliwiającym: transport butli min. 40l oraz chłodnicy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podłączenia w dowolnym momencie zewnętrznej chłodnicy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komplet uchwytów (masowy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 xml:space="preserve">., elektrodowy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>., spawalniczy TIG min. 4mb)</w:t>
      </w:r>
    </w:p>
    <w:p w:rsidR="00F42603" w:rsidRPr="001D1E55" w:rsidRDefault="00F42603">
      <w:pPr>
        <w:pStyle w:val="Akapitzlist"/>
      </w:pPr>
    </w:p>
    <w:p w:rsidR="00F42603" w:rsidRPr="001D1E55" w:rsidRDefault="002E2A85">
      <w:pPr>
        <w:pStyle w:val="Akapitzlist"/>
      </w:pPr>
      <w:r w:rsidRPr="001D1E55">
        <w:t>Zestaw powinien zawierać:</w:t>
      </w:r>
    </w:p>
    <w:p w:rsidR="00F42603" w:rsidRPr="001D1E55" w:rsidRDefault="002E2A85">
      <w:pPr>
        <w:pStyle w:val="Akapitzlist"/>
      </w:pPr>
      <w:r w:rsidRPr="001D1E55">
        <w:t>- spawarkę</w:t>
      </w:r>
    </w:p>
    <w:p w:rsidR="00F42603" w:rsidRPr="001D1E55" w:rsidRDefault="002E2A85">
      <w:pPr>
        <w:pStyle w:val="Akapitzlist"/>
      </w:pPr>
      <w:r w:rsidRPr="001D1E55">
        <w:t>- wózek transportowy</w:t>
      </w:r>
    </w:p>
    <w:p w:rsidR="00F42603" w:rsidRPr="001D1E55" w:rsidRDefault="002E2A85">
      <w:pPr>
        <w:pStyle w:val="Akapitzlist"/>
      </w:pPr>
      <w:r w:rsidRPr="001D1E55">
        <w:t>- przewód masowy</w:t>
      </w:r>
    </w:p>
    <w:p w:rsidR="00F42603" w:rsidRPr="001D1E55" w:rsidRDefault="002E2A85">
      <w:pPr>
        <w:pStyle w:val="Akapitzlist"/>
      </w:pPr>
      <w:r w:rsidRPr="001D1E55">
        <w:t>- uchwyt spawalniczy TIG</w:t>
      </w:r>
    </w:p>
    <w:p w:rsidR="00F42603" w:rsidRPr="001D1E55" w:rsidRDefault="002E2A85">
      <w:pPr>
        <w:pStyle w:val="Akapitzlist"/>
      </w:pPr>
      <w:r w:rsidRPr="001D1E55">
        <w:t>- reduktor</w:t>
      </w: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F42603" w:rsidRPr="001D1E55" w:rsidRDefault="00F42603">
      <w:pPr>
        <w:pStyle w:val="Akapitzlist"/>
      </w:pPr>
    </w:p>
    <w:p w:rsidR="00415D37" w:rsidRPr="001D1E55" w:rsidRDefault="00415D37">
      <w:pPr>
        <w:pStyle w:val="Akapitzlist"/>
      </w:pPr>
    </w:p>
    <w:p w:rsidR="00415D37" w:rsidRPr="001D1E55" w:rsidRDefault="00415D37">
      <w:pPr>
        <w:pStyle w:val="Akapitzlist"/>
      </w:pPr>
    </w:p>
    <w:p w:rsidR="00F42603" w:rsidRPr="001D1E55" w:rsidRDefault="002E2A85">
      <w:pPr>
        <w:pStyle w:val="Akapitzlist"/>
        <w:numPr>
          <w:ilvl w:val="0"/>
          <w:numId w:val="1"/>
        </w:numPr>
      </w:pPr>
      <w:r w:rsidRPr="001D1E55">
        <w:rPr>
          <w:rFonts w:ascii="Times New Roman" w:hAnsi="Times New Roman" w:cs="Times New Roman"/>
          <w:b/>
          <w:sz w:val="32"/>
        </w:rPr>
        <w:lastRenderedPageBreak/>
        <w:t xml:space="preserve">Spawarka TIG CHŁODZONA CIECZĄ AC DC– </w:t>
      </w:r>
    </w:p>
    <w:p w:rsidR="00F42603" w:rsidRPr="001D1E55" w:rsidRDefault="002E2A85">
      <w:pPr>
        <w:pStyle w:val="Akapitzlist"/>
      </w:pPr>
      <w:r w:rsidRPr="001D1E55">
        <w:rPr>
          <w:rFonts w:ascii="Times New Roman" w:hAnsi="Times New Roman" w:cs="Times New Roman"/>
          <w:b/>
          <w:sz w:val="32"/>
        </w:rPr>
        <w:t>1 SZT.</w:t>
      </w:r>
      <w:r w:rsidRPr="001D1E55">
        <w:rPr>
          <w:sz w:val="32"/>
        </w:rPr>
        <w:t xml:space="preserve"> </w:t>
      </w:r>
    </w:p>
    <w:p w:rsidR="00F42603" w:rsidRPr="001D1E55" w:rsidRDefault="002E2A85">
      <w:pPr>
        <w:jc w:val="both"/>
      </w:pPr>
      <w:r w:rsidRPr="001D1E55">
        <w:rPr>
          <w:rFonts w:cstheme="minorHAnsi"/>
        </w:rPr>
        <w:t xml:space="preserve">Urządzenie modułowe przeznaczone do spawania metodą TIG AC/DC o regulacji </w:t>
      </w:r>
      <w:r w:rsidR="006D6CC8">
        <w:rPr>
          <w:rFonts w:cstheme="minorHAnsi"/>
        </w:rPr>
        <w:t>prądu spawania w zakresie min. 5</w:t>
      </w:r>
      <w:r w:rsidRPr="001D1E55">
        <w:rPr>
          <w:rFonts w:cstheme="minorHAnsi"/>
        </w:rPr>
        <w:t>A - 220A. Urządzenie spawalnicze winno posiadać: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zajarzanie z użyciem jonizatora HF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zapisania i wprowadzenia co najmniej 95 programów (zadań spawalniczych) bezpośrednio z panelu urządzenia,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regulacji częstotliwości w min. zakresie dla AC:  od min. 30 </w:t>
      </w:r>
      <w:proofErr w:type="spellStart"/>
      <w:r w:rsidRPr="001D1E55">
        <w:rPr>
          <w:rFonts w:cstheme="minorHAnsi"/>
        </w:rPr>
        <w:t>Hz</w:t>
      </w:r>
      <w:proofErr w:type="spellEnd"/>
      <w:r w:rsidRPr="001D1E55">
        <w:rPr>
          <w:rFonts w:cstheme="minorHAnsi"/>
        </w:rPr>
        <w:t xml:space="preserve"> do min. 200 </w:t>
      </w:r>
      <w:proofErr w:type="spellStart"/>
      <w:r w:rsidRPr="001D1E55">
        <w:rPr>
          <w:rFonts w:cstheme="minorHAnsi"/>
        </w:rPr>
        <w:t>Hz</w:t>
      </w:r>
      <w:proofErr w:type="spellEnd"/>
      <w:r w:rsidRPr="001D1E55">
        <w:rPr>
          <w:rFonts w:cstheme="minorHAnsi"/>
        </w:rPr>
        <w:t xml:space="preserve"> 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spawania łukiem pulsacyjnym z pulsacją średnią do  2 kHz,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łączenia blach aluminiowych o różnych grubościach,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zgrzewania punktowego metodą TIG oraz współpracować z uchwytem dedykowanym do zgrzewania punktowego  TIG,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możliwość spawania </w:t>
      </w:r>
      <w:proofErr w:type="spellStart"/>
      <w:r w:rsidRPr="001D1E55">
        <w:rPr>
          <w:rFonts w:cstheme="minorHAnsi"/>
        </w:rPr>
        <w:t>szczepnego</w:t>
      </w:r>
      <w:proofErr w:type="spellEnd"/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funkcję zabezpieczającą  przed przypadkowym sklejaniem elektrody z materiałem spawanym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stałą energię łuku spawalniczego niezależnie od odległości uchwytu od materiału spawanego (długości łuku) a w przypadku zmiany odległości pomiędzy elektrodą a obszarem roboczym poprzez kompensację prądowo-napięciową,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możliwość sterowania parametrami urządzenia z uchwytu oraz przystawki zdalnego sterowania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cyfrowy wyświetlacz umożliwiający bieżący odczyt podstawowych wartości napięcia i prądu spawania,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zakres regulacji p</w:t>
      </w:r>
      <w:r w:rsidR="006D6CC8">
        <w:rPr>
          <w:rFonts w:cstheme="minorHAnsi"/>
        </w:rPr>
        <w:t>rądu spawania min. w zakresie: 5</w:t>
      </w:r>
      <w:r w:rsidRPr="001D1E55">
        <w:rPr>
          <w:rFonts w:cstheme="minorHAnsi"/>
        </w:rPr>
        <w:t xml:space="preserve"> -220 A,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cykl pracy w temp. otoczenia 40 stopni dla metody TIG minimum:</w:t>
      </w:r>
    </w:p>
    <w:p w:rsidR="00F42603" w:rsidRPr="001D1E55" w:rsidRDefault="002E2A85">
      <w:pPr>
        <w:numPr>
          <w:ilvl w:val="1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P 100% - 160A,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biegu jałowego min. 90V,</w:t>
      </w:r>
    </w:p>
    <w:p w:rsidR="00F42603" w:rsidRPr="001D1E55" w:rsidRDefault="002E2A85" w:rsidP="00415D37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sprawność urządzenia min. 85%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napięcie sieciowe  230V,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musi być dostarczone razem z wózkiem umożliwiającym: transport butli min. 40l oraz chłodnicy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>urządzenie ma być wyposażone w zewnętrzną chłodnicę.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sterowanie chłodnicą ma następować z poziomu urządzenia spawalniczego </w:t>
      </w:r>
    </w:p>
    <w:p w:rsidR="00F42603" w:rsidRPr="001D1E55" w:rsidRDefault="002E2A85">
      <w:pPr>
        <w:numPr>
          <w:ilvl w:val="0"/>
          <w:numId w:val="3"/>
        </w:numPr>
        <w:spacing w:after="0" w:line="240" w:lineRule="auto"/>
        <w:jc w:val="both"/>
      </w:pPr>
      <w:r w:rsidRPr="001D1E55">
        <w:rPr>
          <w:rFonts w:cstheme="minorHAnsi"/>
        </w:rPr>
        <w:t xml:space="preserve">komplet uchwytów (masowy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 xml:space="preserve">., elektrodowy min. 4 </w:t>
      </w:r>
      <w:proofErr w:type="spellStart"/>
      <w:r w:rsidRPr="001D1E55">
        <w:rPr>
          <w:rFonts w:cstheme="minorHAnsi"/>
        </w:rPr>
        <w:t>mb</w:t>
      </w:r>
      <w:proofErr w:type="spellEnd"/>
      <w:r w:rsidRPr="001D1E55">
        <w:rPr>
          <w:rFonts w:cstheme="minorHAnsi"/>
        </w:rPr>
        <w:t>., spawalniczy TIG min. 4mb)</w:t>
      </w:r>
    </w:p>
    <w:p w:rsidR="00F42603" w:rsidRPr="001D1E55" w:rsidRDefault="00F42603">
      <w:pPr>
        <w:pStyle w:val="Akapitzlist"/>
      </w:pPr>
    </w:p>
    <w:p w:rsidR="00F42603" w:rsidRPr="001D1E55" w:rsidRDefault="002E2A85">
      <w:pPr>
        <w:pStyle w:val="Akapitzlist"/>
      </w:pPr>
      <w:r w:rsidRPr="001D1E55">
        <w:t>Zestaw powinien zawierać:</w:t>
      </w:r>
    </w:p>
    <w:p w:rsidR="00F42603" w:rsidRPr="001D1E55" w:rsidRDefault="002E2A85">
      <w:pPr>
        <w:pStyle w:val="Akapitzlist"/>
      </w:pPr>
      <w:r w:rsidRPr="001D1E55">
        <w:t>- spawarkę</w:t>
      </w:r>
    </w:p>
    <w:p w:rsidR="00F42603" w:rsidRPr="001D1E55" w:rsidRDefault="002E2A85">
      <w:pPr>
        <w:pStyle w:val="Akapitzlist"/>
      </w:pPr>
      <w:r w:rsidRPr="001D1E55">
        <w:t>- wózek transportowy</w:t>
      </w:r>
    </w:p>
    <w:p w:rsidR="00F42603" w:rsidRPr="001D1E55" w:rsidRDefault="002E2A85">
      <w:pPr>
        <w:pStyle w:val="Akapitzlist"/>
      </w:pPr>
      <w:r w:rsidRPr="001D1E55">
        <w:t>- przewód masowy</w:t>
      </w:r>
    </w:p>
    <w:p w:rsidR="00F42603" w:rsidRPr="001D1E55" w:rsidRDefault="002E2A85">
      <w:pPr>
        <w:pStyle w:val="Akapitzlist"/>
      </w:pPr>
      <w:r w:rsidRPr="001D1E55">
        <w:t>- uchwyt spawalniczy TIG</w:t>
      </w:r>
    </w:p>
    <w:p w:rsidR="00F42603" w:rsidRPr="001D1E55" w:rsidRDefault="002E2A85">
      <w:pPr>
        <w:pStyle w:val="Akapitzlist"/>
      </w:pPr>
      <w:r w:rsidRPr="001D1E55">
        <w:t>- reduktor</w:t>
      </w:r>
    </w:p>
    <w:p w:rsidR="00F42603" w:rsidRDefault="00F42603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415D37" w:rsidRDefault="00415D37">
      <w:pPr>
        <w:pStyle w:val="Akapitzlist"/>
        <w:rPr>
          <w:color w:val="FF4000"/>
        </w:rPr>
      </w:pPr>
    </w:p>
    <w:p w:rsidR="006D6CC8" w:rsidRDefault="006D6CC8">
      <w:pPr>
        <w:pStyle w:val="Akapitzlist"/>
        <w:rPr>
          <w:color w:val="FF4000"/>
        </w:rPr>
      </w:pPr>
      <w:bookmarkStart w:id="0" w:name="_GoBack"/>
      <w:bookmarkEnd w:id="0"/>
    </w:p>
    <w:p w:rsidR="00415D37" w:rsidRDefault="00415D37">
      <w:pPr>
        <w:pStyle w:val="Akapitzlist"/>
        <w:rPr>
          <w:color w:val="FF4000"/>
        </w:rPr>
      </w:pPr>
    </w:p>
    <w:p w:rsidR="00F42603" w:rsidRDefault="002E2A8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2"/>
        </w:rPr>
        <w:lastRenderedPageBreak/>
        <w:t>Spawarka MIG MAG z synergią chłodzoną gazem 2xpuls (350A) – 2.szt.</w:t>
      </w:r>
      <w:r>
        <w:rPr>
          <w:sz w:val="32"/>
        </w:rPr>
        <w:t xml:space="preserve"> 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Urządzenia spawalnicze modułowe metodą MIG-MAG.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25-350 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posiadać możliwość stałego podglądu pracy podajnika (szybka kontrolna) 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możliwość podłączenia w dowolnym momencie zewnętrznej chłodnicy 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zapisania i wprowadzenia min. 99 programów (zadań spawalniczych) bezpośrednio z panelu urządzenia,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funkcję spawania metodą MIG/MAG, MMA oraz żłobienia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samoczynne dopasowywanie parametrów spawalniczych do wybranych zadań zdefiniowanych przy pomocy trzech parametrów (grubości materiału, rodzaju materiału oraz pozycji spawania) ponadto powinno umożliwiać manualną (ręczną) regulację wszystkich parametrów spawania,</w:t>
      </w:r>
    </w:p>
    <w:p w:rsidR="00F42603" w:rsidRDefault="002E2A85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lutospawanie na bazie cynku o niskiej temperaturze topnienia przy użyciu zredukowanego ciepła,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posiadać funkcję </w:t>
      </w:r>
      <w:proofErr w:type="spellStart"/>
      <w:r>
        <w:rPr>
          <w:rFonts w:cstheme="minorHAnsi"/>
        </w:rPr>
        <w:t>standby</w:t>
      </w:r>
      <w:proofErr w:type="spellEnd"/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odstępie łączonych brzegów oraz funkcję umożliwiającą spawanie elektrodą otuloną MMA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możliwość pracy z generatorem prądu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spawania, wybierać programy spawalnicze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spawania, regulacja prędkości podawania drutu)</w:t>
      </w:r>
    </w:p>
    <w:p w:rsidR="00F42603" w:rsidRDefault="002E2A8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:rsidR="00F42603" w:rsidRDefault="002E2A8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- 320A,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3x400V,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(-15%- + 15%),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sprawność urządzenia min. 90%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(suchy) MIG-MAG o długości min. 4mb oraz uchwyt masowy o długości min. 4 </w:t>
      </w:r>
      <w:proofErr w:type="spellStart"/>
      <w:r>
        <w:rPr>
          <w:rFonts w:cstheme="minorHAnsi"/>
        </w:rPr>
        <w:t>mb</w:t>
      </w:r>
      <w:proofErr w:type="spellEnd"/>
      <w:r>
        <w:rPr>
          <w:rFonts w:cstheme="minorHAnsi"/>
        </w:rPr>
        <w:t>.</w:t>
      </w:r>
    </w:p>
    <w:p w:rsidR="00F42603" w:rsidRDefault="002E2A85">
      <w:pPr>
        <w:pStyle w:val="Akapitzlist"/>
      </w:pPr>
      <w:r>
        <w:t>Zestaw powinien zawierać:</w:t>
      </w:r>
    </w:p>
    <w:p w:rsidR="00F42603" w:rsidRDefault="002E2A85">
      <w:pPr>
        <w:pStyle w:val="Akapitzlist"/>
      </w:pPr>
      <w:r>
        <w:t>- spawarkę</w:t>
      </w:r>
    </w:p>
    <w:p w:rsidR="00F42603" w:rsidRDefault="002E2A85">
      <w:pPr>
        <w:pStyle w:val="Akapitzlist"/>
      </w:pPr>
      <w:r>
        <w:t>- wózek transportowy</w:t>
      </w:r>
    </w:p>
    <w:p w:rsidR="00F42603" w:rsidRDefault="002E2A85">
      <w:pPr>
        <w:pStyle w:val="Akapitzlist"/>
      </w:pPr>
      <w:r>
        <w:t>- przewód masowy</w:t>
      </w:r>
    </w:p>
    <w:p w:rsidR="00F42603" w:rsidRDefault="002E2A85">
      <w:pPr>
        <w:pStyle w:val="Akapitzlist"/>
      </w:pPr>
      <w:r>
        <w:t xml:space="preserve">- uchwyt spawalniczy </w:t>
      </w:r>
    </w:p>
    <w:p w:rsidR="00F42603" w:rsidRDefault="002E2A85">
      <w:pPr>
        <w:pStyle w:val="Akapitzlist"/>
      </w:pPr>
      <w:r>
        <w:t>- reduktor</w:t>
      </w:r>
    </w:p>
    <w:p w:rsidR="00F42603" w:rsidRDefault="002E2A8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2"/>
        </w:rPr>
        <w:lastRenderedPageBreak/>
        <w:t>Spawarka MIG MAG chłodzoną cieczą 2xpuls (400A) – 1.szt.</w:t>
      </w:r>
      <w:r>
        <w:rPr>
          <w:sz w:val="32"/>
        </w:rPr>
        <w:t xml:space="preserve"> 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Urządzenia spawalnicze modułowe metodą MIG-MAG.</w:t>
      </w:r>
    </w:p>
    <w:p w:rsidR="00F42603" w:rsidRDefault="002E2A85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25-400 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posiadać możliwość stałego podglądu pracy podajnika (szybka kontrolna)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zapisania i wprowadzenia min. 99 programów (zadań spawalniczych) bezpośrednio z panelu urządzenia,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funkcję spawania metodą MIG/MAG, MMA oraz żłobienia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samoczynne dopasowywanie parametrów spawalniczych do wybranych zadań zdefiniowanych przy pomocy trzech parametrów (grubości materiału, rodzaju materiału oraz pozycji spawania) ponadto powinno umożliwiać manualną (ręczną) regulację wszystkich parametrów spawania,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lutospawanie na bazie cynku o niskiej temperaturze topnienia przy użyciu zredukowanego ciepła,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posiadać funkcję </w:t>
      </w:r>
      <w:proofErr w:type="spellStart"/>
      <w:r>
        <w:rPr>
          <w:rFonts w:cstheme="minorHAnsi"/>
        </w:rPr>
        <w:t>standby</w:t>
      </w:r>
      <w:proofErr w:type="spellEnd"/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odstępie łączonych brzegów oraz funkcję umożliwiającą spawanie elektrodą otuloną MMA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możliwość pracy z generatorem prądu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spawania, wybierać programy spawalnicze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spawania, regulacja prędkości podawania drutu)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- 320A,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3x400V,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(-15%- + 15%),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sprawność urządzenia min. 90%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zewnętrzną chłodnicę.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sterowanie chłodnicą ma następować z poziomu urządzenia spawalniczego </w:t>
      </w:r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(wodny) MIG-MAG o długości min. 4mb oraz uchwyt masowy o długości min. 4 </w:t>
      </w:r>
      <w:proofErr w:type="spellStart"/>
      <w:r>
        <w:rPr>
          <w:rFonts w:cstheme="minorHAnsi"/>
        </w:rPr>
        <w:t>mb</w:t>
      </w:r>
      <w:proofErr w:type="spellEnd"/>
    </w:p>
    <w:p w:rsidR="00F42603" w:rsidRDefault="002E2A8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być dostarczone razem z wózkiem umożliwiającym: transport butli min. 40l oraz chłodnicy</w:t>
      </w:r>
    </w:p>
    <w:p w:rsidR="00F42603" w:rsidRDefault="00F42603">
      <w:pPr>
        <w:pStyle w:val="Akapitzlist"/>
      </w:pPr>
    </w:p>
    <w:p w:rsidR="00F42603" w:rsidRDefault="002E2A85">
      <w:pPr>
        <w:pStyle w:val="Akapitzlist"/>
      </w:pPr>
      <w:r>
        <w:t>Zestaw powinien zawierać:</w:t>
      </w:r>
    </w:p>
    <w:p w:rsidR="00F42603" w:rsidRDefault="002E2A85">
      <w:pPr>
        <w:pStyle w:val="Akapitzlist"/>
      </w:pPr>
      <w:r>
        <w:t>- spawarkę</w:t>
      </w:r>
    </w:p>
    <w:p w:rsidR="00F42603" w:rsidRDefault="002E2A85">
      <w:pPr>
        <w:pStyle w:val="Akapitzlist"/>
      </w:pPr>
      <w:r>
        <w:lastRenderedPageBreak/>
        <w:t>- wózek transportowy</w:t>
      </w:r>
    </w:p>
    <w:p w:rsidR="00F42603" w:rsidRDefault="002E2A85">
      <w:pPr>
        <w:pStyle w:val="Akapitzlist"/>
      </w:pPr>
      <w:r>
        <w:t>- przewód masowy</w:t>
      </w:r>
    </w:p>
    <w:p w:rsidR="00F42603" w:rsidRDefault="002E2A85">
      <w:pPr>
        <w:pStyle w:val="Akapitzlist"/>
      </w:pPr>
      <w:r>
        <w:t xml:space="preserve">- uchwyt spawalniczy </w:t>
      </w:r>
    </w:p>
    <w:p w:rsidR="00F42603" w:rsidRDefault="002E2A85">
      <w:pPr>
        <w:pStyle w:val="Akapitzlist"/>
      </w:pPr>
      <w:r>
        <w:t>- reduktor</w:t>
      </w:r>
    </w:p>
    <w:p w:rsidR="00F42603" w:rsidRDefault="00F42603">
      <w:pPr>
        <w:pStyle w:val="Akapitzlist"/>
      </w:pPr>
    </w:p>
    <w:p w:rsidR="00415D37" w:rsidRDefault="00415D37">
      <w:pPr>
        <w:pStyle w:val="Akapitzlist"/>
      </w:pPr>
    </w:p>
    <w:p w:rsidR="00F42603" w:rsidRDefault="002E2A85">
      <w:pPr>
        <w:pStyle w:val="Akapitzlist"/>
        <w:numPr>
          <w:ilvl w:val="0"/>
          <w:numId w:val="1"/>
        </w:numPr>
        <w:ind w:left="426"/>
        <w:rPr>
          <w:b/>
        </w:rPr>
      </w:pPr>
      <w:r>
        <w:rPr>
          <w:rFonts w:ascii="Times New Roman" w:hAnsi="Times New Roman" w:cs="Times New Roman"/>
          <w:b/>
          <w:sz w:val="32"/>
        </w:rPr>
        <w:t xml:space="preserve">Reduktor </w:t>
      </w:r>
      <w:proofErr w:type="spellStart"/>
      <w:r>
        <w:rPr>
          <w:rFonts w:ascii="Times New Roman" w:hAnsi="Times New Roman" w:cs="Times New Roman"/>
          <w:b/>
          <w:sz w:val="32"/>
        </w:rPr>
        <w:t>optymator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gazu – 8 szt.</w:t>
      </w:r>
      <w:r>
        <w:rPr>
          <w:b/>
          <w:sz w:val="32"/>
        </w:rPr>
        <w:t xml:space="preserve"> </w:t>
      </w:r>
    </w:p>
    <w:p w:rsidR="00F42603" w:rsidRDefault="00F42603">
      <w:pPr>
        <w:pStyle w:val="Akapitzlist"/>
        <w:rPr>
          <w:b/>
          <w:color w:val="FF0000"/>
        </w:rPr>
      </w:pPr>
    </w:p>
    <w:p w:rsidR="00F42603" w:rsidRDefault="002E2A85">
      <w:pPr>
        <w:pStyle w:val="Akapitzlist"/>
        <w:rPr>
          <w:bCs/>
        </w:rPr>
      </w:pPr>
      <w:r>
        <w:rPr>
          <w:bCs/>
        </w:rPr>
        <w:t>Reduktor butli o ciśnieniu wlotowym do 300 bar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Zintegrowany przepływomierz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Dwustopniowa redukcja ciśnienia</w:t>
      </w:r>
    </w:p>
    <w:p w:rsidR="00F42603" w:rsidRDefault="002E2A85">
      <w:pPr>
        <w:pStyle w:val="Akapitzlist"/>
        <w:rPr>
          <w:bCs/>
        </w:rPr>
      </w:pPr>
      <w:r>
        <w:rPr>
          <w:bCs/>
        </w:rPr>
        <w:t>Oszczędność gazu przy spawaniu punktowym minimum 40%.</w:t>
      </w:r>
    </w:p>
    <w:p w:rsidR="00F42603" w:rsidRDefault="00F42603">
      <w:pPr>
        <w:pStyle w:val="Akapitzlist"/>
      </w:pPr>
    </w:p>
    <w:p w:rsidR="00415D37" w:rsidRDefault="00415D37">
      <w:pPr>
        <w:pStyle w:val="Akapitzlist"/>
      </w:pPr>
    </w:p>
    <w:p w:rsidR="00F42603" w:rsidRDefault="002E2A8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Szlifierka do elektrod </w:t>
      </w:r>
    </w:p>
    <w:p w:rsidR="00F42603" w:rsidRDefault="002E2A85">
      <w:pPr>
        <w:rPr>
          <w:sz w:val="24"/>
          <w:szCs w:val="24"/>
        </w:rPr>
      </w:pPr>
      <w:r>
        <w:rPr>
          <w:sz w:val="24"/>
          <w:szCs w:val="24"/>
        </w:rPr>
        <w:t>- Możliwość ostrzenia elektrod w średnicach od 1,0 do 4,0.</w:t>
      </w:r>
    </w:p>
    <w:p w:rsidR="00F42603" w:rsidRDefault="002E2A85">
      <w:pPr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- Kąty ostrzenia od 15 do 180 stopni.</w:t>
      </w:r>
    </w:p>
    <w:p w:rsidR="00F42603" w:rsidRDefault="00F42603">
      <w:pPr>
        <w:pStyle w:val="Akapitzlist"/>
      </w:pPr>
    </w:p>
    <w:sectPr w:rsidR="00F42603" w:rsidSect="00415D37">
      <w:pgSz w:w="11906" w:h="16838"/>
      <w:pgMar w:top="141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4C9"/>
    <w:multiLevelType w:val="multilevel"/>
    <w:tmpl w:val="2F146384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0F4B5D"/>
    <w:multiLevelType w:val="multilevel"/>
    <w:tmpl w:val="C35C35C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7C524E"/>
    <w:multiLevelType w:val="multilevel"/>
    <w:tmpl w:val="89865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9A1F81"/>
    <w:multiLevelType w:val="multilevel"/>
    <w:tmpl w:val="8E2E0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E99409B"/>
    <w:multiLevelType w:val="multilevel"/>
    <w:tmpl w:val="6DFAAAEE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B23288"/>
    <w:multiLevelType w:val="multilevel"/>
    <w:tmpl w:val="73DE7BA4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C05BF6"/>
    <w:multiLevelType w:val="multilevel"/>
    <w:tmpl w:val="69B4836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FF3FC4"/>
    <w:multiLevelType w:val="multilevel"/>
    <w:tmpl w:val="0960E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3"/>
    <w:rsid w:val="001D1E55"/>
    <w:rsid w:val="002E2A85"/>
    <w:rsid w:val="00415D37"/>
    <w:rsid w:val="006D6CC8"/>
    <w:rsid w:val="00810931"/>
    <w:rsid w:val="00835BA9"/>
    <w:rsid w:val="00CC361A"/>
    <w:rsid w:val="00E45542"/>
    <w:rsid w:val="00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C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6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C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4C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6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4CD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2022-10-10T12:00:00Z</cp:lastPrinted>
  <dcterms:created xsi:type="dcterms:W3CDTF">2022-11-25T13:10:00Z</dcterms:created>
  <dcterms:modified xsi:type="dcterms:W3CDTF">2022-11-25T13:10:00Z</dcterms:modified>
  <dc:language>pl-PL</dc:language>
</cp:coreProperties>
</file>