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21" w:rsidRPr="008A3021" w:rsidRDefault="008A3021" w:rsidP="008A3021">
      <w:pPr>
        <w:jc w:val="center"/>
        <w:rPr>
          <w:b/>
          <w:sz w:val="24"/>
          <w:szCs w:val="24"/>
        </w:rPr>
      </w:pPr>
      <w:r w:rsidRPr="008A3021">
        <w:rPr>
          <w:b/>
          <w:sz w:val="24"/>
          <w:szCs w:val="24"/>
        </w:rPr>
        <w:t xml:space="preserve">Zarządzenie nr </w:t>
      </w:r>
      <w:r w:rsidR="00B81B94">
        <w:rPr>
          <w:b/>
          <w:sz w:val="24"/>
          <w:szCs w:val="24"/>
        </w:rPr>
        <w:t>5</w:t>
      </w:r>
      <w:r w:rsidRPr="008A3021">
        <w:rPr>
          <w:b/>
          <w:sz w:val="24"/>
          <w:szCs w:val="24"/>
        </w:rPr>
        <w:t>/2020</w:t>
      </w:r>
    </w:p>
    <w:p w:rsidR="00AD2D31" w:rsidRDefault="00AD2D31" w:rsidP="00AD2D31">
      <w:pPr>
        <w:jc w:val="center"/>
        <w:rPr>
          <w:b/>
          <w:sz w:val="24"/>
          <w:szCs w:val="24"/>
        </w:rPr>
      </w:pPr>
      <w:r>
        <w:rPr>
          <w:b/>
          <w:sz w:val="24"/>
          <w:szCs w:val="24"/>
        </w:rPr>
        <w:t>Dyrektora  Przedszkola Nr 2 w Pelplinie</w:t>
      </w:r>
    </w:p>
    <w:p w:rsidR="008A3021" w:rsidRPr="008A3021" w:rsidRDefault="00A72898" w:rsidP="00AD2D31">
      <w:pPr>
        <w:jc w:val="center"/>
        <w:rPr>
          <w:b/>
          <w:sz w:val="24"/>
          <w:szCs w:val="24"/>
        </w:rPr>
      </w:pPr>
      <w:r>
        <w:rPr>
          <w:b/>
          <w:sz w:val="24"/>
          <w:szCs w:val="24"/>
        </w:rPr>
        <w:t>z dnia 2</w:t>
      </w:r>
      <w:r w:rsidR="00B81B94">
        <w:rPr>
          <w:b/>
          <w:sz w:val="24"/>
          <w:szCs w:val="24"/>
        </w:rPr>
        <w:t>4</w:t>
      </w:r>
      <w:r w:rsidR="008A3021" w:rsidRPr="008A3021">
        <w:rPr>
          <w:b/>
          <w:sz w:val="24"/>
          <w:szCs w:val="24"/>
        </w:rPr>
        <w:t>.03.2020</w:t>
      </w:r>
    </w:p>
    <w:p w:rsidR="008A3021" w:rsidRPr="008A3021" w:rsidRDefault="008A3021" w:rsidP="00A72898">
      <w:pPr>
        <w:jc w:val="center"/>
        <w:rPr>
          <w:sz w:val="24"/>
          <w:szCs w:val="24"/>
        </w:rPr>
      </w:pPr>
      <w:r w:rsidRPr="008A3021">
        <w:rPr>
          <w:b/>
          <w:sz w:val="24"/>
          <w:szCs w:val="24"/>
        </w:rPr>
        <w:t>w sprawie czasowego ograniczenia funkcjonowania jednostek systemu oświaty w związku z zapobieganiem, przeciwdziałaniem i zwalczaniem COVID-19</w:t>
      </w:r>
    </w:p>
    <w:p w:rsidR="008A3021" w:rsidRPr="008A3021" w:rsidRDefault="008A3021" w:rsidP="008A3021">
      <w:pPr>
        <w:jc w:val="both"/>
        <w:rPr>
          <w:sz w:val="24"/>
          <w:szCs w:val="24"/>
        </w:rPr>
      </w:pPr>
      <w:r w:rsidRPr="008A3021">
        <w:rPr>
          <w:sz w:val="24"/>
          <w:szCs w:val="24"/>
        </w:rPr>
        <w:t xml:space="preserve">na podstawie Rozporządzenia MEN w sprawie szczegółowych rozwiązań w okresie czasowego ograniczenia funkcjonowania jednostek systemu oświaty w związku z zapobieganiem, przeciwdziałaniem i zwalczaniem COVID-19; art. 30 b ustawy z dnia 14 grudnia 2016 r. – Prawo oświatowe oraz art. 81 </w:t>
      </w:r>
      <w:r w:rsidRPr="008A3021">
        <w:rPr>
          <w:rFonts w:eastAsia="Times New Roman" w:cs="Arial"/>
          <w:sz w:val="24"/>
          <w:szCs w:val="24"/>
          <w:lang w:eastAsia="pl-PL"/>
        </w:rPr>
        <w:t>Kodeksu Pracy</w:t>
      </w:r>
      <w:r w:rsidRPr="008A3021">
        <w:rPr>
          <w:sz w:val="24"/>
          <w:szCs w:val="24"/>
        </w:rPr>
        <w:t>.</w:t>
      </w:r>
    </w:p>
    <w:p w:rsidR="008A3021" w:rsidRPr="008A3021" w:rsidRDefault="008A3021" w:rsidP="008A3021">
      <w:pPr>
        <w:jc w:val="both"/>
        <w:rPr>
          <w:sz w:val="24"/>
          <w:szCs w:val="24"/>
        </w:rPr>
      </w:pPr>
      <w:r w:rsidRPr="008A3021">
        <w:rPr>
          <w:sz w:val="24"/>
          <w:szCs w:val="24"/>
        </w:rPr>
        <w:t>zarządza się, co następuje:</w:t>
      </w:r>
    </w:p>
    <w:p w:rsidR="008A3021" w:rsidRPr="008A3021" w:rsidRDefault="008A3021" w:rsidP="008A3021">
      <w:pPr>
        <w:jc w:val="center"/>
        <w:rPr>
          <w:rFonts w:eastAsia="Times New Roman" w:cs="Arial"/>
          <w:sz w:val="24"/>
          <w:szCs w:val="24"/>
          <w:lang w:eastAsia="pl-PL"/>
        </w:rPr>
      </w:pPr>
      <w:r w:rsidRPr="008A3021">
        <w:rPr>
          <w:rFonts w:eastAsia="Times New Roman" w:cs="Arial"/>
          <w:sz w:val="24"/>
          <w:szCs w:val="24"/>
          <w:lang w:eastAsia="pl-PL"/>
        </w:rPr>
        <w:t>§ 1.</w:t>
      </w:r>
    </w:p>
    <w:p w:rsidR="008A3021" w:rsidRPr="008A3021" w:rsidRDefault="008A3021" w:rsidP="008A3021">
      <w:pPr>
        <w:ind w:firstLine="708"/>
        <w:jc w:val="both"/>
        <w:rPr>
          <w:sz w:val="24"/>
          <w:szCs w:val="24"/>
        </w:rPr>
      </w:pPr>
      <w:r w:rsidRPr="008A3021">
        <w:t>Dyrektor Przedszkola zobowiązuje wszystkich nauczycieli od dnia 25 marca 2020 do 10 kwietnia 2020 r. lub do odwołania stanu zagrożenia tj. do czasu powrotu dzieci do przedszkola, do organizacji zajęć edukacyjnych z wykorzystaniem metod, a także technik kształcenia na odległość.</w:t>
      </w:r>
    </w:p>
    <w:p w:rsidR="008A3021" w:rsidRPr="008A3021" w:rsidRDefault="008A3021" w:rsidP="008A3021">
      <w:pPr>
        <w:shd w:val="clear" w:color="auto" w:fill="FEFEFE"/>
        <w:spacing w:line="312" w:lineRule="atLeast"/>
        <w:jc w:val="both"/>
        <w:rPr>
          <w:rFonts w:cs="Times New Roman"/>
          <w:sz w:val="24"/>
          <w:szCs w:val="24"/>
        </w:rPr>
      </w:pPr>
      <w:r w:rsidRPr="008A3021">
        <w:rPr>
          <w:rFonts w:cs="Times New Roman"/>
          <w:sz w:val="24"/>
          <w:szCs w:val="24"/>
        </w:rPr>
        <w:t xml:space="preserve">W ramach tego nauczania podjęcie w szczególności następujących działań: </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eastAsia="Times New Roman" w:cs="Arial"/>
          <w:sz w:val="24"/>
          <w:szCs w:val="24"/>
          <w:lang w:eastAsia="pl-PL"/>
        </w:rPr>
        <w:t>Nauczyciele nawiązują kontakt z rodzicami i w porozumieniu z nimi oraz dyrektorem przedszkola ustalają możliwe formy pracy zdalnej.</w:t>
      </w:r>
    </w:p>
    <w:p w:rsidR="008A3021" w:rsidRPr="008A3021" w:rsidRDefault="008A3021" w:rsidP="008A3021">
      <w:pPr>
        <w:numPr>
          <w:ilvl w:val="0"/>
          <w:numId w:val="1"/>
        </w:numPr>
        <w:contextualSpacing/>
        <w:jc w:val="both"/>
        <w:rPr>
          <w:sz w:val="24"/>
          <w:szCs w:val="24"/>
        </w:rPr>
      </w:pPr>
      <w:r w:rsidRPr="008A3021">
        <w:rPr>
          <w:sz w:val="24"/>
          <w:szCs w:val="24"/>
        </w:rPr>
        <w:t>Sposobem komunikowania się z rodzicami jest  portal społeczn</w:t>
      </w:r>
      <w:r w:rsidR="00B81B94">
        <w:rPr>
          <w:sz w:val="24"/>
          <w:szCs w:val="24"/>
        </w:rPr>
        <w:t xml:space="preserve">ościowy Facebook oraz Messenger lub grupowy mail. </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t>Dzieci w przedszkolu „uczą się świata” poprzez zabawę. Nauczyciele oddziałów przedszkolnych będą przekazywać rodzicom zadania, zabawy do wykorzystania w działaniach z dziećmi poprzez kontakty wcześniej ustalone i przyjęte.</w:t>
      </w:r>
    </w:p>
    <w:p w:rsidR="008A3021" w:rsidRPr="008A3021" w:rsidRDefault="008A3021" w:rsidP="008A3021">
      <w:pPr>
        <w:numPr>
          <w:ilvl w:val="0"/>
          <w:numId w:val="1"/>
        </w:numPr>
        <w:contextualSpacing/>
        <w:jc w:val="both"/>
        <w:rPr>
          <w:sz w:val="24"/>
          <w:szCs w:val="24"/>
        </w:rPr>
      </w:pPr>
      <w:r w:rsidRPr="008A3021">
        <w:rPr>
          <w:sz w:val="24"/>
          <w:szCs w:val="24"/>
        </w:rPr>
        <w:t>Zadania mają nawiązywać do tematyki tygodniowej określonej w planie miesięcznym.</w:t>
      </w:r>
    </w:p>
    <w:p w:rsidR="008A3021" w:rsidRPr="008A3021" w:rsidRDefault="008A3021" w:rsidP="008A3021">
      <w:pPr>
        <w:numPr>
          <w:ilvl w:val="0"/>
          <w:numId w:val="1"/>
        </w:numPr>
        <w:contextualSpacing/>
        <w:jc w:val="both"/>
        <w:rPr>
          <w:sz w:val="24"/>
          <w:szCs w:val="24"/>
        </w:rPr>
      </w:pPr>
      <w:r w:rsidRPr="008A3021">
        <w:rPr>
          <w:sz w:val="24"/>
          <w:szCs w:val="24"/>
        </w:rPr>
        <w:t>Zadania mają być wykonalne w warunkach domowych tj. nie mogą wymuszać od rodziców zakupu materiałów, pomocy.</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eastAsia="Times New Roman" w:cs="Arial"/>
          <w:sz w:val="24"/>
          <w:szCs w:val="24"/>
          <w:lang w:eastAsia="pl-PL"/>
        </w:rPr>
        <w:t>Zajęcia realizowane z wykorzystaniem metod i technik kształcenia na odległość nauczyciel realizuje w ramach tygodniowego obowiązkowego wymiaru godzin zajęć dydaktycznych, wychowawczych i opiekuńczych.</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t>W kształceniu na odległość będą realizowane poza zajęciami z planu: zaję</w:t>
      </w:r>
      <w:r w:rsidR="00B81B94">
        <w:rPr>
          <w:rFonts w:cs="Times New Roman"/>
          <w:sz w:val="24"/>
          <w:szCs w:val="24"/>
        </w:rPr>
        <w:t>cia języka angielskiego</w:t>
      </w:r>
      <w:r w:rsidRPr="008A3021">
        <w:rPr>
          <w:rFonts w:cs="Times New Roman"/>
          <w:sz w:val="24"/>
          <w:szCs w:val="24"/>
        </w:rPr>
        <w:t>, logopedyczne.</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t xml:space="preserve">W razie potrzeby modyfikacji zestawu programów wychowania przedszkolnego  zestawu programów nauczania, nauczyciel zobowiązany jest przedstawić i uzgodnić proponowane zmiany z dyrektorem przedszkola. </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t>Nauczyciele zobowiązani są dokumentować proces realizacji nauczania zdalnego w postaci raportów tygodniowych.</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lastRenderedPageBreak/>
        <w:t xml:space="preserve">Nauczyciele przedstawiają dyrektorowi przedszkola pisemne raporty tygodniowe  (drogą mailową)  z realizacji zdalnego nauczania za okres objęty rozporządzeniem MEN. </w:t>
      </w:r>
    </w:p>
    <w:p w:rsidR="008A3021" w:rsidRPr="008A3021" w:rsidRDefault="008A3021" w:rsidP="008A3021">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t xml:space="preserve">W razie potrzeby dyrektor przedszkola może wyznaczyć nauczycielom inne dodatkowe zadania w zakresie ich obowiązków służbowych.  </w:t>
      </w:r>
    </w:p>
    <w:p w:rsidR="00B81B94" w:rsidRPr="008A3021" w:rsidRDefault="008A3021" w:rsidP="00B81B94">
      <w:pPr>
        <w:numPr>
          <w:ilvl w:val="0"/>
          <w:numId w:val="1"/>
        </w:numPr>
        <w:shd w:val="clear" w:color="auto" w:fill="FEFEFE"/>
        <w:spacing w:line="312" w:lineRule="atLeast"/>
        <w:jc w:val="both"/>
        <w:rPr>
          <w:rFonts w:eastAsia="Times New Roman" w:cs="Arial"/>
          <w:sz w:val="24"/>
          <w:szCs w:val="24"/>
          <w:lang w:eastAsia="pl-PL"/>
        </w:rPr>
      </w:pPr>
      <w:r w:rsidRPr="008A3021">
        <w:rPr>
          <w:rFonts w:cs="Times New Roman"/>
          <w:sz w:val="24"/>
          <w:szCs w:val="24"/>
        </w:rPr>
        <w:t>Nauczyciele zobowiązani są udzielać rodzicom konsultacji. Sposób i czas konsultacji ustalają indywidualnie z dyrektorem.</w:t>
      </w:r>
      <w:r w:rsidR="00B81B94">
        <w:rPr>
          <w:rFonts w:cs="Times New Roman"/>
          <w:sz w:val="24"/>
          <w:szCs w:val="24"/>
        </w:rPr>
        <w:t xml:space="preserve"> </w:t>
      </w:r>
      <w:r w:rsidR="00B81B94" w:rsidRPr="008A3021">
        <w:rPr>
          <w:rFonts w:cs="Times New Roman"/>
          <w:sz w:val="24"/>
          <w:szCs w:val="24"/>
        </w:rPr>
        <w:t xml:space="preserve">Ustala się sposób konsultacji rodziców lub dzieci z nauczycielem jedynie w drodze elektronicznej. Sposób konsultowania się, wymaga </w:t>
      </w:r>
      <w:bookmarkStart w:id="0" w:name="_GoBack"/>
      <w:bookmarkEnd w:id="0"/>
      <w:r w:rsidR="00B81B94" w:rsidRPr="008A3021">
        <w:rPr>
          <w:rFonts w:cs="Times New Roman"/>
          <w:sz w:val="24"/>
          <w:szCs w:val="24"/>
        </w:rPr>
        <w:t xml:space="preserve">uzgodnienia obu stron. </w:t>
      </w:r>
    </w:p>
    <w:p w:rsidR="008A3021" w:rsidRPr="008A3021" w:rsidRDefault="008A3021" w:rsidP="00B81B94">
      <w:pPr>
        <w:shd w:val="clear" w:color="auto" w:fill="FEFEFE"/>
        <w:spacing w:line="312" w:lineRule="atLeast"/>
        <w:ind w:left="360"/>
        <w:jc w:val="both"/>
        <w:rPr>
          <w:rFonts w:eastAsia="Times New Roman" w:cs="Arial"/>
          <w:sz w:val="24"/>
          <w:szCs w:val="24"/>
          <w:lang w:eastAsia="pl-PL"/>
        </w:rPr>
      </w:pPr>
    </w:p>
    <w:p w:rsidR="008A3021" w:rsidRPr="008A3021" w:rsidRDefault="008A3021" w:rsidP="008A3021">
      <w:pPr>
        <w:shd w:val="clear" w:color="auto" w:fill="FEFEFE"/>
        <w:spacing w:line="312" w:lineRule="atLeast"/>
        <w:ind w:left="720"/>
        <w:rPr>
          <w:rFonts w:eastAsia="Times New Roman" w:cs="Arial"/>
          <w:sz w:val="24"/>
          <w:szCs w:val="24"/>
          <w:lang w:eastAsia="pl-PL"/>
        </w:rPr>
      </w:pPr>
      <w:r w:rsidRPr="008A3021">
        <w:rPr>
          <w:rFonts w:eastAsia="Times New Roman" w:cs="Arial"/>
          <w:sz w:val="24"/>
          <w:szCs w:val="24"/>
          <w:lang w:eastAsia="pl-PL"/>
        </w:rPr>
        <w:t xml:space="preserve">                                                                   § 2</w:t>
      </w:r>
    </w:p>
    <w:p w:rsidR="008A3021" w:rsidRPr="008A3021" w:rsidRDefault="008A3021" w:rsidP="008A3021">
      <w:pPr>
        <w:shd w:val="clear" w:color="auto" w:fill="FEFEFE"/>
        <w:spacing w:line="312" w:lineRule="atLeast"/>
        <w:ind w:firstLine="708"/>
        <w:jc w:val="both"/>
        <w:rPr>
          <w:rFonts w:eastAsia="Times New Roman" w:cs="Arial"/>
          <w:sz w:val="24"/>
          <w:szCs w:val="24"/>
          <w:lang w:eastAsia="pl-PL"/>
        </w:rPr>
      </w:pPr>
      <w:r w:rsidRPr="008A3021">
        <w:rPr>
          <w:rFonts w:eastAsia="Times New Roman" w:cs="Arial"/>
          <w:sz w:val="24"/>
          <w:szCs w:val="24"/>
          <w:lang w:eastAsia="pl-PL"/>
        </w:rPr>
        <w:t>Na potrzeby zapewnienia ciągłości pracy jednostki wprowadzenie</w:t>
      </w:r>
      <w:r w:rsidR="00B81B94">
        <w:rPr>
          <w:rFonts w:eastAsia="Times New Roman" w:cs="Arial"/>
          <w:sz w:val="24"/>
          <w:szCs w:val="24"/>
          <w:lang w:eastAsia="pl-PL"/>
        </w:rPr>
        <w:t xml:space="preserve"> obowiązku pracy zdalnej dla pracowników administracji i rotacyjnej dla pracowników </w:t>
      </w:r>
      <w:r w:rsidRPr="008A3021">
        <w:rPr>
          <w:rFonts w:eastAsia="Times New Roman" w:cs="Arial"/>
          <w:sz w:val="24"/>
          <w:szCs w:val="24"/>
          <w:lang w:eastAsia="pl-PL"/>
        </w:rPr>
        <w:t xml:space="preserve"> obsługi zgodnie z harmonogramem stanowiący załącznik nr 1. </w:t>
      </w:r>
    </w:p>
    <w:p w:rsidR="008A3021" w:rsidRPr="008A3021" w:rsidRDefault="008A3021" w:rsidP="008A3021">
      <w:pPr>
        <w:shd w:val="clear" w:color="auto" w:fill="FEFEFE"/>
        <w:spacing w:line="312" w:lineRule="atLeast"/>
        <w:jc w:val="center"/>
        <w:rPr>
          <w:rFonts w:eastAsia="Times New Roman" w:cs="Arial"/>
          <w:sz w:val="24"/>
          <w:szCs w:val="24"/>
          <w:lang w:eastAsia="pl-PL"/>
        </w:rPr>
      </w:pPr>
      <w:r w:rsidRPr="008A3021">
        <w:rPr>
          <w:rFonts w:eastAsia="Times New Roman" w:cs="Arial"/>
          <w:sz w:val="24"/>
          <w:szCs w:val="24"/>
          <w:lang w:eastAsia="pl-PL"/>
        </w:rPr>
        <w:t>§ 3.</w:t>
      </w:r>
    </w:p>
    <w:p w:rsidR="008A3021" w:rsidRPr="008A3021" w:rsidRDefault="008A3021" w:rsidP="008A3021">
      <w:pPr>
        <w:shd w:val="clear" w:color="auto" w:fill="FEFEFE"/>
        <w:spacing w:line="312" w:lineRule="atLeast"/>
        <w:ind w:firstLine="708"/>
        <w:jc w:val="both"/>
        <w:rPr>
          <w:rFonts w:eastAsia="Times New Roman" w:cs="Arial"/>
          <w:sz w:val="24"/>
          <w:szCs w:val="24"/>
          <w:lang w:eastAsia="pl-PL"/>
        </w:rPr>
      </w:pPr>
      <w:r w:rsidRPr="008A3021">
        <w:rPr>
          <w:rFonts w:eastAsia="Times New Roman" w:cs="Arial"/>
          <w:sz w:val="24"/>
          <w:szCs w:val="24"/>
          <w:lang w:eastAsia="pl-PL"/>
        </w:rPr>
        <w:t>Pozostanie pracownikom przedszkola w gotowości do pracy przez cały okres od 25 marca 2020 r.  do 10 kwietnia 2020 r.</w:t>
      </w:r>
      <w:r w:rsidR="005D5157">
        <w:rPr>
          <w:rFonts w:eastAsia="Times New Roman" w:cs="Arial"/>
          <w:sz w:val="24"/>
          <w:szCs w:val="24"/>
          <w:lang w:eastAsia="pl-PL"/>
        </w:rPr>
        <w:t xml:space="preserve"> </w:t>
      </w:r>
    </w:p>
    <w:p w:rsidR="008A3021" w:rsidRDefault="008A3021" w:rsidP="008A3021">
      <w:pPr>
        <w:shd w:val="clear" w:color="auto" w:fill="FEFEFE"/>
        <w:spacing w:line="312" w:lineRule="atLeast"/>
        <w:jc w:val="center"/>
        <w:rPr>
          <w:rFonts w:eastAsia="Times New Roman" w:cs="Arial"/>
          <w:sz w:val="24"/>
          <w:szCs w:val="24"/>
          <w:lang w:eastAsia="pl-PL"/>
        </w:rPr>
      </w:pPr>
      <w:r w:rsidRPr="008A3021">
        <w:rPr>
          <w:rFonts w:eastAsia="Times New Roman" w:cs="Arial"/>
          <w:sz w:val="24"/>
          <w:szCs w:val="24"/>
          <w:lang w:eastAsia="pl-PL"/>
        </w:rPr>
        <w:t>§ 4.</w:t>
      </w:r>
    </w:p>
    <w:p w:rsidR="005201B5" w:rsidRDefault="005201B5" w:rsidP="008A3021">
      <w:pPr>
        <w:shd w:val="clear" w:color="auto" w:fill="FEFEFE"/>
        <w:spacing w:line="312" w:lineRule="atLeast"/>
        <w:jc w:val="center"/>
        <w:rPr>
          <w:rFonts w:eastAsia="Times New Roman" w:cs="Arial"/>
          <w:sz w:val="24"/>
          <w:szCs w:val="24"/>
          <w:lang w:eastAsia="pl-PL"/>
        </w:rPr>
      </w:pPr>
      <w:r w:rsidRPr="005201B5">
        <w:rPr>
          <w:rFonts w:eastAsia="Times New Roman" w:cs="Arial"/>
          <w:sz w:val="24"/>
          <w:szCs w:val="24"/>
          <w:lang w:eastAsia="pl-PL"/>
        </w:rPr>
        <w:t xml:space="preserve">Pracownik zobowiązuje się do zabezpieczania dostępu do sprzętu służbowego lub prywatnego oraz posiadanych danych i informacji (w tym także znajdujących się na nośnikach papierowych) przed osobami postronnymi, w tym wspólnie z nim zamieszkującymi, oraz zniszczeniem. </w:t>
      </w:r>
      <w:r w:rsidRPr="005201B5">
        <w:rPr>
          <w:rFonts w:eastAsia="Times New Roman" w:cs="Arial"/>
          <w:sz w:val="24"/>
          <w:szCs w:val="24"/>
          <w:lang w:eastAsia="pl-PL"/>
        </w:rPr>
        <w:br/>
      </w:r>
    </w:p>
    <w:p w:rsidR="005201B5" w:rsidRDefault="005201B5" w:rsidP="005201B5">
      <w:pPr>
        <w:shd w:val="clear" w:color="auto" w:fill="FEFEFE"/>
        <w:spacing w:line="312" w:lineRule="atLeast"/>
        <w:jc w:val="center"/>
        <w:rPr>
          <w:rFonts w:eastAsia="Times New Roman" w:cs="Arial"/>
          <w:sz w:val="24"/>
          <w:szCs w:val="24"/>
          <w:lang w:eastAsia="pl-PL"/>
        </w:rPr>
      </w:pPr>
      <w:r>
        <w:rPr>
          <w:rFonts w:eastAsia="Times New Roman" w:cs="Arial"/>
          <w:sz w:val="24"/>
          <w:szCs w:val="24"/>
          <w:lang w:eastAsia="pl-PL"/>
        </w:rPr>
        <w:t>§ 5</w:t>
      </w:r>
      <w:r w:rsidRPr="008A3021">
        <w:rPr>
          <w:rFonts w:eastAsia="Times New Roman" w:cs="Arial"/>
          <w:sz w:val="24"/>
          <w:szCs w:val="24"/>
          <w:lang w:eastAsia="pl-PL"/>
        </w:rPr>
        <w:t>.</w:t>
      </w:r>
    </w:p>
    <w:p w:rsidR="005201B5" w:rsidRPr="005201B5" w:rsidRDefault="005201B5" w:rsidP="005201B5">
      <w:pPr>
        <w:shd w:val="clear" w:color="auto" w:fill="FEFEFE"/>
        <w:spacing w:line="312" w:lineRule="atLeast"/>
        <w:jc w:val="center"/>
        <w:rPr>
          <w:rFonts w:eastAsia="Times New Roman" w:cs="Arial"/>
          <w:sz w:val="24"/>
          <w:szCs w:val="24"/>
          <w:lang w:eastAsia="pl-PL"/>
        </w:rPr>
      </w:pPr>
      <w:r w:rsidRPr="005201B5">
        <w:rPr>
          <w:rFonts w:eastAsia="Times New Roman" w:cs="Arial"/>
          <w:sz w:val="24"/>
          <w:szCs w:val="24"/>
          <w:lang w:eastAsia="pl-PL"/>
        </w:rPr>
        <w:t>Wykonywanie pracy w formie zdalnej nie zwalnia pracownika z obowiązku przestrzegania postanowień Polityki ochrony danych osobowych przyjętej u Pracodawcy wraz z dokumentami powiązanymi.</w:t>
      </w:r>
    </w:p>
    <w:p w:rsidR="005201B5" w:rsidRDefault="005201B5" w:rsidP="005201B5">
      <w:pPr>
        <w:shd w:val="clear" w:color="auto" w:fill="FEFEFE"/>
        <w:spacing w:line="312" w:lineRule="atLeast"/>
        <w:jc w:val="center"/>
        <w:rPr>
          <w:rFonts w:eastAsia="Times New Roman" w:cs="Arial"/>
          <w:sz w:val="24"/>
          <w:szCs w:val="24"/>
          <w:lang w:eastAsia="pl-PL"/>
        </w:rPr>
      </w:pPr>
      <w:r>
        <w:rPr>
          <w:rFonts w:eastAsia="Times New Roman" w:cs="Arial"/>
          <w:sz w:val="24"/>
          <w:szCs w:val="24"/>
          <w:lang w:eastAsia="pl-PL"/>
        </w:rPr>
        <w:t>§ 6</w:t>
      </w:r>
      <w:r w:rsidRPr="008A3021">
        <w:rPr>
          <w:rFonts w:eastAsia="Times New Roman" w:cs="Arial"/>
          <w:sz w:val="24"/>
          <w:szCs w:val="24"/>
          <w:lang w:eastAsia="pl-PL"/>
        </w:rPr>
        <w:t>.</w:t>
      </w:r>
    </w:p>
    <w:p w:rsidR="005201B5" w:rsidRPr="008A3021" w:rsidRDefault="005201B5" w:rsidP="008A3021">
      <w:pPr>
        <w:shd w:val="clear" w:color="auto" w:fill="FEFEFE"/>
        <w:spacing w:line="312" w:lineRule="atLeast"/>
        <w:jc w:val="center"/>
        <w:rPr>
          <w:rFonts w:eastAsia="Times New Roman" w:cs="Arial"/>
          <w:sz w:val="24"/>
          <w:szCs w:val="24"/>
          <w:lang w:eastAsia="pl-PL"/>
        </w:rPr>
      </w:pPr>
    </w:p>
    <w:p w:rsidR="008A3021" w:rsidRPr="008A3021" w:rsidRDefault="008A3021" w:rsidP="008A3021">
      <w:pPr>
        <w:shd w:val="clear" w:color="auto" w:fill="FEFEFE"/>
        <w:spacing w:line="312" w:lineRule="atLeast"/>
        <w:jc w:val="both"/>
        <w:rPr>
          <w:rFonts w:eastAsia="Times New Roman" w:cs="Arial"/>
          <w:sz w:val="24"/>
          <w:szCs w:val="24"/>
          <w:lang w:eastAsia="pl-PL"/>
        </w:rPr>
      </w:pPr>
      <w:r w:rsidRPr="008A3021">
        <w:rPr>
          <w:rFonts w:eastAsia="Times New Roman" w:cs="Arial"/>
          <w:sz w:val="24"/>
          <w:szCs w:val="24"/>
          <w:lang w:eastAsia="pl-PL"/>
        </w:rPr>
        <w:t>Zarządzenie wchodzi w życie z dniem podpisania.</w:t>
      </w:r>
    </w:p>
    <w:p w:rsidR="008A3021" w:rsidRPr="008A3021" w:rsidRDefault="008A3021" w:rsidP="008A3021">
      <w:pPr>
        <w:shd w:val="clear" w:color="auto" w:fill="FEFEFE"/>
        <w:spacing w:line="312" w:lineRule="atLeast"/>
        <w:rPr>
          <w:rFonts w:eastAsia="Times New Roman" w:cs="Arial"/>
          <w:sz w:val="24"/>
          <w:szCs w:val="24"/>
          <w:lang w:eastAsia="pl-PL"/>
        </w:rPr>
      </w:pPr>
    </w:p>
    <w:p w:rsidR="00AD2D31" w:rsidRPr="005201B5" w:rsidRDefault="008A3021" w:rsidP="005201B5">
      <w:pPr>
        <w:shd w:val="clear" w:color="auto" w:fill="FEFEFE"/>
        <w:spacing w:line="312" w:lineRule="atLeast"/>
        <w:rPr>
          <w:rFonts w:eastAsia="Times New Roman" w:cs="Arial"/>
          <w:sz w:val="24"/>
          <w:szCs w:val="24"/>
          <w:lang w:eastAsia="pl-PL"/>
        </w:rPr>
      </w:pPr>
      <w:r w:rsidRPr="008A3021">
        <w:rPr>
          <w:rFonts w:eastAsia="Times New Roman" w:cs="Arial"/>
          <w:sz w:val="24"/>
          <w:szCs w:val="24"/>
          <w:lang w:eastAsia="pl-PL"/>
        </w:rPr>
        <w:t xml:space="preserve">                                                               </w:t>
      </w:r>
      <w:r w:rsidR="005201B5">
        <w:rPr>
          <w:rFonts w:eastAsia="Times New Roman" w:cs="Arial"/>
          <w:sz w:val="24"/>
          <w:szCs w:val="24"/>
          <w:lang w:eastAsia="pl-PL"/>
        </w:rPr>
        <w:t xml:space="preserve">                               </w:t>
      </w:r>
      <w:r w:rsidR="00A447D1">
        <w:t xml:space="preserve"> </w:t>
      </w:r>
    </w:p>
    <w:sectPr w:rsidR="00AD2D31" w:rsidRPr="00520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A65"/>
    <w:multiLevelType w:val="multilevel"/>
    <w:tmpl w:val="AED26130"/>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58"/>
    <w:rsid w:val="001C76BB"/>
    <w:rsid w:val="003B403F"/>
    <w:rsid w:val="004D0625"/>
    <w:rsid w:val="005201B5"/>
    <w:rsid w:val="005D5157"/>
    <w:rsid w:val="00650C58"/>
    <w:rsid w:val="007A55FB"/>
    <w:rsid w:val="00801FC4"/>
    <w:rsid w:val="008A3021"/>
    <w:rsid w:val="00A447D1"/>
    <w:rsid w:val="00A72898"/>
    <w:rsid w:val="00AD2D31"/>
    <w:rsid w:val="00B81B94"/>
    <w:rsid w:val="00EB7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3l3x">
    <w:name w:val="_3l3x"/>
    <w:basedOn w:val="Domylnaczcionkaakapitu"/>
    <w:rsid w:val="00801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3l3x">
    <w:name w:val="_3l3x"/>
    <w:basedOn w:val="Domylnaczcionkaakapitu"/>
    <w:rsid w:val="0080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6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 NAJGEBAUER</dc:creator>
  <cp:lastModifiedBy>user</cp:lastModifiedBy>
  <cp:revision>2</cp:revision>
  <cp:lastPrinted>2020-03-24T11:26:00Z</cp:lastPrinted>
  <dcterms:created xsi:type="dcterms:W3CDTF">2020-03-24T17:12:00Z</dcterms:created>
  <dcterms:modified xsi:type="dcterms:W3CDTF">2020-03-24T17:12:00Z</dcterms:modified>
</cp:coreProperties>
</file>