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20" w:rsidRDefault="004F0420" w:rsidP="004F042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Załącznik nr 3 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696B">
        <w:rPr>
          <w:b/>
          <w:bCs/>
          <w:sz w:val="28"/>
          <w:szCs w:val="28"/>
        </w:rPr>
        <w:t>Umowa nr \projekt\</w:t>
      </w:r>
    </w:p>
    <w:p w:rsidR="004F0420" w:rsidRPr="00E7696B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F0420" w:rsidRDefault="004F0420" w:rsidP="004F0420">
      <w:pPr>
        <w:pStyle w:val="Standard"/>
        <w:spacing w:after="0"/>
        <w:ind w:firstLine="708"/>
        <w:jc w:val="center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awarta w dniu …………..</w:t>
      </w:r>
      <w:r w:rsidRPr="00E7696B">
        <w:rPr>
          <w:rFonts w:ascii="Times New Roman" w:hAnsi="Times New Roman" w:cs="Times New Roman"/>
        </w:rPr>
        <w:t xml:space="preserve"> roku w Ustrzykach Dolnych pomiędzy:</w:t>
      </w:r>
    </w:p>
    <w:p w:rsidR="004F0420" w:rsidRDefault="004F0420" w:rsidP="004F0420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Zamawiającym:</w:t>
      </w:r>
    </w:p>
    <w:p w:rsidR="004F0420" w:rsidRDefault="004F0420" w:rsidP="004F0420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>Gminą Ustrzyki Dolne ul. Mikołaja Kopernika 1, 38-700 Ustrzyki Dolne NIP 6891190300</w:t>
      </w:r>
      <w:r w:rsidRPr="00E7696B">
        <w:rPr>
          <w:rFonts w:ascii="Times New Roman" w:hAnsi="Times New Roman" w:cs="Times New Roman"/>
          <w:b/>
        </w:rPr>
        <w:t xml:space="preserve"> </w:t>
      </w:r>
      <w:r w:rsidRPr="00E7696B">
        <w:rPr>
          <w:rFonts w:ascii="Times New Roman" w:hAnsi="Times New Roman" w:cs="Times New Roman"/>
        </w:rPr>
        <w:t>-</w:t>
      </w:r>
      <w:r w:rsidRPr="00E7696B">
        <w:rPr>
          <w:rFonts w:ascii="Times New Roman" w:hAnsi="Times New Roman" w:cs="Times New Roman"/>
          <w:b/>
        </w:rPr>
        <w:t xml:space="preserve"> </w:t>
      </w:r>
      <w:r w:rsidRPr="00E7696B">
        <w:rPr>
          <w:rFonts w:ascii="Times New Roman" w:hAnsi="Times New Roman" w:cs="Times New Roman"/>
        </w:rPr>
        <w:t xml:space="preserve">Zespół Szkół Publicznych Nr 2 – Narciarska Szkoła Sportowa Ul. Dobra 6 38-700 Ustrzyki Dolne reprezentowanym przez Dyrektora ZSP2-NSS  w Ustrzykach Dolnych Bogdana </w:t>
      </w:r>
      <w:proofErr w:type="spellStart"/>
      <w:r w:rsidRPr="00E7696B">
        <w:rPr>
          <w:rFonts w:ascii="Times New Roman" w:hAnsi="Times New Roman" w:cs="Times New Roman"/>
        </w:rPr>
        <w:t>Zwarycza</w:t>
      </w:r>
      <w:proofErr w:type="spellEnd"/>
      <w:r w:rsidRPr="00E7696B">
        <w:rPr>
          <w:rFonts w:ascii="Times New Roman" w:hAnsi="Times New Roman" w:cs="Times New Roman"/>
        </w:rPr>
        <w:t xml:space="preserve"> zgodnie z pełnomocnictwem Burmistrza Ustrzyk Dolnych Nr O-2240.134.16</w:t>
      </w:r>
      <w:r>
        <w:rPr>
          <w:rFonts w:ascii="Times New Roman" w:hAnsi="Times New Roman" w:cs="Times New Roman"/>
        </w:rPr>
        <w:t xml:space="preserve"> .</w:t>
      </w:r>
    </w:p>
    <w:p w:rsidR="004F0420" w:rsidRPr="00E7696B" w:rsidRDefault="004F0420" w:rsidP="004F0420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4F0420" w:rsidRDefault="004F0420" w:rsidP="004F0420">
      <w:pPr>
        <w:autoSpaceDE w:val="0"/>
        <w:autoSpaceDN w:val="0"/>
        <w:adjustRightInd w:val="0"/>
        <w:rPr>
          <w:bCs/>
        </w:rPr>
      </w:pPr>
      <w:r>
        <w:rPr>
          <w:bCs/>
        </w:rPr>
        <w:t>a Wykonawcą: …………………………………………………………………………………..</w:t>
      </w:r>
    </w:p>
    <w:p w:rsidR="004F0420" w:rsidRPr="00463715" w:rsidRDefault="004F0420" w:rsidP="004F0420">
      <w:pPr>
        <w:autoSpaceDE w:val="0"/>
        <w:autoSpaceDN w:val="0"/>
        <w:adjustRightInd w:val="0"/>
        <w:rPr>
          <w:bCs/>
        </w:rPr>
      </w:pPr>
    </w:p>
    <w:p w:rsidR="004F0420" w:rsidRDefault="004F0420" w:rsidP="004F0420">
      <w:pPr>
        <w:autoSpaceDE w:val="0"/>
        <w:autoSpaceDN w:val="0"/>
        <w:adjustRightInd w:val="0"/>
      </w:pPr>
      <w:r>
        <w:t>reprezentowanym przez:</w:t>
      </w:r>
    </w:p>
    <w:p w:rsidR="004F0420" w:rsidRDefault="004F0420" w:rsidP="004F0420">
      <w:pPr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…………………………………………………………………….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autoSpaceDE w:val="0"/>
        <w:autoSpaceDN w:val="0"/>
        <w:adjustRightInd w:val="0"/>
      </w:pPr>
      <w:r>
        <w:t xml:space="preserve">      Nr kontaktowy ………………………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Zamawiający zleca, a Wykonawca przyjmuje do realizacji sukcesywne dostarczanie artykułów  spożywczych, zw. dalej towarem do Zespołu Szkół Publicznych Nr 2 –NSS przy ul. Dobrej 6 w Ustrzykach Dolnych.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 Szczegółowy zakres zamówienia ,w tym ceny jednostkowe towaru, zawiera załącznik nr 2….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 xml:space="preserve">3. Maksymalną wartość przedmiotu zamówienia strony ustalająca podstawie załącznika nr 2….do SIWZ ,formularz asortymentowo-cenowy na kwotę ogółem:……………… PLN brutto/słownie:……………………………………………../,w tym wartość netto………………. PLN/słownie……………………….. /,wartość VAT………………………………. PLN z zastrzeżeniem zmiany w zakresie zamówienia w przypadku zmiany ilości żywionych osób.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4.Wynagrodzenie należne wykonawcy z tytułu wykonania niniejszej umowy obejmuje wszelkie koszty, jakie zobowiązany jest on ponieść w związku z realizacją umowy.</w:t>
      </w:r>
    </w:p>
    <w:p w:rsidR="004F0420" w:rsidRPr="009435C5" w:rsidRDefault="004F0420" w:rsidP="004F0420">
      <w:pPr>
        <w:autoSpaceDE w:val="0"/>
        <w:autoSpaceDN w:val="0"/>
        <w:adjustRightInd w:val="0"/>
        <w:jc w:val="both"/>
        <w:outlineLvl w:val="0"/>
      </w:pPr>
      <w:r>
        <w:t>5.</w:t>
      </w:r>
      <w:r w:rsidRPr="009435C5">
        <w:rPr>
          <w:b/>
        </w:rPr>
        <w:t xml:space="preserve"> </w:t>
      </w:r>
      <w:r w:rsidRPr="009435C5">
        <w:t>Strony zgodnie postanawiają , że ceny jednostkowe towaru ,określone w załączniku do niniejszej umowy , nie ulegną podwyższeniu przez cały okres obowiązywania niniejszej umowy niezależnie od pory roku.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2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Produkty żywnościowe objęte dostawą powinny spełniać wymogi sanitarno-epidemiologiczne i zasady systemu HACCP w zakładach żywienia zbiorowego.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2.Ponadto wszystkie artykuły muszą jednocześnie spełniać warunki zawarte w rozporządzeniu Ministra Zdrowia z dnia 26.08.2015r. w sprawie grup środków spożywczych przeznaczonych do sprzedaży dzieciom i młodzieży w jednostkach systemu oświaty oraz wymagań ,jakie muszą spełniać środki spożywcze stosowane w ramach żywienia zbiorowego dzieci i młodzieży w tych jednostkach (Dz. U. z 2015 poz.1256).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</w:t>
      </w:r>
      <w:r w:rsidRPr="000B7CE1">
        <w:t xml:space="preserve"> </w:t>
      </w:r>
      <w:r>
        <w:t>Produkty spożywcze muszą być dostarczane samochodem własnym wykonawcy w opakowaniach jednostkowych opisanych w formularzu asortymentowo-cenowym lub opakowaniu o gramaturze bardzo zbliżonej,</w:t>
      </w:r>
      <w:r w:rsidRPr="009435C5">
        <w:t xml:space="preserve"> </w:t>
      </w:r>
      <w:r>
        <w:t xml:space="preserve">wydanie towaru obejmuje rozładunek w miejscu </w:t>
      </w:r>
      <w:r>
        <w:lastRenderedPageBreak/>
        <w:t>dostawy.</w:t>
      </w:r>
      <w:r w:rsidRPr="00FF7A81">
        <w:t xml:space="preserve"> </w:t>
      </w:r>
      <w:r>
        <w:t>Wykonawca zabezpiecza należycie towar na czas przewozu i ponosi całkowitą odpowiedzialność za  asortyment i jakość zamawianego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4.Towar zakwestionowany wykonawca wymieni na inny pełnowartościowy w ciągu 24 godzin od momentu dostawy-dotyczy produktów dostarczanych raz lub dwa razy w tygodniu, natomiast produkty dostarczane codziennie w ciągu 45 minut od zakwestionowania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5.Na żądanie Zamawiającego ,Wykonawca przedłoży dowody potwierdzające zgodność dostarczonych towarów z obowiązującymi normami jakości artykułów żywnościowych dopuszczonych do sprzedaży.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6.Wykonawca zobowiązuje się w przypadku zaistnienia nieprzewidzianych okoliczności uniemożliwiających wykonawcy terminowe zrealizowanie dostawy, w ciągu 45 minut zapewnić usługę zastępczą ,aby dowóz produktów a tym samym przygotowanie i podanie posiłku mogło odbyć się terminowo, pod rygorem zastosowania przez Zamawiającego zakupu interwencyjnego.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7.</w:t>
      </w:r>
      <w:r w:rsidRPr="009435C5">
        <w:t xml:space="preserve"> </w:t>
      </w:r>
      <w:r>
        <w:t>Wykonawca udziela gwarancji na przydatność do spożycia dostarczonych produktów, przy czym termin ważności produktów dostarczanych w danej partii nie może być jednak krótszy niż 5 dni od dnia dostawy w przypadku nabiału oraz 30 dni w przypadku innych artykułów spożywczych.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8. Integralną część niniejszej umowy ,stanowią: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oferta wraz z formularzem cenowym, złożona w postępowaniu o udzielenie zamówienia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specyfikacja istotnych  warunków zamówienia.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3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Termin wykonania umowy – od 01 września 2017 r.  do 31 sierpnia 2018 r.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 xml:space="preserve">2. Miejscem wykonania umowy jest siedziba Zamawiającego w Ustrzykach Dolnych,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ul. Dobra 6.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Dostawy będą realizowane sukcesywnie w dni robocze, tj. od poniedziałku do piątku w ilości i terminach określonych każdorazowo przez Zamawiającego, po uprzednim telefonicznym zgłoszeniu z jednodniowym wyprzedzeniem.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 xml:space="preserve"> 4.</w:t>
      </w:r>
      <w:r w:rsidRPr="000B7CE1">
        <w:t xml:space="preserve"> </w:t>
      </w:r>
      <w:r>
        <w:t>Zamówiony towar należy dostarczyć w godzinach od 7.00 do 8.00 dnia wskazanego przez Zamawiającego. W przypadku dostawy pieczywa oraz mięsa, dostawa do godziny 7.30 rano.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Pr="00920CCF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4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Należności będą regulowane przelewem w terminie 14- dniowym na podstawie faktur VAT wystawionych przez Wykonawcę  po skutecznym dokonaniu dostawy.</w:t>
      </w:r>
    </w:p>
    <w:p w:rsidR="004F0420" w:rsidRPr="00463715" w:rsidRDefault="004F0420" w:rsidP="004F0420">
      <w:pPr>
        <w:autoSpaceDE w:val="0"/>
        <w:autoSpaceDN w:val="0"/>
        <w:adjustRightInd w:val="0"/>
        <w:ind w:left="60"/>
        <w:jc w:val="both"/>
        <w:rPr>
          <w:b/>
        </w:rPr>
      </w:pPr>
      <w:r w:rsidRPr="00463715">
        <w:rPr>
          <w:b/>
        </w:rPr>
        <w:t>2.Ceny jednostkowe brutto towaru ,na fakturach  VAT ,</w:t>
      </w:r>
      <w:r>
        <w:rPr>
          <w:b/>
        </w:rPr>
        <w:t xml:space="preserve"> </w:t>
      </w:r>
      <w:r w:rsidRPr="00463715">
        <w:rPr>
          <w:b/>
        </w:rPr>
        <w:t>odpowiadać muszą cenom jednostkowym brutto towaru  wskazanych w załączniku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Zamawiający w dniu odbioru towaru dokona jego zbadania ilościowo- wartościowego, a w razie stwierdzenia wad lub braków złoży reklamację u Dostawcy, który zobowiązany jest do uwzględnienia wyżej wymienionej reklamacji oraz wymiany wadliwego towaru na towar wolny od wad.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5</w:t>
      </w:r>
    </w:p>
    <w:p w:rsidR="004F0420" w:rsidRDefault="004F0420" w:rsidP="004F0420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Strony ustalają, że w razie niewykonania lub nieterminowego wykonania umowy Wykonawca zobowiązuje się zapłacić Zamawiającemu kary umowne w wysokości 20% wynagrodzenia za dostawę, która została nienależycie wykonana.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2.Zamawiający zobowiązuje się zapłacić Wykonawcy karę umowną w wysokości 5% wartości umowy w razie odstąpienia przez Wykonawcę od umowy z powodu okoliczności, za które odpowiedzialność ponosi Zamawiający za wyjątkiem wystąpienia sytuacji przedstawionej w art.145 ustawy Prawo zamówień publicznych.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lastRenderedPageBreak/>
        <w:t>3.Wykonawca zobowiązuje się zapłacić Zamawiającemu kare umowną w wysokości 5% wartości umowy w razie odstąpienia przez Zamawiającego od umowy z powodu okoliczności ,za które odpowiedzialność ponosi Wykonawca.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 xml:space="preserve">4. Strony ustalają, że w przypadku powtarzających się zastrzeżeń co do jakości towarów oraz terminu dostaw, Zamawiający dopuszcza możliwość zerwania umowy po uprzednim poinformowaniu o tym fakcie Dostawcy.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Zamawiającemu  przysługuje prawo do odstąpienia od umowy za 30- dniowym okresem wypowiedzenia w przypadku: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upadłości lub rozwiązania firmy Dostawcy oraz gdy zostanie wydany nakaz zajęcia majątku Dostawcy w zakresie uniemożliwiającym prawidłową realizację przedmiotu zamówienia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gdy Dostawca trzykrotnie nie dotrzymał terminu dostawy lub jakości towarów. Odstąpienie od umowy powinno nastąpić w formie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5. Strony zastrzegają sobie prawo dochodzenia odszkodowania przewyższającego wartość zastrzeżonych kar umownych.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7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Zmiany  i uzupełnienia niniejszej umowy wymagają formy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 Zamawiający zastrzega sobie możliwość dokonania zmiany warunków umowy w zakresie 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wielkości zamówienia o 20% w przypadku zmniejszenia lub zwiększenia ilości żywionych dzieci.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wystąpienia okoliczności(zdarzeń losowych) ,których nie można było przewidzieć w chwili zawarcia umowy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zmiany przepisów prawnych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3.W sprawach nie uregulowanych niniejszą umową mają zastosowanie przepisy Kodeksu Cywilnego oraz ustawy z dnia Prawo zamówień publicznych.</w:t>
      </w: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8</w:t>
      </w:r>
    </w:p>
    <w:p w:rsidR="004F0420" w:rsidRDefault="004F0420" w:rsidP="004F0420">
      <w:r>
        <w:t>Ewentualne spory mogące wynikać na tle realizacji postanowień niniejszej umowy, strony poddają rozstrzygnięciu właściwemu rzeczowo sądowi powszechnemu dla siedziby zamawiającego.</w:t>
      </w:r>
    </w:p>
    <w:p w:rsidR="004F0420" w:rsidRDefault="004F0420" w:rsidP="004F0420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  </w:t>
      </w:r>
    </w:p>
    <w:p w:rsidR="004F0420" w:rsidRDefault="004F0420" w:rsidP="004F0420">
      <w:r>
        <w:t>Umowa została sporządzona w dwóch  jednobrzmiących egzemplarzach ,po jednym dla każdej ze Stron.</w:t>
      </w:r>
    </w:p>
    <w:p w:rsidR="004F0420" w:rsidRPr="003564A1" w:rsidRDefault="004F0420" w:rsidP="004F0420">
      <w:pPr>
        <w:jc w:val="center"/>
        <w:rPr>
          <w:b/>
        </w:rPr>
      </w:pPr>
      <w:r w:rsidRPr="003564A1">
        <w:rPr>
          <w:b/>
        </w:rPr>
        <w:t>§ 9</w:t>
      </w:r>
    </w:p>
    <w:p w:rsidR="004F0420" w:rsidRDefault="004F0420" w:rsidP="004F0420">
      <w:r>
        <w:t>Załączniki do umowy stanowiące integralną jej część:</w:t>
      </w:r>
    </w:p>
    <w:p w:rsidR="004F0420" w:rsidRDefault="004F0420" w:rsidP="004F0420">
      <w:r>
        <w:t>a)Formularz ofertowy-załącznik nr 1 do SIWZ</w:t>
      </w:r>
    </w:p>
    <w:p w:rsidR="004F0420" w:rsidRDefault="004F0420" w:rsidP="004F0420">
      <w:r>
        <w:t>b)Formularz asortymentowo-cenowy –załącznik nr 2 do SIWZ</w:t>
      </w:r>
    </w:p>
    <w:p w:rsidR="004F0420" w:rsidRDefault="004F0420" w:rsidP="004F0420">
      <w:r>
        <w:t>c)Specyfikacja Istotnych Warunków Zamówienia</w:t>
      </w:r>
    </w:p>
    <w:p w:rsidR="004F0420" w:rsidRDefault="004F0420" w:rsidP="004F0420"/>
    <w:p w:rsidR="004F0420" w:rsidRDefault="004F0420" w:rsidP="004F0420"/>
    <w:p w:rsidR="004F0420" w:rsidRDefault="004F0420" w:rsidP="004F0420">
      <w:r>
        <w:t>OŚWIADCZAM, ŻE AKCEPTUJĘ PROJEKT NINIEJSZEJ UMOWY.</w:t>
      </w:r>
    </w:p>
    <w:p w:rsidR="004F0420" w:rsidRDefault="004F0420" w:rsidP="004F0420"/>
    <w:p w:rsidR="004F0420" w:rsidRDefault="004F0420" w:rsidP="004F0420">
      <w:r>
        <w:t xml:space="preserve">                                                                        </w:t>
      </w:r>
    </w:p>
    <w:p w:rsidR="004F0420" w:rsidRPr="003564A1" w:rsidRDefault="004F0420" w:rsidP="004F0420">
      <w:r>
        <w:t xml:space="preserve">Zamawiający                                                                                                   Wykonawca                                                                  </w:t>
      </w:r>
    </w:p>
    <w:p w:rsidR="00C96B24" w:rsidRDefault="00C96B24"/>
    <w:sectPr w:rsidR="00C96B24" w:rsidSect="00C9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0667"/>
    <w:multiLevelType w:val="hybridMultilevel"/>
    <w:tmpl w:val="081A1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C4BCF"/>
    <w:multiLevelType w:val="hybridMultilevel"/>
    <w:tmpl w:val="A6B6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420"/>
    <w:rsid w:val="004F0420"/>
    <w:rsid w:val="00C9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0420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F0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</Words>
  <Characters>6848</Characters>
  <Application>Microsoft Office Word</Application>
  <DocSecurity>0</DocSecurity>
  <Lines>57</Lines>
  <Paragraphs>15</Paragraphs>
  <ScaleCrop>false</ScaleCrop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2017-08-07T08:55:00Z</dcterms:created>
  <dcterms:modified xsi:type="dcterms:W3CDTF">2017-08-07T08:57:00Z</dcterms:modified>
</cp:coreProperties>
</file>