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38F5" w14:textId="77777777" w:rsidR="00CD2FE1" w:rsidRPr="00CD2FE1" w:rsidRDefault="00CD2FE1" w:rsidP="00CD2FE1">
      <w:pPr>
        <w:jc w:val="both"/>
      </w:pPr>
      <w:r w:rsidRPr="00CD2FE1">
        <w:t> </w:t>
      </w:r>
    </w:p>
    <w:p w14:paraId="61C30550" w14:textId="75BD72ED" w:rsidR="00CD2FE1" w:rsidRPr="00CD2FE1" w:rsidRDefault="00CD2FE1" w:rsidP="00BF78C3">
      <w:pPr>
        <w:jc w:val="center"/>
      </w:pPr>
      <w:r w:rsidRPr="00CD2FE1">
        <w:rPr>
          <w:b/>
          <w:bCs/>
        </w:rPr>
        <w:t>WZÓR UMOWY</w:t>
      </w:r>
    </w:p>
    <w:p w14:paraId="11AFC700" w14:textId="7FEEE2E8" w:rsidR="00CD2FE1" w:rsidRDefault="00CD2FE1" w:rsidP="00BF78C3">
      <w:pPr>
        <w:jc w:val="center"/>
        <w:rPr>
          <w:b/>
          <w:bCs/>
        </w:rPr>
      </w:pPr>
      <w:r w:rsidRPr="00CD2FE1">
        <w:rPr>
          <w:b/>
          <w:bCs/>
        </w:rPr>
        <w:t>Na organizację samolotowej wycieczki do Irlandii</w:t>
      </w:r>
    </w:p>
    <w:p w14:paraId="7D6A6415" w14:textId="77777777" w:rsidR="00BF78C3" w:rsidRDefault="00BF78C3" w:rsidP="00BF78C3">
      <w:pPr>
        <w:jc w:val="center"/>
        <w:rPr>
          <w:b/>
          <w:bCs/>
        </w:rPr>
      </w:pPr>
    </w:p>
    <w:p w14:paraId="7629AF05" w14:textId="77777777" w:rsidR="00BF78C3" w:rsidRDefault="00BF78C3" w:rsidP="00BF78C3">
      <w:pPr>
        <w:jc w:val="center"/>
        <w:rPr>
          <w:b/>
          <w:bCs/>
        </w:rPr>
      </w:pPr>
    </w:p>
    <w:p w14:paraId="6A8A64B0" w14:textId="7716E5D8" w:rsidR="00BF78C3" w:rsidRPr="007C3CCF" w:rsidRDefault="00BF78C3" w:rsidP="00BF78C3">
      <w:pPr>
        <w:rPr>
          <w:rFonts w:cstheme="minorHAnsi"/>
        </w:rPr>
      </w:pPr>
      <w:r w:rsidRPr="007C3CCF">
        <w:rPr>
          <w:rFonts w:cstheme="minorHAnsi"/>
        </w:rPr>
        <w:t>Niniejsza umowa,</w:t>
      </w:r>
      <w:r w:rsidR="003A66AB">
        <w:rPr>
          <w:rFonts w:cstheme="minorHAnsi"/>
        </w:rPr>
        <w:t xml:space="preserve"> </w:t>
      </w:r>
      <w:r w:rsidRPr="007C3CCF">
        <w:rPr>
          <w:rFonts w:cstheme="minorHAnsi"/>
        </w:rPr>
        <w:t>zwana dalej „umową”, zawarta w dniu</w:t>
      </w:r>
      <w:r w:rsidRPr="00EA547B">
        <w:rPr>
          <w:rFonts w:cstheme="minorHAnsi"/>
        </w:rPr>
        <w:t xml:space="preserve"> </w:t>
      </w:r>
      <w:r>
        <w:rPr>
          <w:rFonts w:cstheme="minorHAnsi"/>
        </w:rPr>
        <w:t xml:space="preserve">…………………… </w:t>
      </w:r>
      <w:r w:rsidRPr="007C3CCF">
        <w:rPr>
          <w:rFonts w:cstheme="minorHAnsi"/>
        </w:rPr>
        <w:t xml:space="preserve">pomiędzy: </w:t>
      </w:r>
    </w:p>
    <w:p w14:paraId="5A459A37" w14:textId="5F815EAA" w:rsidR="00BF78C3" w:rsidRPr="007C3CCF" w:rsidRDefault="00BF78C3" w:rsidP="00BF78C3">
      <w:pPr>
        <w:spacing w:line="360" w:lineRule="auto"/>
        <w:rPr>
          <w:rFonts w:cstheme="minorHAnsi"/>
        </w:rPr>
      </w:pPr>
      <w:r w:rsidRPr="007C3CCF">
        <w:rPr>
          <w:rFonts w:cstheme="minorHAnsi"/>
        </w:rPr>
        <w:t xml:space="preserve">„Organizatorem” </w:t>
      </w:r>
      <w:r w:rsidR="000771F6">
        <w:rPr>
          <w:rFonts w:cstheme="minorHAnsi"/>
        </w:rPr>
        <w:t>………………………………………………………………………………………………</w:t>
      </w:r>
      <w:r w:rsidR="000771F6">
        <w:rPr>
          <w:rFonts w:cstheme="minorHAnsi"/>
        </w:rPr>
        <w:br/>
        <w:t>………………………………………………………………………………………………………………………</w:t>
      </w:r>
    </w:p>
    <w:p w14:paraId="3B3A077F" w14:textId="77777777" w:rsidR="00BF78C3" w:rsidRPr="007C3CCF" w:rsidRDefault="00BF78C3" w:rsidP="00BF78C3">
      <w:pPr>
        <w:rPr>
          <w:rFonts w:cstheme="minorHAnsi"/>
        </w:rPr>
      </w:pPr>
      <w:r w:rsidRPr="007C3CCF">
        <w:rPr>
          <w:rFonts w:cstheme="minorHAnsi"/>
        </w:rPr>
        <w:t xml:space="preserve">A </w:t>
      </w:r>
    </w:p>
    <w:p w14:paraId="3C3E72F8" w14:textId="4386B2A3" w:rsidR="00BF78C3" w:rsidRPr="007C3CCF" w:rsidRDefault="00BF78C3" w:rsidP="003A66AB">
      <w:pPr>
        <w:spacing w:line="360" w:lineRule="auto"/>
        <w:jc w:val="both"/>
        <w:rPr>
          <w:rFonts w:cstheme="minorHAnsi"/>
        </w:rPr>
      </w:pPr>
      <w:r w:rsidRPr="007C3CCF">
        <w:rPr>
          <w:rFonts w:cstheme="minorHAnsi"/>
        </w:rPr>
        <w:t>Miastem Stołecznym Warszawa, Plac Bankowy 3/5, 00-950 Warszawa, NIP 525-22-48-481 reprezentowanym przez Katarzynę Cozel-Starewicz</w:t>
      </w:r>
      <w:r w:rsidR="00E20EAC">
        <w:rPr>
          <w:rFonts w:cstheme="minorHAnsi"/>
        </w:rPr>
        <w:t xml:space="preserve"> </w:t>
      </w:r>
      <w:r w:rsidRPr="007C3CCF">
        <w:rPr>
          <w:rFonts w:cstheme="minorHAnsi"/>
        </w:rPr>
        <w:t>- dyrektora XLVIII Liceum Ogólnokształcącego im. E. Dembowskiego</w:t>
      </w:r>
      <w:r>
        <w:rPr>
          <w:rFonts w:cstheme="minorHAnsi"/>
        </w:rPr>
        <w:t xml:space="preserve"> zwanego dalej „szkołą” </w:t>
      </w:r>
      <w:r w:rsidRPr="007C3CCF">
        <w:rPr>
          <w:rFonts w:cstheme="minorHAnsi"/>
        </w:rPr>
        <w:t xml:space="preserve"> z siedzibą 02-315 Warszawa, ul. Barska 32 działającą na podstawie pełnomocnictwa Prezydenta m.st. Warszawy </w:t>
      </w:r>
    </w:p>
    <w:p w14:paraId="42CD7A25" w14:textId="77777777" w:rsidR="00BF78C3" w:rsidRPr="007C3CCF" w:rsidRDefault="00BF78C3" w:rsidP="00BF78C3">
      <w:pPr>
        <w:rPr>
          <w:rFonts w:cstheme="minorHAnsi"/>
        </w:rPr>
      </w:pPr>
      <w:r w:rsidRPr="007C3CCF">
        <w:rPr>
          <w:rFonts w:cstheme="minorHAnsi"/>
        </w:rPr>
        <w:t xml:space="preserve">Znak: GP-OR.0052.4723.2021 z dnia 01.10.2021 r. zwanym dalej „Zamawiającym” </w:t>
      </w:r>
    </w:p>
    <w:p w14:paraId="5FD3C66A" w14:textId="77777777" w:rsidR="00BF78C3" w:rsidRPr="007C3CCF" w:rsidRDefault="00BF78C3" w:rsidP="00BF78C3">
      <w:pPr>
        <w:rPr>
          <w:rFonts w:cstheme="minorHAnsi"/>
        </w:rPr>
      </w:pPr>
      <w:r w:rsidRPr="007C3CCF">
        <w:rPr>
          <w:rFonts w:cstheme="minorHAnsi"/>
        </w:rPr>
        <w:t xml:space="preserve">Łącznie zwanymi „Stronami” </w:t>
      </w:r>
    </w:p>
    <w:p w14:paraId="5A6FBCB4" w14:textId="77777777" w:rsidR="00BF78C3" w:rsidRPr="00EA547B" w:rsidRDefault="00BF78C3" w:rsidP="00BF78C3">
      <w:pPr>
        <w:rPr>
          <w:rFonts w:cstheme="minorHAnsi"/>
        </w:rPr>
      </w:pPr>
      <w:r w:rsidRPr="00EA547B">
        <w:rPr>
          <w:rFonts w:cstheme="minorHAnsi"/>
        </w:rPr>
        <w:t>o następującej treści:</w:t>
      </w:r>
    </w:p>
    <w:p w14:paraId="1DCA0765" w14:textId="77777777" w:rsidR="00BF78C3" w:rsidRDefault="00BF78C3" w:rsidP="00CD2FE1">
      <w:pPr>
        <w:jc w:val="both"/>
        <w:rPr>
          <w:b/>
          <w:bCs/>
        </w:rPr>
      </w:pPr>
    </w:p>
    <w:p w14:paraId="4FA64D9B" w14:textId="77777777" w:rsidR="00CD2FE1" w:rsidRPr="00CD2FE1" w:rsidRDefault="00CD2FE1" w:rsidP="00CD2FE1">
      <w:pPr>
        <w:jc w:val="both"/>
      </w:pPr>
    </w:p>
    <w:p w14:paraId="1F7204EC" w14:textId="3DCE45A4" w:rsidR="00CD2FE1" w:rsidRPr="00CD2FE1" w:rsidRDefault="00CD2FE1" w:rsidP="00CD2FE1">
      <w:pPr>
        <w:jc w:val="center"/>
        <w:rPr>
          <w:rFonts w:cstheme="minorHAnsi"/>
        </w:rPr>
      </w:pPr>
      <w:r w:rsidRPr="00CD2FE1">
        <w:t> </w:t>
      </w:r>
      <w:r w:rsidRPr="007C3CCF">
        <w:rPr>
          <w:rFonts w:cstheme="minorHAnsi"/>
          <w:b/>
          <w:bCs/>
        </w:rPr>
        <w:t>§ 1.</w:t>
      </w:r>
    </w:p>
    <w:p w14:paraId="743394DE" w14:textId="7A01A1A5" w:rsidR="00CD2FE1" w:rsidRPr="00CD2FE1" w:rsidRDefault="00CD2FE1" w:rsidP="00CD2FE1">
      <w:pPr>
        <w:numPr>
          <w:ilvl w:val="0"/>
          <w:numId w:val="1"/>
        </w:numPr>
        <w:jc w:val="both"/>
      </w:pPr>
      <w:r>
        <w:t xml:space="preserve">Zamawiający zleca </w:t>
      </w:r>
      <w:r w:rsidRPr="00CD2FE1">
        <w:t>Organizator</w:t>
      </w:r>
      <w:r>
        <w:t>owi</w:t>
      </w:r>
      <w:r w:rsidRPr="00CD2FE1">
        <w:t xml:space="preserve"> zorganizowa</w:t>
      </w:r>
      <w:r>
        <w:t xml:space="preserve">nie </w:t>
      </w:r>
      <w:r w:rsidRPr="00CD2FE1">
        <w:t xml:space="preserve"> wycieczk</w:t>
      </w:r>
      <w:r>
        <w:t>i</w:t>
      </w:r>
      <w:r w:rsidRPr="00CD2FE1">
        <w:t xml:space="preserve"> edukacyjno-językow</w:t>
      </w:r>
      <w:r>
        <w:t>ej</w:t>
      </w:r>
      <w:r w:rsidRPr="00CD2FE1">
        <w:t xml:space="preserve"> do Irlandii z zakwaterowaniem w Decoy Country Cottages, w terminie 11-15.03.2025 dla 35 uczniów i 3 nauczycieli-opiekunów zgodnie z ramowym programem stanowiącym załącznik 1, będący integralną częścią umowy.  </w:t>
      </w:r>
    </w:p>
    <w:p w14:paraId="79E2FF42" w14:textId="77777777" w:rsidR="00CD2FE1" w:rsidRDefault="00CD2FE1" w:rsidP="00CD2FE1">
      <w:pPr>
        <w:numPr>
          <w:ilvl w:val="0"/>
          <w:numId w:val="2"/>
        </w:numPr>
        <w:jc w:val="both"/>
      </w:pPr>
      <w:r w:rsidRPr="00CD2FE1">
        <w:t>Szkoła zobowiązuje się zagwarantować udział z własnej szkoły w wycieczce min. 35 uczniów i min. 3 nauczycieli- opiekunów.  </w:t>
      </w:r>
    </w:p>
    <w:p w14:paraId="33D50B8C" w14:textId="053BBB39" w:rsidR="008D5607" w:rsidRPr="00CD2FE1" w:rsidRDefault="008D5607" w:rsidP="008D5607">
      <w:pPr>
        <w:jc w:val="center"/>
      </w:pPr>
      <w:r w:rsidRPr="007C3CCF">
        <w:rPr>
          <w:rFonts w:cstheme="minorHAnsi"/>
          <w:b/>
          <w:bCs/>
        </w:rPr>
        <w:t>§ 2</w:t>
      </w:r>
      <w:r w:rsidR="009376D2">
        <w:rPr>
          <w:rFonts w:cstheme="minorHAnsi"/>
          <w:b/>
          <w:bCs/>
        </w:rPr>
        <w:t>.</w:t>
      </w:r>
    </w:p>
    <w:p w14:paraId="14677580" w14:textId="63345BD0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t>Organizator zobowiązuje się do świadczenia usługi na profesjonalnym poziomie </w:t>
      </w:r>
      <w:r w:rsidRPr="00CD2FE1">
        <w:br/>
        <w:t> i z należytą starannością, z zastosowaniem wiedzy i umiejętności niezbędnych do wykonania przedmiotu niniejszej umowy.  </w:t>
      </w:r>
    </w:p>
    <w:p w14:paraId="60135FFA" w14:textId="12519FE2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lastRenderedPageBreak/>
        <w:t>Organizator oświadcza, że posiada kwalifikacje i umiejętności niezbędne do wykonania zlecenia objętego umową oraz wymagane prawem uprawnienia do realizacji usługi, o której mowa w § 1. ust. 1 niniejszej umowy.  </w:t>
      </w:r>
    </w:p>
    <w:p w14:paraId="6255E7AA" w14:textId="175837AB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t xml:space="preserve">Opiekunowie-nauczyciele będący pracownikami XLVIII LO podczas pobytu </w:t>
      </w:r>
      <w:r w:rsidR="009376D2">
        <w:br/>
      </w:r>
      <w:r w:rsidRPr="00CD2FE1">
        <w:t>i podróży do Irlandii pełnią funkcję wychowawczą w stosunku do uczestników wycieczki.  </w:t>
      </w:r>
    </w:p>
    <w:p w14:paraId="14A5498A" w14:textId="15DD384C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t>Koordynatorzy będący pracownikami Organizatora odpowiadają za sprawy organizacyjne i programowe podczas całej wycieczki objętej umową.  </w:t>
      </w:r>
    </w:p>
    <w:p w14:paraId="2402F260" w14:textId="29FA6A52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t xml:space="preserve">Wszelkie wymagania wynikające z rozporządzenia MEN z dnia 25.05.2018r. </w:t>
      </w:r>
      <w:r w:rsidR="009376D2">
        <w:br/>
      </w:r>
      <w:r w:rsidRPr="00CD2FE1">
        <w:t xml:space="preserve">w sprawie warunków i sposobu organizowania przez szkoły krajoznawstwa </w:t>
      </w:r>
      <w:r w:rsidR="009376D2">
        <w:br/>
      </w:r>
      <w:r w:rsidRPr="00CD2FE1">
        <w:t>i turystyki spełnia Zamawiający.  </w:t>
      </w:r>
    </w:p>
    <w:p w14:paraId="20190C0B" w14:textId="67EB5EBD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t>Organizator zobowiązuje się przeprowadzić wyjazd z największą starannością przy zachowaniu przepisów BHP w zakresie organizacji wyjazdu grupowego.  </w:t>
      </w:r>
    </w:p>
    <w:p w14:paraId="7BEFBA30" w14:textId="774F5380" w:rsidR="00CD2FE1" w:rsidRPr="00CD2FE1" w:rsidRDefault="00CD2FE1" w:rsidP="008D5607">
      <w:pPr>
        <w:pStyle w:val="Akapitzlist"/>
        <w:numPr>
          <w:ilvl w:val="0"/>
          <w:numId w:val="22"/>
        </w:numPr>
        <w:jc w:val="both"/>
      </w:pPr>
      <w:r w:rsidRPr="00CD2FE1">
        <w:t>Organizator oświadcza, że jest wpisany do Centralnej Ewidencji Organizatorów Turystyki i Pośredników Turystycznych  </w:t>
      </w:r>
    </w:p>
    <w:p w14:paraId="039F6D12" w14:textId="68B91C22" w:rsidR="00CD2FE1" w:rsidRPr="00CD2FE1" w:rsidRDefault="00CD2FE1" w:rsidP="00CD2FE1">
      <w:pPr>
        <w:jc w:val="both"/>
      </w:pPr>
      <w:r w:rsidRPr="00CD2FE1">
        <w:t> </w:t>
      </w:r>
    </w:p>
    <w:p w14:paraId="1627EB9C" w14:textId="77777777" w:rsidR="00CD2FE1" w:rsidRPr="00CD2FE1" w:rsidRDefault="00CD2FE1" w:rsidP="00CD2FE1">
      <w:pPr>
        <w:jc w:val="both"/>
      </w:pPr>
      <w:r w:rsidRPr="00CD2FE1">
        <w:t> </w:t>
      </w:r>
    </w:p>
    <w:p w14:paraId="14868FA0" w14:textId="5CA03D87" w:rsidR="00CD2FE1" w:rsidRPr="00CD2FE1" w:rsidRDefault="00CD2FE1" w:rsidP="008D5607">
      <w:pPr>
        <w:jc w:val="center"/>
      </w:pPr>
      <w:r w:rsidRPr="00CD2FE1">
        <w:rPr>
          <w:b/>
          <w:bCs/>
        </w:rPr>
        <w:t>§ 3.</w:t>
      </w:r>
    </w:p>
    <w:p w14:paraId="09409956" w14:textId="77777777" w:rsidR="00CD2FE1" w:rsidRPr="00CD2FE1" w:rsidRDefault="00CD2FE1" w:rsidP="00CD2FE1">
      <w:pPr>
        <w:jc w:val="both"/>
      </w:pPr>
      <w:r w:rsidRPr="00CD2FE1">
        <w:t>W ramach ceny wyjazdu Organizator musi zapewnić uczestnikom: </w:t>
      </w:r>
    </w:p>
    <w:p w14:paraId="0E47322A" w14:textId="77777777" w:rsidR="00CD2FE1" w:rsidRPr="00CD2FE1" w:rsidRDefault="00CD2FE1" w:rsidP="00CD2FE1">
      <w:pPr>
        <w:numPr>
          <w:ilvl w:val="0"/>
          <w:numId w:val="10"/>
        </w:numPr>
        <w:jc w:val="both"/>
      </w:pPr>
      <w:r w:rsidRPr="00CD2FE1">
        <w:t>opiekę pilota wycieczki </w:t>
      </w:r>
    </w:p>
    <w:p w14:paraId="5C5C3864" w14:textId="77777777" w:rsidR="00CD2FE1" w:rsidRPr="00CD2FE1" w:rsidRDefault="00CD2FE1" w:rsidP="00CD2FE1">
      <w:pPr>
        <w:numPr>
          <w:ilvl w:val="0"/>
          <w:numId w:val="11"/>
        </w:numPr>
        <w:jc w:val="both"/>
      </w:pPr>
      <w:r w:rsidRPr="00CD2FE1">
        <w:t>transport autokarem na miejscu oraz przelot liniami lotniczymi </w:t>
      </w:r>
    </w:p>
    <w:p w14:paraId="58EC4AF0" w14:textId="77777777" w:rsidR="00CD2FE1" w:rsidRPr="00CD2FE1" w:rsidRDefault="00CD2FE1" w:rsidP="00CD2FE1">
      <w:pPr>
        <w:numPr>
          <w:ilvl w:val="0"/>
          <w:numId w:val="12"/>
        </w:numPr>
        <w:jc w:val="both"/>
      </w:pPr>
      <w:r w:rsidRPr="00CD2FE1">
        <w:t>zakwaterowanie w Decoy Country Cottages </w:t>
      </w:r>
    </w:p>
    <w:p w14:paraId="7C03C7A1" w14:textId="77777777" w:rsidR="00CD2FE1" w:rsidRPr="00CD2FE1" w:rsidRDefault="00CD2FE1" w:rsidP="00CD2FE1">
      <w:pPr>
        <w:numPr>
          <w:ilvl w:val="0"/>
          <w:numId w:val="13"/>
        </w:numPr>
        <w:jc w:val="both"/>
      </w:pPr>
      <w:r w:rsidRPr="00CD2FE1">
        <w:t>wyżywienie zgodne z programem stanowiącym załącznik nr 1 </w:t>
      </w:r>
    </w:p>
    <w:p w14:paraId="380E61A7" w14:textId="77777777" w:rsidR="00CD2FE1" w:rsidRPr="00CD2FE1" w:rsidRDefault="00CD2FE1" w:rsidP="00CD2FE1">
      <w:pPr>
        <w:numPr>
          <w:ilvl w:val="0"/>
          <w:numId w:val="14"/>
        </w:numPr>
        <w:jc w:val="both"/>
      </w:pPr>
      <w:r w:rsidRPr="00CD2FE1">
        <w:t>ubezpieczenie NNW i KL  </w:t>
      </w:r>
    </w:p>
    <w:p w14:paraId="1AC50861" w14:textId="77777777" w:rsidR="00CD2FE1" w:rsidRPr="00CD2FE1" w:rsidRDefault="00CD2FE1" w:rsidP="00CD2FE1">
      <w:pPr>
        <w:numPr>
          <w:ilvl w:val="0"/>
          <w:numId w:val="15"/>
        </w:numPr>
        <w:jc w:val="both"/>
      </w:pPr>
      <w:r w:rsidRPr="00CD2FE1">
        <w:t>realizację programu edukacyjnego </w:t>
      </w:r>
    </w:p>
    <w:p w14:paraId="13DF3A5F" w14:textId="77777777" w:rsidR="00CD2FE1" w:rsidRPr="00CD2FE1" w:rsidRDefault="00CD2FE1" w:rsidP="00CD2FE1">
      <w:pPr>
        <w:numPr>
          <w:ilvl w:val="0"/>
          <w:numId w:val="16"/>
        </w:numPr>
        <w:jc w:val="both"/>
      </w:pPr>
      <w:r w:rsidRPr="00CD2FE1">
        <w:t>realizację programu zwiedzania </w:t>
      </w:r>
    </w:p>
    <w:p w14:paraId="75CF0CC6" w14:textId="77777777" w:rsidR="00CD2FE1" w:rsidRPr="00CD2FE1" w:rsidRDefault="00CD2FE1" w:rsidP="00CD2FE1">
      <w:pPr>
        <w:jc w:val="both"/>
      </w:pPr>
      <w:r w:rsidRPr="00CD2FE1">
        <w:t> </w:t>
      </w:r>
    </w:p>
    <w:p w14:paraId="232A05F6" w14:textId="06CD8BB5" w:rsidR="00CD2FE1" w:rsidRPr="00CD2FE1" w:rsidRDefault="00CD2FE1" w:rsidP="009376D2">
      <w:pPr>
        <w:jc w:val="center"/>
      </w:pPr>
      <w:r w:rsidRPr="00CD2FE1">
        <w:rPr>
          <w:b/>
          <w:bCs/>
        </w:rPr>
        <w:t>§ 4.</w:t>
      </w:r>
    </w:p>
    <w:p w14:paraId="1E3375ED" w14:textId="77777777" w:rsidR="00CD2FE1" w:rsidRPr="00CD2FE1" w:rsidRDefault="00CD2FE1" w:rsidP="00CD2FE1">
      <w:pPr>
        <w:jc w:val="both"/>
      </w:pPr>
      <w:r w:rsidRPr="00CD2FE1">
        <w:t>W czasie wycieczki obowiązuje całkowity zakaz spożywania napojów alkoholowych oraz używania środków psychoaktywnych. </w:t>
      </w:r>
    </w:p>
    <w:p w14:paraId="373FCA7B" w14:textId="77777777" w:rsidR="00CD2FE1" w:rsidRPr="00CD2FE1" w:rsidRDefault="00CD2FE1" w:rsidP="00CD2FE1">
      <w:pPr>
        <w:jc w:val="both"/>
      </w:pPr>
      <w:r w:rsidRPr="00CD2FE1">
        <w:t> </w:t>
      </w:r>
    </w:p>
    <w:p w14:paraId="2547B22B" w14:textId="16754FE9" w:rsidR="00CD2FE1" w:rsidRPr="00CD2FE1" w:rsidRDefault="00CD2FE1" w:rsidP="009376D2">
      <w:pPr>
        <w:jc w:val="center"/>
      </w:pPr>
      <w:r w:rsidRPr="00CD2FE1">
        <w:rPr>
          <w:b/>
          <w:bCs/>
        </w:rPr>
        <w:t>§ 5.</w:t>
      </w:r>
    </w:p>
    <w:p w14:paraId="4A8ADB29" w14:textId="77777777" w:rsidR="00CD2FE1" w:rsidRPr="00CD2FE1" w:rsidRDefault="00CD2FE1" w:rsidP="00CD2FE1">
      <w:pPr>
        <w:numPr>
          <w:ilvl w:val="0"/>
          <w:numId w:val="17"/>
        </w:numPr>
        <w:jc w:val="both"/>
      </w:pPr>
      <w:r w:rsidRPr="00CD2FE1">
        <w:t>Strony ustalają cenę podstawową wycieczki, przypadającą na jednego ucznia. </w:t>
      </w:r>
    </w:p>
    <w:p w14:paraId="4C068EEF" w14:textId="77777777" w:rsidR="00CD2FE1" w:rsidRPr="00CD2FE1" w:rsidRDefault="00CD2FE1" w:rsidP="00CD2FE1">
      <w:pPr>
        <w:numPr>
          <w:ilvl w:val="0"/>
          <w:numId w:val="18"/>
        </w:numPr>
        <w:jc w:val="both"/>
      </w:pPr>
      <w:r w:rsidRPr="00CD2FE1">
        <w:lastRenderedPageBreak/>
        <w:t>Organizator podaje ewentualny koszt dodatkowo płatnego bagażu, który uczestnicy będą mogli zabrać ze sobą na pokład samolotu.  </w:t>
      </w:r>
    </w:p>
    <w:p w14:paraId="32A634E7" w14:textId="77777777" w:rsidR="00CD2FE1" w:rsidRPr="00CD2FE1" w:rsidRDefault="00CD2FE1" w:rsidP="00CD2FE1">
      <w:pPr>
        <w:numPr>
          <w:ilvl w:val="0"/>
          <w:numId w:val="19"/>
        </w:numPr>
        <w:jc w:val="both"/>
      </w:pPr>
      <w:r w:rsidRPr="00CD2FE1">
        <w:t>Organizator podaje łączną cenę do zapłaty przez Zamawiającego na rzecz Organizatora. </w:t>
      </w:r>
    </w:p>
    <w:p w14:paraId="2D483FBC" w14:textId="77777777" w:rsidR="00CD2FE1" w:rsidRPr="00CD2FE1" w:rsidRDefault="00CD2FE1" w:rsidP="00CD2FE1">
      <w:pPr>
        <w:numPr>
          <w:ilvl w:val="0"/>
          <w:numId w:val="20"/>
        </w:numPr>
        <w:jc w:val="both"/>
      </w:pPr>
      <w:r w:rsidRPr="00CD2FE1">
        <w:t>Z tytułu realizacji umowy Organizator wystawi Zamawiającemu fakturę na następujące dane: Nabywca/ Podatnik: Miasto Stołeczne Warszawa, Plac Bankowy 3/5, 00-950 Warszawa, NIP 525-22-48-481, Odbiorca/Płatnik: XLVIIILiceum Ogólnokształcące im. E. Dembowskiego, 02-315 Warszawa, ul Barska 324.  </w:t>
      </w:r>
    </w:p>
    <w:p w14:paraId="358075C9" w14:textId="45F679D8" w:rsidR="009234AE" w:rsidRPr="002A6C7E" w:rsidRDefault="00CD2FE1" w:rsidP="002A6C7E">
      <w:pPr>
        <w:numPr>
          <w:ilvl w:val="0"/>
          <w:numId w:val="21"/>
        </w:numPr>
        <w:jc w:val="both"/>
      </w:pPr>
      <w:r w:rsidRPr="00CD2FE1">
        <w:t>Zamawiający dokona zapłaty wynagrodzenia zgodnie z ustalonym harmonogramem</w:t>
      </w:r>
      <w:r w:rsidR="009376D2">
        <w:t>.</w:t>
      </w:r>
    </w:p>
    <w:p w14:paraId="1C337D75" w14:textId="4AEB2952" w:rsidR="009234AE" w:rsidRPr="002A6C7E" w:rsidRDefault="009234AE" w:rsidP="002A6C7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2A6C7E">
        <w:rPr>
          <w:rFonts w:cstheme="minorHAnsi"/>
        </w:rPr>
        <w:t xml:space="preserve">Organizator oświadcza, że wskazany w umowie rachunek bankowy jest rachunkiem rozliczeniowym służącym wyłącznie do rozliczeń z tytułu prowadzonej przez niego działalności gospodarczej. </w:t>
      </w:r>
    </w:p>
    <w:p w14:paraId="7E60B862" w14:textId="77777777" w:rsidR="009234AE" w:rsidRPr="00EA547B" w:rsidRDefault="009234AE" w:rsidP="002A6C7E">
      <w:pPr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7C3CCF">
        <w:rPr>
          <w:rFonts w:cstheme="minorHAnsi"/>
        </w:rPr>
        <w:t xml:space="preserve">Zostanie wystawiona faktura vat marża zgodnie z funkcjonującymi przepisami Biur Podróży (art. 119 ustawy o VAT). </w:t>
      </w:r>
    </w:p>
    <w:p w14:paraId="5F8E815C" w14:textId="4D42C4CC" w:rsidR="009234AE" w:rsidRPr="007C3CCF" w:rsidRDefault="002A6C7E" w:rsidP="002A6C7E">
      <w:pPr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Organizator</w:t>
      </w:r>
      <w:r w:rsidR="009234AE" w:rsidRPr="007C3CCF">
        <w:rPr>
          <w:rFonts w:cstheme="minorHAnsi"/>
        </w:rPr>
        <w:t xml:space="preserve"> nie może dokonać cesji żadnych praw i roszczeń ani przeniesienia obowiązków wynikających z umowy na rzecz osoby trzeciej bez uprzedniej pisemnej zgody Zamawiającego</w:t>
      </w:r>
      <w:r w:rsidR="009234AE" w:rsidRPr="00EA547B">
        <w:rPr>
          <w:rFonts w:cstheme="minorHAnsi"/>
        </w:rPr>
        <w:t>.</w:t>
      </w:r>
    </w:p>
    <w:p w14:paraId="790586B4" w14:textId="77777777" w:rsidR="009234AE" w:rsidRPr="007C3CCF" w:rsidRDefault="009234AE" w:rsidP="002A6C7E">
      <w:pPr>
        <w:jc w:val="both"/>
        <w:rPr>
          <w:rFonts w:cstheme="minorHAnsi"/>
        </w:rPr>
      </w:pPr>
    </w:p>
    <w:p w14:paraId="640D90E3" w14:textId="77777777" w:rsidR="009234AE" w:rsidRPr="007C3CCF" w:rsidRDefault="009234AE" w:rsidP="002A6C7E">
      <w:pPr>
        <w:jc w:val="center"/>
        <w:rPr>
          <w:rFonts w:cstheme="minorHAnsi"/>
          <w:b/>
          <w:bCs/>
        </w:rPr>
      </w:pPr>
      <w:r w:rsidRPr="007C3CCF">
        <w:rPr>
          <w:rFonts w:cstheme="minorHAnsi"/>
          <w:b/>
          <w:bCs/>
        </w:rPr>
        <w:t>§ 6.</w:t>
      </w:r>
    </w:p>
    <w:p w14:paraId="777C4B13" w14:textId="07039A5F" w:rsidR="009234AE" w:rsidRPr="00EA547B" w:rsidRDefault="009234AE" w:rsidP="002A6C7E">
      <w:pPr>
        <w:spacing w:line="360" w:lineRule="auto"/>
        <w:jc w:val="both"/>
      </w:pPr>
    </w:p>
    <w:p w14:paraId="76590658" w14:textId="4665A031" w:rsidR="009234AE" w:rsidRPr="00EA547B" w:rsidRDefault="009234AE" w:rsidP="002A6C7E">
      <w:pPr>
        <w:pStyle w:val="Akapitzlist"/>
        <w:numPr>
          <w:ilvl w:val="0"/>
          <w:numId w:val="24"/>
        </w:numPr>
        <w:spacing w:line="360" w:lineRule="auto"/>
        <w:jc w:val="both"/>
      </w:pPr>
      <w:r w:rsidRPr="3EFB6BE3">
        <w:t xml:space="preserve">Organizator jest zobowiązany we właściwym czasie, przed rozpoczęciem </w:t>
      </w:r>
      <w:r w:rsidR="002A6C7E">
        <w:t>wycieczki</w:t>
      </w:r>
      <w:r w:rsidRPr="3EFB6BE3">
        <w:t xml:space="preserve">, podać na piśmie nazwisko lub nazwę lokalnego przedstawiciela Organizatora (lub innej instytucji), do którego Zamawiający może zwracać się </w:t>
      </w:r>
      <w:r w:rsidR="002A6C7E">
        <w:br/>
      </w:r>
      <w:r w:rsidRPr="3EFB6BE3">
        <w:t xml:space="preserve">w razie trudności, a także jego numer telefonu. </w:t>
      </w:r>
    </w:p>
    <w:p w14:paraId="50555448" w14:textId="77777777" w:rsidR="009234AE" w:rsidRPr="007C3CCF" w:rsidRDefault="009234AE" w:rsidP="002A6C7E">
      <w:pPr>
        <w:jc w:val="both"/>
        <w:rPr>
          <w:rFonts w:cstheme="minorHAnsi"/>
        </w:rPr>
      </w:pPr>
    </w:p>
    <w:p w14:paraId="748F20CD" w14:textId="77777777" w:rsidR="009234AE" w:rsidRPr="007C3CCF" w:rsidRDefault="009234AE" w:rsidP="002A6C7E">
      <w:pPr>
        <w:jc w:val="center"/>
        <w:rPr>
          <w:rFonts w:cstheme="minorHAnsi"/>
          <w:b/>
          <w:bCs/>
        </w:rPr>
      </w:pPr>
      <w:r w:rsidRPr="007C3CCF">
        <w:rPr>
          <w:rFonts w:cstheme="minorHAnsi"/>
          <w:b/>
          <w:bCs/>
        </w:rPr>
        <w:t>§ 7.</w:t>
      </w:r>
    </w:p>
    <w:p w14:paraId="31EA3FBA" w14:textId="77777777" w:rsidR="009234AE" w:rsidRPr="00E60255" w:rsidRDefault="009234AE" w:rsidP="002A6C7E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 xml:space="preserve">Organizator odpowiada za niewykonanie lub nienależyte wykonanie umowy, chyba że niewykonanie lub nienależyte wykonanie jest spowodowane wyłącznie </w:t>
      </w:r>
      <w:r w:rsidRPr="00EA547B">
        <w:rPr>
          <w:rFonts w:cstheme="minorHAnsi"/>
        </w:rPr>
        <w:lastRenderedPageBreak/>
        <w:t xml:space="preserve">działaniem lub zaniechaniem Zamawiającego; działaniem lub zaniechaniem osób trzecich, nieuczestniczących w wykonywaniu usług przewidzianych w umowie, jeżeli tych działań lub zaniechań nie można było przewidzieć ani uniknąć, albo siłą wyższą. </w:t>
      </w:r>
    </w:p>
    <w:p w14:paraId="029B81BD" w14:textId="43BF45A7" w:rsidR="009234AE" w:rsidRPr="00EA547B" w:rsidRDefault="009234AE" w:rsidP="002A6C7E">
      <w:pPr>
        <w:pStyle w:val="Default"/>
        <w:numPr>
          <w:ilvl w:val="0"/>
          <w:numId w:val="25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Zamawiający może rozwiązać umowę ze skutkiem natychmiastowym </w:t>
      </w:r>
      <w:r w:rsidR="002A6C7E">
        <w:rPr>
          <w:rFonts w:asciiTheme="minorHAnsi" w:hAnsiTheme="minorHAnsi" w:cstheme="minorHAnsi"/>
        </w:rPr>
        <w:br/>
      </w:r>
      <w:r w:rsidRPr="00EA547B">
        <w:rPr>
          <w:rFonts w:asciiTheme="minorHAnsi" w:hAnsiTheme="minorHAnsi" w:cstheme="minorHAnsi"/>
        </w:rPr>
        <w:t xml:space="preserve">w przypadku powzięcia wiedzy o jednej z następujących okoliczności: </w:t>
      </w:r>
    </w:p>
    <w:p w14:paraId="22CCE7DC" w14:textId="77777777" w:rsidR="009234AE" w:rsidRPr="00EA547B" w:rsidRDefault="009234AE" w:rsidP="002A6C7E">
      <w:pPr>
        <w:pStyle w:val="Default"/>
        <w:numPr>
          <w:ilvl w:val="0"/>
          <w:numId w:val="26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w przypadku zaistnienia przed terminem realizacji umowy okoliczności leżących po stronie Organizatora uprawdopodobniających, że Organizator nie wykona lub wykona nienależycie niniejszą umowę; </w:t>
      </w:r>
    </w:p>
    <w:p w14:paraId="29E79F3E" w14:textId="77777777" w:rsidR="009234AE" w:rsidRPr="00EA547B" w:rsidRDefault="009234AE" w:rsidP="002A6C7E">
      <w:pPr>
        <w:pStyle w:val="Default"/>
        <w:numPr>
          <w:ilvl w:val="0"/>
          <w:numId w:val="26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w przypadku stwierdzenia w czasie wykonywania umowy czynników powodujących zagrożenie zdrowia lub bezpieczeństwa uczestników wycieczki; </w:t>
      </w:r>
    </w:p>
    <w:p w14:paraId="35D4E078" w14:textId="77777777" w:rsidR="009234AE" w:rsidRPr="00EA547B" w:rsidRDefault="009234AE" w:rsidP="002A6C7E">
      <w:pPr>
        <w:pStyle w:val="Default"/>
        <w:numPr>
          <w:ilvl w:val="0"/>
          <w:numId w:val="26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w przypadku zakończenia działalności przez Organizatora; </w:t>
      </w:r>
    </w:p>
    <w:p w14:paraId="42B4385B" w14:textId="77777777" w:rsidR="009234AE" w:rsidRPr="00EA547B" w:rsidRDefault="009234AE" w:rsidP="002A6C7E">
      <w:pPr>
        <w:pStyle w:val="Default"/>
        <w:numPr>
          <w:ilvl w:val="0"/>
          <w:numId w:val="26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w przypadku, gdy zostanie wydany nakaz zajęcia majątku Organizatora, który jest mu niezbędny do świadczenia umowy; </w:t>
      </w:r>
    </w:p>
    <w:p w14:paraId="16E2CFF5" w14:textId="2B58568D" w:rsidR="009234AE" w:rsidRPr="00EA547B" w:rsidRDefault="009234AE" w:rsidP="002A6C7E">
      <w:pPr>
        <w:pStyle w:val="Default"/>
        <w:numPr>
          <w:ilvl w:val="0"/>
          <w:numId w:val="26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>w</w:t>
      </w:r>
      <w:r w:rsidR="002A6C7E">
        <w:rPr>
          <w:rFonts w:asciiTheme="minorHAnsi" w:hAnsiTheme="minorHAnsi" w:cstheme="minorHAnsi"/>
        </w:rPr>
        <w:t xml:space="preserve"> </w:t>
      </w:r>
      <w:r w:rsidRPr="00EA547B">
        <w:rPr>
          <w:rFonts w:asciiTheme="minorHAnsi" w:hAnsiTheme="minorHAnsi" w:cstheme="minorHAnsi"/>
        </w:rPr>
        <w:t xml:space="preserve">przypadku naruszenia warunków umowy przez Organizatora, </w:t>
      </w:r>
      <w:r w:rsidR="002A6C7E">
        <w:rPr>
          <w:rFonts w:asciiTheme="minorHAnsi" w:hAnsiTheme="minorHAnsi" w:cstheme="minorHAnsi"/>
        </w:rPr>
        <w:br/>
      </w:r>
      <w:r w:rsidRPr="00EA547B">
        <w:rPr>
          <w:rFonts w:asciiTheme="minorHAnsi" w:hAnsiTheme="minorHAnsi" w:cstheme="minorHAnsi"/>
        </w:rPr>
        <w:t xml:space="preserve">w szczególności, gdy Organizator nie rozpoczął świadczenia umowy lub jej nie realizuje albo gdy świadczy umowę niezgodnie z przepisami prawa- </w:t>
      </w:r>
      <w:r w:rsidR="002A6C7E">
        <w:rPr>
          <w:rFonts w:asciiTheme="minorHAnsi" w:hAnsiTheme="minorHAnsi" w:cstheme="minorHAnsi"/>
        </w:rPr>
        <w:br/>
      </w:r>
      <w:r w:rsidRPr="00EA547B">
        <w:rPr>
          <w:rFonts w:asciiTheme="minorHAnsi" w:hAnsiTheme="minorHAnsi" w:cstheme="minorHAnsi"/>
        </w:rPr>
        <w:t xml:space="preserve">w tym narusza przepisy ustawy o ochronie danych osobowych. </w:t>
      </w:r>
    </w:p>
    <w:p w14:paraId="165095C4" w14:textId="77777777" w:rsidR="009234AE" w:rsidRPr="00EA547B" w:rsidRDefault="009234AE" w:rsidP="009234AE">
      <w:pPr>
        <w:pStyle w:val="Default"/>
        <w:rPr>
          <w:rFonts w:asciiTheme="minorHAnsi" w:hAnsiTheme="minorHAnsi" w:cstheme="minorHAnsi"/>
        </w:rPr>
      </w:pPr>
    </w:p>
    <w:p w14:paraId="2C8E36AD" w14:textId="76FD28CD" w:rsidR="009234AE" w:rsidRPr="00EA547B" w:rsidRDefault="009234AE" w:rsidP="002A6C7E">
      <w:pPr>
        <w:pStyle w:val="Default"/>
        <w:numPr>
          <w:ilvl w:val="0"/>
          <w:numId w:val="25"/>
        </w:numPr>
        <w:spacing w:after="169"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W przypadku rozwiązania umowy przez Zamawiającego z przyczyn wskazanych </w:t>
      </w:r>
      <w:r w:rsidR="002A6C7E">
        <w:rPr>
          <w:rFonts w:asciiTheme="minorHAnsi" w:hAnsiTheme="minorHAnsi" w:cstheme="minorHAnsi"/>
        </w:rPr>
        <w:br/>
      </w:r>
      <w:r w:rsidRPr="00EA547B">
        <w:rPr>
          <w:rFonts w:asciiTheme="minorHAnsi" w:hAnsiTheme="minorHAnsi" w:cstheme="minorHAnsi"/>
        </w:rPr>
        <w:t xml:space="preserve">w ust. 2 niniejszej umowy, Organizator zwróci Zamawiającemu wszelkie otrzymane wynagrodzenie z tytułu niniejszej umowy w całości. </w:t>
      </w:r>
    </w:p>
    <w:p w14:paraId="66D466B5" w14:textId="77777777" w:rsidR="009234AE" w:rsidRPr="00EA547B" w:rsidRDefault="009234AE" w:rsidP="002A6C7E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Zamawiający ma prawo odstąpić od niniejszej umowy w każdym czasie przed początkiem realizacji imprezy pod warunkiem uiszczenia na rzecz Organizatora kwoty odstępnego w wysokości: </w:t>
      </w:r>
    </w:p>
    <w:p w14:paraId="7D75221D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 xml:space="preserve">do 40 dni przed datą wyjazdu – do 30% ceny wycieczki, </w:t>
      </w:r>
    </w:p>
    <w:p w14:paraId="11AAB61D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 xml:space="preserve">od 39 do 31 dni przed datą wyjazdu – do 40% ceny wycieczki, </w:t>
      </w:r>
    </w:p>
    <w:p w14:paraId="5D192883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 xml:space="preserve">od 30 do 21 dni przed datą wyjazdu – do 50% ceny wycieczki, </w:t>
      </w:r>
    </w:p>
    <w:p w14:paraId="2934095A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lastRenderedPageBreak/>
        <w:t xml:space="preserve">od 20 do 14 dni przed datą wyjazdu – do 60% ceny wycieczki, </w:t>
      </w:r>
    </w:p>
    <w:p w14:paraId="4C577A6A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 xml:space="preserve">od 13 do 8 dni przed datą wyjazdu – do 70% ceny wycieczki, </w:t>
      </w:r>
    </w:p>
    <w:p w14:paraId="5300219A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 xml:space="preserve">od 7 do 2 dni przed datą wyjazdu – do 80% ceny wycieczki, </w:t>
      </w:r>
    </w:p>
    <w:p w14:paraId="4715FCC4" w14:textId="77777777" w:rsidR="009234AE" w:rsidRPr="00EA547B" w:rsidRDefault="009234AE" w:rsidP="002A6C7E">
      <w:pPr>
        <w:pStyle w:val="Akapitzlist"/>
        <w:numPr>
          <w:ilvl w:val="1"/>
          <w:numId w:val="25"/>
        </w:numPr>
        <w:spacing w:line="360" w:lineRule="auto"/>
        <w:jc w:val="both"/>
        <w:rPr>
          <w:rFonts w:cstheme="minorHAnsi"/>
        </w:rPr>
      </w:pPr>
      <w:r w:rsidRPr="00EA547B">
        <w:rPr>
          <w:rFonts w:cstheme="minorHAnsi"/>
        </w:rPr>
        <w:t>na 1 dzień przed datą wyjazdu i mniej – do 90% ceny wycieczki,</w:t>
      </w:r>
    </w:p>
    <w:p w14:paraId="318ED3A8" w14:textId="77777777" w:rsidR="009234AE" w:rsidRPr="00EA547B" w:rsidRDefault="009234AE" w:rsidP="002A6C7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F5A8F73" w14:textId="77777777" w:rsidR="009234AE" w:rsidRPr="00EA547B" w:rsidRDefault="009234AE" w:rsidP="002A6C7E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EA547B">
        <w:rPr>
          <w:rFonts w:asciiTheme="minorHAnsi" w:hAnsiTheme="minorHAnsi" w:cstheme="minorHAnsi"/>
        </w:rPr>
        <w:t xml:space="preserve">Rezygnacja wymaga pisemnego oświadczenia (dopuszczana forma elektroniczna) pod rygorem nieważności. </w:t>
      </w:r>
    </w:p>
    <w:p w14:paraId="66629470" w14:textId="77777777" w:rsidR="009234AE" w:rsidRPr="007C3CCF" w:rsidRDefault="009234AE" w:rsidP="002A6C7E">
      <w:pPr>
        <w:jc w:val="both"/>
        <w:rPr>
          <w:rFonts w:cstheme="minorHAnsi"/>
        </w:rPr>
      </w:pPr>
    </w:p>
    <w:p w14:paraId="73AC02EB" w14:textId="1681FD9E" w:rsidR="009234AE" w:rsidRDefault="009234AE" w:rsidP="002A6C7E">
      <w:pPr>
        <w:jc w:val="center"/>
        <w:rPr>
          <w:rFonts w:cstheme="minorHAnsi"/>
          <w:b/>
          <w:bCs/>
        </w:rPr>
      </w:pPr>
      <w:r w:rsidRPr="007C3CCF">
        <w:rPr>
          <w:rFonts w:cstheme="minorHAnsi"/>
          <w:b/>
          <w:bCs/>
        </w:rPr>
        <w:t xml:space="preserve">§ </w:t>
      </w:r>
      <w:r w:rsidRPr="00EA547B">
        <w:rPr>
          <w:rFonts w:cstheme="minorHAnsi"/>
          <w:b/>
          <w:bCs/>
        </w:rPr>
        <w:t>8</w:t>
      </w:r>
      <w:r w:rsidRPr="007C3CCF">
        <w:rPr>
          <w:rFonts w:cstheme="minorHAnsi"/>
          <w:b/>
          <w:bCs/>
        </w:rPr>
        <w:t>.</w:t>
      </w:r>
    </w:p>
    <w:p w14:paraId="453E7F62" w14:textId="77777777" w:rsidR="002A6C7E" w:rsidRPr="002A6C7E" w:rsidRDefault="002A6C7E" w:rsidP="002A6C7E">
      <w:pPr>
        <w:jc w:val="center"/>
        <w:rPr>
          <w:rFonts w:cstheme="minorHAnsi"/>
          <w:b/>
          <w:bCs/>
        </w:rPr>
      </w:pPr>
    </w:p>
    <w:p w14:paraId="28F8D3E7" w14:textId="01EDA90E" w:rsidR="009234AE" w:rsidRPr="00EA547B" w:rsidRDefault="009234AE" w:rsidP="002A6C7E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2B6443">
        <w:rPr>
          <w:rFonts w:cstheme="minorHAnsi"/>
        </w:rPr>
        <w:t xml:space="preserve">Jeżeli w trakcie </w:t>
      </w:r>
      <w:r w:rsidR="002A6C7E">
        <w:rPr>
          <w:rFonts w:cstheme="minorHAnsi"/>
        </w:rPr>
        <w:t>wycieczki</w:t>
      </w:r>
      <w:r w:rsidRPr="002B6443">
        <w:rPr>
          <w:rFonts w:cstheme="minorHAnsi"/>
        </w:rPr>
        <w:t xml:space="preserve"> Organizator nie wykonuje przewidzianych umową usług jest obowiązany, bez obciążania Zamawiającego dodatkowymi kosztami do wykonania świadczenia zastępczego o porównywalnej jakości. </w:t>
      </w:r>
    </w:p>
    <w:p w14:paraId="6CE6195C" w14:textId="30AF50E0" w:rsidR="009234AE" w:rsidRPr="002B6443" w:rsidRDefault="009234AE" w:rsidP="002A6C7E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2B6443">
        <w:rPr>
          <w:rFonts w:cstheme="minorHAnsi"/>
        </w:rPr>
        <w:t>Jeżeli wykonanie świadczenia zastępczego, o którym mowa w ust.</w:t>
      </w:r>
      <w:r w:rsidR="002A6C7E">
        <w:rPr>
          <w:rFonts w:cstheme="minorHAnsi"/>
        </w:rPr>
        <w:t>1.</w:t>
      </w:r>
      <w:r w:rsidRPr="002B6443">
        <w:rPr>
          <w:rFonts w:cstheme="minorHAnsi"/>
        </w:rPr>
        <w:t xml:space="preserve"> jest niemożliwe lub Zamawiający z uzasadnionych powodów nie wyraził na nie zgody </w:t>
      </w:r>
      <w:r w:rsidR="002A6C7E">
        <w:rPr>
          <w:rFonts w:cstheme="minorHAnsi"/>
        </w:rPr>
        <w:br/>
      </w:r>
      <w:r w:rsidRPr="002B6443">
        <w:rPr>
          <w:rFonts w:cstheme="minorHAnsi"/>
        </w:rPr>
        <w:t>i odstąpił od umowy, Organizator jest obowiązany, bez obciążania Zamawiającego dodatkowymi kosztami, zapewnić mu powrót</w:t>
      </w:r>
      <w:r>
        <w:rPr>
          <w:rFonts w:cstheme="minorHAnsi"/>
        </w:rPr>
        <w:t xml:space="preserve"> uczestników i opiekunów</w:t>
      </w:r>
      <w:r w:rsidRPr="002B6443">
        <w:rPr>
          <w:rFonts w:cstheme="minorHAnsi"/>
        </w:rPr>
        <w:t xml:space="preserve"> do miejsca rozpoczęcia </w:t>
      </w:r>
      <w:r w:rsidR="002A6C7E">
        <w:rPr>
          <w:rFonts w:cstheme="minorHAnsi"/>
        </w:rPr>
        <w:t xml:space="preserve">wycieczki </w:t>
      </w:r>
      <w:r w:rsidRPr="002B6443">
        <w:rPr>
          <w:rFonts w:cstheme="minorHAnsi"/>
        </w:rPr>
        <w:t>lub do innego uzgodnionego miejsca w warunkach nie gorszych niż określone w umowie.</w:t>
      </w:r>
    </w:p>
    <w:p w14:paraId="5267D376" w14:textId="77777777" w:rsidR="009234AE" w:rsidRPr="00EA547B" w:rsidRDefault="009234AE" w:rsidP="009234AE">
      <w:pPr>
        <w:rPr>
          <w:rFonts w:cstheme="minorHAnsi"/>
        </w:rPr>
      </w:pPr>
    </w:p>
    <w:p w14:paraId="74282537" w14:textId="77777777" w:rsidR="009234AE" w:rsidRPr="002B6443" w:rsidRDefault="009234AE" w:rsidP="009234AE">
      <w:pPr>
        <w:jc w:val="center"/>
      </w:pPr>
      <w:r w:rsidRPr="3EFB6BE3">
        <w:rPr>
          <w:b/>
          <w:bCs/>
        </w:rPr>
        <w:t>§ 9</w:t>
      </w:r>
    </w:p>
    <w:p w14:paraId="43289688" w14:textId="563B6C98" w:rsidR="009234AE" w:rsidRPr="00EA547B" w:rsidRDefault="009234AE" w:rsidP="009234AE">
      <w:pPr>
        <w:pStyle w:val="Akapitzlist"/>
        <w:spacing w:line="360" w:lineRule="auto"/>
      </w:pPr>
      <w:r w:rsidRPr="3EFB6BE3">
        <w:t xml:space="preserve">Organizator oświadcza, że jest zobowiązany do </w:t>
      </w:r>
      <w:r>
        <w:t>udzielenia niezwłocznej pomocy,</w:t>
      </w:r>
      <w:r w:rsidR="002A6C7E">
        <w:t xml:space="preserve"> o</w:t>
      </w:r>
      <w:r>
        <w:t xml:space="preserve"> </w:t>
      </w:r>
      <w:r w:rsidRPr="3EFB6BE3">
        <w:t xml:space="preserve"> jakiej mowa w art. 52 ustawy z dnia 24 listopada 2017 roku o imprezach turystycznych i powiązanych usługach turystycznych (Dz.U. z 2023 r. poz.2211) </w:t>
      </w:r>
    </w:p>
    <w:p w14:paraId="0723BA73" w14:textId="77777777" w:rsidR="009234AE" w:rsidRDefault="009234AE" w:rsidP="009234AE"/>
    <w:p w14:paraId="00B4757E" w14:textId="77777777" w:rsidR="009234AE" w:rsidRPr="0019393B" w:rsidRDefault="009234AE" w:rsidP="009234AE">
      <w:pPr>
        <w:rPr>
          <w:rFonts w:cstheme="minorHAnsi"/>
        </w:rPr>
      </w:pPr>
    </w:p>
    <w:p w14:paraId="260C2097" w14:textId="77777777" w:rsidR="009234AE" w:rsidRPr="002B6443" w:rsidRDefault="009234AE" w:rsidP="009234AE">
      <w:pPr>
        <w:jc w:val="center"/>
      </w:pPr>
      <w:r w:rsidRPr="3EFB6BE3">
        <w:rPr>
          <w:b/>
          <w:bCs/>
        </w:rPr>
        <w:t>§ 10</w:t>
      </w:r>
    </w:p>
    <w:p w14:paraId="3A4B1514" w14:textId="77777777" w:rsidR="009234AE" w:rsidRPr="002B6443" w:rsidRDefault="009234AE" w:rsidP="009234AE">
      <w:pPr>
        <w:pStyle w:val="Akapitzlist"/>
        <w:spacing w:line="360" w:lineRule="auto"/>
        <w:rPr>
          <w:rFonts w:cstheme="minorHAnsi"/>
        </w:rPr>
      </w:pPr>
      <w:r w:rsidRPr="002B6443">
        <w:rPr>
          <w:rFonts w:cstheme="minorHAnsi"/>
        </w:rPr>
        <w:t xml:space="preserve">Organizator oświadcza, że znany mu jest fakt, że treść niniejszej umowy a w szczególności dane go identyfikujące (gdy jest osobą fizyczną ograniczone do imienia, nazwiska i firmy- jeżeli umowę zawiera w ramach prowadzenia </w:t>
      </w:r>
      <w:r w:rsidRPr="002B6443">
        <w:rPr>
          <w:rFonts w:cstheme="minorHAnsi"/>
        </w:rPr>
        <w:lastRenderedPageBreak/>
        <w:t xml:space="preserve">działalności gospodarczej), przedmiot umowy i wysokość wynagrodzenia podlegają </w:t>
      </w:r>
    </w:p>
    <w:p w14:paraId="6D746589" w14:textId="77777777" w:rsidR="009234AE" w:rsidRPr="00EA547B" w:rsidRDefault="009234AE" w:rsidP="009234AE">
      <w:pPr>
        <w:pStyle w:val="Akapitzlist"/>
        <w:spacing w:line="360" w:lineRule="auto"/>
        <w:rPr>
          <w:rFonts w:cstheme="minorHAnsi"/>
        </w:rPr>
      </w:pPr>
      <w:r w:rsidRPr="00EA547B">
        <w:rPr>
          <w:rFonts w:cstheme="minorHAnsi"/>
        </w:rPr>
        <w:t xml:space="preserve">udostępnieniu w trybie ustawy z dnia 6 września 2001 r. o dostępie do informacji publicznej (Dz.U. z 2022 r . poz.902 z późn. zm.). </w:t>
      </w:r>
    </w:p>
    <w:p w14:paraId="25682305" w14:textId="77777777" w:rsidR="009234AE" w:rsidRPr="00EA547B" w:rsidRDefault="009234AE" w:rsidP="009234AE">
      <w:pPr>
        <w:jc w:val="center"/>
        <w:rPr>
          <w:rFonts w:cstheme="minorHAnsi"/>
        </w:rPr>
      </w:pPr>
      <w:r w:rsidRPr="00EA547B">
        <w:rPr>
          <w:rFonts w:cstheme="minorHAnsi"/>
          <w:b/>
          <w:bCs/>
        </w:rPr>
        <w:t>§ 11</w:t>
      </w:r>
    </w:p>
    <w:p w14:paraId="2714402C" w14:textId="77777777" w:rsidR="009234AE" w:rsidRPr="00EA547B" w:rsidRDefault="009234AE" w:rsidP="009234AE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EA547B">
        <w:rPr>
          <w:rFonts w:cstheme="minorHAnsi"/>
        </w:rPr>
        <w:t xml:space="preserve">Wszelkie zmiany w treści niniejszej umowy winny mieć formę pisemnego aneksu pod rygorem nieważności. </w:t>
      </w:r>
    </w:p>
    <w:p w14:paraId="4EEEAB27" w14:textId="77777777" w:rsidR="009234AE" w:rsidRPr="00EA547B" w:rsidRDefault="009234AE" w:rsidP="009234AE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EA547B">
        <w:rPr>
          <w:rFonts w:cstheme="minorHAnsi"/>
        </w:rPr>
        <w:t>W sprawach nieuregulowanych niniejszą umową zastosowanie mają przepisy prawa powszechnie obowiązującego.</w:t>
      </w:r>
    </w:p>
    <w:p w14:paraId="3528E8D6" w14:textId="77777777" w:rsidR="009234AE" w:rsidRPr="00EA547B" w:rsidRDefault="009234AE" w:rsidP="009234AE">
      <w:pPr>
        <w:pStyle w:val="Akapitzlist"/>
        <w:numPr>
          <w:ilvl w:val="0"/>
          <w:numId w:val="28"/>
        </w:numPr>
        <w:spacing w:line="360" w:lineRule="auto"/>
        <w:rPr>
          <w:rFonts w:cstheme="minorHAnsi"/>
        </w:rPr>
      </w:pPr>
      <w:r w:rsidRPr="00EA547B">
        <w:rPr>
          <w:rFonts w:cstheme="minorHAnsi"/>
        </w:rPr>
        <w:t xml:space="preserve">Wszelkie spory zaistniałe na tle realizacji niniejszej umowy, najpierw rozwiązywane będą drogą polubowną, a dopiero później poddane zostaną przez Strony sądowi powszechnemu właściwemu dla siedziby Zamawiającego. </w:t>
      </w:r>
    </w:p>
    <w:p w14:paraId="7D792245" w14:textId="77777777" w:rsidR="009234AE" w:rsidRPr="00EA547B" w:rsidRDefault="009234AE" w:rsidP="009234AE"/>
    <w:p w14:paraId="2B24AAAD" w14:textId="77777777" w:rsidR="009234AE" w:rsidRDefault="009234AE" w:rsidP="009234AE"/>
    <w:p w14:paraId="38B48132" w14:textId="77777777" w:rsidR="009234AE" w:rsidRDefault="009234AE" w:rsidP="009234AE"/>
    <w:p w14:paraId="7FCD268A" w14:textId="77777777" w:rsidR="009234AE" w:rsidRDefault="009234AE" w:rsidP="009234AE"/>
    <w:p w14:paraId="7C4C71FE" w14:textId="77777777" w:rsidR="009234AE" w:rsidRDefault="009234AE" w:rsidP="009234AE"/>
    <w:p w14:paraId="1BBE12D7" w14:textId="77777777" w:rsidR="009234AE" w:rsidRPr="00EA547B" w:rsidRDefault="009234AE" w:rsidP="009234AE">
      <w:r w:rsidRPr="3EFB6BE3">
        <w:t xml:space="preserve">...........................................                                                            </w:t>
      </w:r>
      <w:r w:rsidRPr="3EFB6BE3">
        <w:rPr>
          <w:rFonts w:ascii="Calibri" w:eastAsia="Calibri" w:hAnsi="Calibri" w:cs="Calibri"/>
        </w:rPr>
        <w:t>.............................................</w:t>
      </w:r>
      <w:r w:rsidRPr="3EFB6BE3">
        <w:t xml:space="preserve"> </w:t>
      </w:r>
    </w:p>
    <w:p w14:paraId="65E5756E" w14:textId="77777777" w:rsidR="009234AE" w:rsidRPr="00EA547B" w:rsidRDefault="009234AE" w:rsidP="009234AE">
      <w:r w:rsidRPr="3EFB6BE3">
        <w:t>Przedstawiciel Organizatora                                                          Przedstawiciel Zamawiającego</w:t>
      </w:r>
    </w:p>
    <w:p w14:paraId="2ED6E710" w14:textId="77777777" w:rsidR="009234AE" w:rsidRPr="00EA547B" w:rsidRDefault="009234AE" w:rsidP="009234AE"/>
    <w:p w14:paraId="056B0C16" w14:textId="77777777" w:rsidR="009234AE" w:rsidRPr="00EA547B" w:rsidRDefault="009234AE" w:rsidP="009234AE">
      <w:r w:rsidRPr="3EFB6BE3">
        <w:t xml:space="preserve">                                                  </w:t>
      </w:r>
    </w:p>
    <w:p w14:paraId="0F97A23B" w14:textId="76BB4F1A" w:rsidR="00CD2FE1" w:rsidRPr="00CD2FE1" w:rsidRDefault="00CD2FE1" w:rsidP="00CD2FE1">
      <w:pPr>
        <w:jc w:val="both"/>
      </w:pPr>
    </w:p>
    <w:p w14:paraId="47376057" w14:textId="77777777" w:rsidR="00CD2FE1" w:rsidRPr="00CD2FE1" w:rsidRDefault="00CD2FE1" w:rsidP="00CD2FE1">
      <w:pPr>
        <w:jc w:val="both"/>
      </w:pPr>
      <w:r w:rsidRPr="00CD2FE1">
        <w:t>                                </w:t>
      </w:r>
    </w:p>
    <w:p w14:paraId="4CBBDEC0" w14:textId="77777777" w:rsidR="00CD2FE1" w:rsidRDefault="00CD2FE1" w:rsidP="00CD2FE1">
      <w:pPr>
        <w:jc w:val="both"/>
      </w:pPr>
    </w:p>
    <w:sectPr w:rsidR="00CD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C17"/>
    <w:multiLevelType w:val="hybridMultilevel"/>
    <w:tmpl w:val="DA884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B80"/>
    <w:multiLevelType w:val="multilevel"/>
    <w:tmpl w:val="B1DCD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263FD"/>
    <w:multiLevelType w:val="multilevel"/>
    <w:tmpl w:val="412236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718B9"/>
    <w:multiLevelType w:val="multilevel"/>
    <w:tmpl w:val="48740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91852"/>
    <w:multiLevelType w:val="multilevel"/>
    <w:tmpl w:val="7D465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F312D"/>
    <w:multiLevelType w:val="multilevel"/>
    <w:tmpl w:val="98A43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54B19"/>
    <w:multiLevelType w:val="hybridMultilevel"/>
    <w:tmpl w:val="7ED88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C242DE">
      <w:numFmt w:val="bullet"/>
      <w:lvlText w:val="•"/>
      <w:lvlJc w:val="left"/>
      <w:pPr>
        <w:ind w:left="1440" w:hanging="360"/>
      </w:pPr>
      <w:rPr>
        <w:rFonts w:ascii="Cambria" w:eastAsiaTheme="minorHAnsi" w:hAnsi="Cambria" w:cs="Cambria"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51A"/>
    <w:multiLevelType w:val="multilevel"/>
    <w:tmpl w:val="25D48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82EF0"/>
    <w:multiLevelType w:val="multilevel"/>
    <w:tmpl w:val="C1C8C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85FE2"/>
    <w:multiLevelType w:val="multilevel"/>
    <w:tmpl w:val="6B9CDF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E10EC"/>
    <w:multiLevelType w:val="hybridMultilevel"/>
    <w:tmpl w:val="A198B2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4C47F95"/>
    <w:multiLevelType w:val="multilevel"/>
    <w:tmpl w:val="B114CF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C788C"/>
    <w:multiLevelType w:val="multilevel"/>
    <w:tmpl w:val="A4387CA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2539D"/>
    <w:multiLevelType w:val="multilevel"/>
    <w:tmpl w:val="F12E2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A6A06"/>
    <w:multiLevelType w:val="hybridMultilevel"/>
    <w:tmpl w:val="F192FE52"/>
    <w:lvl w:ilvl="0" w:tplc="1E74AAE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C14AD7"/>
    <w:multiLevelType w:val="hybridMultilevel"/>
    <w:tmpl w:val="AD1E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60960"/>
    <w:multiLevelType w:val="multilevel"/>
    <w:tmpl w:val="D39E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51DB6"/>
    <w:multiLevelType w:val="hybridMultilevel"/>
    <w:tmpl w:val="A438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E6346"/>
    <w:multiLevelType w:val="multilevel"/>
    <w:tmpl w:val="753CF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45306"/>
    <w:multiLevelType w:val="multilevel"/>
    <w:tmpl w:val="A98A8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E7CAC"/>
    <w:multiLevelType w:val="multilevel"/>
    <w:tmpl w:val="581CC34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918C3"/>
    <w:multiLevelType w:val="multilevel"/>
    <w:tmpl w:val="3F9009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21F1F"/>
    <w:multiLevelType w:val="multilevel"/>
    <w:tmpl w:val="2532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CA285B"/>
    <w:multiLevelType w:val="multilevel"/>
    <w:tmpl w:val="DB62F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C2A27"/>
    <w:multiLevelType w:val="multilevel"/>
    <w:tmpl w:val="9B6056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110E2"/>
    <w:multiLevelType w:val="hybridMultilevel"/>
    <w:tmpl w:val="AD1E0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0235D"/>
    <w:multiLevelType w:val="multilevel"/>
    <w:tmpl w:val="D9A06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66998"/>
    <w:multiLevelType w:val="multilevel"/>
    <w:tmpl w:val="6EE26F0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055298">
    <w:abstractNumId w:val="22"/>
  </w:num>
  <w:num w:numId="2" w16cid:durableId="1006055077">
    <w:abstractNumId w:val="26"/>
  </w:num>
  <w:num w:numId="3" w16cid:durableId="2022196631">
    <w:abstractNumId w:val="19"/>
  </w:num>
  <w:num w:numId="4" w16cid:durableId="1805657972">
    <w:abstractNumId w:val="7"/>
  </w:num>
  <w:num w:numId="5" w16cid:durableId="1846432930">
    <w:abstractNumId w:val="23"/>
  </w:num>
  <w:num w:numId="6" w16cid:durableId="1526477441">
    <w:abstractNumId w:val="3"/>
  </w:num>
  <w:num w:numId="7" w16cid:durableId="990065200">
    <w:abstractNumId w:val="13"/>
  </w:num>
  <w:num w:numId="8" w16cid:durableId="2135783578">
    <w:abstractNumId w:val="8"/>
  </w:num>
  <w:num w:numId="9" w16cid:durableId="1738622549">
    <w:abstractNumId w:val="2"/>
  </w:num>
  <w:num w:numId="10" w16cid:durableId="1732339972">
    <w:abstractNumId w:val="9"/>
  </w:num>
  <w:num w:numId="11" w16cid:durableId="408116734">
    <w:abstractNumId w:val="24"/>
  </w:num>
  <w:num w:numId="12" w16cid:durableId="386955266">
    <w:abstractNumId w:val="11"/>
  </w:num>
  <w:num w:numId="13" w16cid:durableId="720980200">
    <w:abstractNumId w:val="21"/>
  </w:num>
  <w:num w:numId="14" w16cid:durableId="273558439">
    <w:abstractNumId w:val="20"/>
  </w:num>
  <w:num w:numId="15" w16cid:durableId="1920287192">
    <w:abstractNumId w:val="27"/>
  </w:num>
  <w:num w:numId="16" w16cid:durableId="1933002242">
    <w:abstractNumId w:val="12"/>
  </w:num>
  <w:num w:numId="17" w16cid:durableId="657223405">
    <w:abstractNumId w:val="16"/>
  </w:num>
  <w:num w:numId="18" w16cid:durableId="795684319">
    <w:abstractNumId w:val="5"/>
  </w:num>
  <w:num w:numId="19" w16cid:durableId="976177881">
    <w:abstractNumId w:val="1"/>
  </w:num>
  <w:num w:numId="20" w16cid:durableId="926617335">
    <w:abstractNumId w:val="18"/>
  </w:num>
  <w:num w:numId="21" w16cid:durableId="354384792">
    <w:abstractNumId w:val="4"/>
  </w:num>
  <w:num w:numId="22" w16cid:durableId="688914913">
    <w:abstractNumId w:val="17"/>
  </w:num>
  <w:num w:numId="23" w16cid:durableId="1329552165">
    <w:abstractNumId w:val="10"/>
  </w:num>
  <w:num w:numId="24" w16cid:durableId="755903761">
    <w:abstractNumId w:val="15"/>
  </w:num>
  <w:num w:numId="25" w16cid:durableId="942764027">
    <w:abstractNumId w:val="6"/>
  </w:num>
  <w:num w:numId="26" w16cid:durableId="126550136">
    <w:abstractNumId w:val="14"/>
  </w:num>
  <w:num w:numId="27" w16cid:durableId="669215984">
    <w:abstractNumId w:val="25"/>
  </w:num>
  <w:num w:numId="28" w16cid:durableId="120385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E1"/>
    <w:rsid w:val="000771F6"/>
    <w:rsid w:val="002A6C7E"/>
    <w:rsid w:val="003A66AB"/>
    <w:rsid w:val="006339CC"/>
    <w:rsid w:val="008D5607"/>
    <w:rsid w:val="009234AE"/>
    <w:rsid w:val="009376D2"/>
    <w:rsid w:val="00BF78C3"/>
    <w:rsid w:val="00CD2FE1"/>
    <w:rsid w:val="00E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EC90"/>
  <w15:chartTrackingRefBased/>
  <w15:docId w15:val="{F27252FD-963D-462F-830F-A913ECCB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F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F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F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F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F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F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F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F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F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F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FE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23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Kryszkiewicz</dc:creator>
  <cp:keywords/>
  <dc:description/>
  <cp:lastModifiedBy>Anna Kryszkiewicz</cp:lastModifiedBy>
  <cp:revision>8</cp:revision>
  <dcterms:created xsi:type="dcterms:W3CDTF">2024-12-18T01:41:00Z</dcterms:created>
  <dcterms:modified xsi:type="dcterms:W3CDTF">2024-12-18T02:24:00Z</dcterms:modified>
</cp:coreProperties>
</file>