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A" w:rsidRPr="00300104" w:rsidRDefault="001976BA" w:rsidP="001976BA">
      <w:pPr>
        <w:pStyle w:val="t1"/>
        <w:rPr>
          <w:rFonts w:asciiTheme="majorHAnsi" w:hAnsiTheme="majorHAnsi"/>
          <w:sz w:val="28"/>
          <w:szCs w:val="28"/>
        </w:rPr>
      </w:pPr>
      <w:r w:rsidRPr="00300104">
        <w:rPr>
          <w:rFonts w:asciiTheme="majorHAnsi" w:hAnsiTheme="majorHAnsi"/>
          <w:sz w:val="28"/>
          <w:szCs w:val="28"/>
        </w:rPr>
        <w:t xml:space="preserve">Z A R Z Ą D Z E N I E Nr </w:t>
      </w:r>
      <w:r w:rsidR="00DA6D4F" w:rsidRPr="00300104">
        <w:rPr>
          <w:rFonts w:asciiTheme="majorHAnsi" w:hAnsiTheme="majorHAnsi"/>
          <w:sz w:val="28"/>
          <w:szCs w:val="28"/>
        </w:rPr>
        <w:t>25</w:t>
      </w:r>
      <w:r w:rsidRPr="00300104">
        <w:rPr>
          <w:rFonts w:asciiTheme="majorHAnsi" w:hAnsiTheme="majorHAnsi"/>
          <w:sz w:val="28"/>
          <w:szCs w:val="28"/>
        </w:rPr>
        <w:t>/202</w:t>
      </w:r>
      <w:r w:rsidR="009819D4" w:rsidRPr="00300104">
        <w:rPr>
          <w:rFonts w:asciiTheme="majorHAnsi" w:hAnsiTheme="majorHAnsi"/>
          <w:sz w:val="28"/>
          <w:szCs w:val="28"/>
        </w:rPr>
        <w:t>0</w:t>
      </w:r>
      <w:r w:rsidR="008F709A" w:rsidRPr="00300104">
        <w:rPr>
          <w:rFonts w:asciiTheme="majorHAnsi" w:hAnsiTheme="majorHAnsi"/>
          <w:sz w:val="28"/>
          <w:szCs w:val="28"/>
        </w:rPr>
        <w:t>/202</w:t>
      </w:r>
      <w:r w:rsidR="009819D4" w:rsidRPr="00300104">
        <w:rPr>
          <w:rFonts w:asciiTheme="majorHAnsi" w:hAnsiTheme="majorHAnsi"/>
          <w:sz w:val="28"/>
          <w:szCs w:val="28"/>
        </w:rPr>
        <w:t>1</w:t>
      </w:r>
    </w:p>
    <w:p w:rsidR="001976BA" w:rsidRPr="00300104" w:rsidRDefault="001976BA" w:rsidP="001976BA">
      <w:pPr>
        <w:pStyle w:val="t1"/>
        <w:rPr>
          <w:rFonts w:asciiTheme="majorHAnsi" w:hAnsiTheme="majorHAnsi"/>
          <w:b w:val="0"/>
          <w:sz w:val="28"/>
          <w:szCs w:val="28"/>
        </w:rPr>
      </w:pPr>
    </w:p>
    <w:p w:rsidR="001976BA" w:rsidRPr="00300104" w:rsidRDefault="001976BA" w:rsidP="001976BA">
      <w:pPr>
        <w:pStyle w:val="t1"/>
        <w:rPr>
          <w:rFonts w:asciiTheme="majorHAnsi" w:hAnsiTheme="majorHAnsi"/>
          <w:b w:val="0"/>
          <w:sz w:val="28"/>
          <w:szCs w:val="28"/>
        </w:rPr>
      </w:pPr>
      <w:r w:rsidRPr="00300104">
        <w:rPr>
          <w:rFonts w:asciiTheme="majorHAnsi" w:hAnsiTheme="majorHAnsi"/>
          <w:b w:val="0"/>
          <w:sz w:val="28"/>
          <w:szCs w:val="28"/>
        </w:rPr>
        <w:t xml:space="preserve">Dyrektora Szkoły Podstawowej </w:t>
      </w:r>
    </w:p>
    <w:p w:rsidR="001976BA" w:rsidRPr="00300104" w:rsidRDefault="001976BA" w:rsidP="001976BA">
      <w:pPr>
        <w:pStyle w:val="t1"/>
        <w:rPr>
          <w:rFonts w:asciiTheme="majorHAnsi" w:hAnsiTheme="majorHAnsi"/>
          <w:b w:val="0"/>
          <w:sz w:val="28"/>
          <w:szCs w:val="28"/>
        </w:rPr>
      </w:pPr>
      <w:r w:rsidRPr="00300104">
        <w:rPr>
          <w:rFonts w:asciiTheme="majorHAnsi" w:hAnsiTheme="majorHAnsi"/>
          <w:b w:val="0"/>
          <w:sz w:val="28"/>
          <w:szCs w:val="28"/>
        </w:rPr>
        <w:t>im. K.I. Gałczyńskiego</w:t>
      </w:r>
    </w:p>
    <w:p w:rsidR="001976BA" w:rsidRPr="00300104" w:rsidRDefault="001976BA" w:rsidP="001976BA">
      <w:pPr>
        <w:pStyle w:val="t1"/>
        <w:rPr>
          <w:rFonts w:asciiTheme="majorHAnsi" w:hAnsiTheme="majorHAnsi"/>
          <w:b w:val="0"/>
          <w:sz w:val="28"/>
          <w:szCs w:val="28"/>
        </w:rPr>
      </w:pPr>
      <w:r w:rsidRPr="00300104">
        <w:rPr>
          <w:rFonts w:asciiTheme="majorHAnsi" w:hAnsiTheme="majorHAnsi"/>
          <w:b w:val="0"/>
          <w:sz w:val="28"/>
          <w:szCs w:val="28"/>
        </w:rPr>
        <w:t xml:space="preserve">w Węgorzynie </w:t>
      </w:r>
    </w:p>
    <w:p w:rsidR="001976BA" w:rsidRPr="00300104" w:rsidRDefault="001976BA" w:rsidP="001976BA">
      <w:pPr>
        <w:pStyle w:val="t1"/>
        <w:rPr>
          <w:rFonts w:asciiTheme="majorHAnsi" w:hAnsiTheme="majorHAnsi"/>
          <w:sz w:val="28"/>
          <w:szCs w:val="28"/>
        </w:rPr>
      </w:pPr>
      <w:r w:rsidRPr="00300104">
        <w:rPr>
          <w:rFonts w:asciiTheme="majorHAnsi" w:hAnsiTheme="majorHAnsi"/>
          <w:sz w:val="28"/>
          <w:szCs w:val="28"/>
        </w:rPr>
        <w:t xml:space="preserve">z dnia </w:t>
      </w:r>
      <w:r w:rsidR="00DA6D4F" w:rsidRPr="00300104">
        <w:rPr>
          <w:rFonts w:asciiTheme="majorHAnsi" w:hAnsiTheme="majorHAnsi"/>
          <w:sz w:val="28"/>
          <w:szCs w:val="28"/>
        </w:rPr>
        <w:t>25 lutego</w:t>
      </w:r>
      <w:r w:rsidRPr="00300104">
        <w:rPr>
          <w:rFonts w:asciiTheme="majorHAnsi" w:hAnsiTheme="majorHAnsi"/>
          <w:sz w:val="28"/>
          <w:szCs w:val="28"/>
        </w:rPr>
        <w:t xml:space="preserve"> 202</w:t>
      </w:r>
      <w:r w:rsidR="00BA654B" w:rsidRPr="00300104">
        <w:rPr>
          <w:rFonts w:asciiTheme="majorHAnsi" w:hAnsiTheme="majorHAnsi"/>
          <w:sz w:val="28"/>
          <w:szCs w:val="28"/>
        </w:rPr>
        <w:t>1</w:t>
      </w:r>
      <w:r w:rsidRPr="00300104">
        <w:rPr>
          <w:rFonts w:asciiTheme="majorHAnsi" w:hAnsiTheme="majorHAnsi"/>
          <w:sz w:val="28"/>
          <w:szCs w:val="28"/>
        </w:rPr>
        <w:t xml:space="preserve"> r.</w:t>
      </w:r>
    </w:p>
    <w:p w:rsidR="001976BA" w:rsidRPr="00300104" w:rsidRDefault="001976BA" w:rsidP="001976BA">
      <w:pPr>
        <w:pStyle w:val="t1"/>
        <w:jc w:val="left"/>
        <w:rPr>
          <w:rFonts w:asciiTheme="majorHAnsi" w:hAnsiTheme="majorHAnsi"/>
        </w:rPr>
      </w:pPr>
    </w:p>
    <w:p w:rsidR="00034262" w:rsidRPr="00300104" w:rsidRDefault="00034262" w:rsidP="001976BA">
      <w:pPr>
        <w:pStyle w:val="t1"/>
        <w:jc w:val="left"/>
        <w:rPr>
          <w:rFonts w:asciiTheme="majorHAnsi" w:hAnsiTheme="majorHAnsi"/>
        </w:rPr>
      </w:pPr>
    </w:p>
    <w:p w:rsidR="001976BA" w:rsidRPr="00300104" w:rsidRDefault="001976BA" w:rsidP="001976BA">
      <w:pPr>
        <w:pStyle w:val="t1"/>
        <w:jc w:val="left"/>
        <w:rPr>
          <w:rFonts w:asciiTheme="majorHAnsi" w:hAnsiTheme="majorHAnsi"/>
          <w:sz w:val="26"/>
          <w:szCs w:val="26"/>
        </w:rPr>
      </w:pPr>
      <w:r w:rsidRPr="00300104">
        <w:rPr>
          <w:rFonts w:asciiTheme="majorHAnsi" w:hAnsiTheme="majorHAnsi"/>
          <w:b w:val="0"/>
          <w:sz w:val="26"/>
          <w:szCs w:val="26"/>
        </w:rPr>
        <w:t>w sprawie</w:t>
      </w:r>
      <w:r w:rsidRPr="00300104">
        <w:rPr>
          <w:rFonts w:asciiTheme="majorHAnsi" w:hAnsiTheme="majorHAnsi"/>
          <w:sz w:val="26"/>
          <w:szCs w:val="26"/>
        </w:rPr>
        <w:t xml:space="preserve">: </w:t>
      </w:r>
      <w:r w:rsidR="00BA654B" w:rsidRPr="00300104">
        <w:rPr>
          <w:rFonts w:asciiTheme="majorHAnsi" w:hAnsiTheme="majorHAnsi"/>
          <w:sz w:val="26"/>
          <w:szCs w:val="26"/>
        </w:rPr>
        <w:t>zmiany załączników do</w:t>
      </w:r>
      <w:r w:rsidRPr="00300104">
        <w:rPr>
          <w:rFonts w:asciiTheme="majorHAnsi" w:hAnsiTheme="majorHAnsi"/>
          <w:sz w:val="26"/>
          <w:szCs w:val="26"/>
        </w:rPr>
        <w:t xml:space="preserve"> Instrukcji Inwentaryzacyjnej</w:t>
      </w:r>
      <w:r w:rsidR="00DE25BD">
        <w:rPr>
          <w:rFonts w:asciiTheme="majorHAnsi" w:hAnsiTheme="majorHAnsi"/>
          <w:sz w:val="26"/>
          <w:szCs w:val="26"/>
        </w:rPr>
        <w:t>.</w:t>
      </w:r>
    </w:p>
    <w:p w:rsidR="001976BA" w:rsidRPr="00300104" w:rsidRDefault="001976BA" w:rsidP="001976BA">
      <w:pPr>
        <w:pStyle w:val="Bodytext"/>
        <w:rPr>
          <w:rFonts w:asciiTheme="majorHAnsi" w:hAnsiTheme="majorHAnsi"/>
          <w:color w:val="auto"/>
        </w:rPr>
      </w:pPr>
    </w:p>
    <w:p w:rsidR="001976BA" w:rsidRPr="00300104" w:rsidRDefault="001976BA" w:rsidP="00300104">
      <w:pPr>
        <w:pStyle w:val="Bodytext"/>
        <w:rPr>
          <w:rFonts w:asciiTheme="majorHAnsi" w:hAnsiTheme="majorHAnsi"/>
          <w:color w:val="auto"/>
        </w:rPr>
      </w:pPr>
    </w:p>
    <w:p w:rsidR="001976BA" w:rsidRPr="00300104" w:rsidRDefault="00BA610F" w:rsidP="00300104">
      <w:pPr>
        <w:ind w:firstLine="567"/>
        <w:jc w:val="both"/>
        <w:rPr>
          <w:rFonts w:asciiTheme="majorHAnsi" w:hAnsiTheme="majorHAnsi"/>
          <w:b/>
        </w:rPr>
      </w:pPr>
      <w:r w:rsidRPr="00300104">
        <w:rPr>
          <w:rFonts w:asciiTheme="majorHAnsi" w:hAnsiTheme="majorHAnsi"/>
          <w:color w:val="000000"/>
          <w:shd w:val="clear" w:color="auto" w:fill="FFFFFF"/>
        </w:rPr>
        <w:t>Na podstawie art. 26 i 27 ustawy z dnia 29 września 1994 r. o rachunkowości (</w:t>
      </w:r>
      <w:r w:rsidR="008F7B72" w:rsidRPr="00300104">
        <w:rPr>
          <w:rFonts w:asciiTheme="majorHAnsi" w:hAnsiTheme="majorHAnsi"/>
          <w:color w:val="000000"/>
          <w:shd w:val="clear" w:color="auto" w:fill="FFFFFF"/>
        </w:rPr>
        <w:t xml:space="preserve">t.j. </w:t>
      </w:r>
      <w:r w:rsidRPr="00300104">
        <w:rPr>
          <w:rFonts w:asciiTheme="majorHAnsi" w:hAnsiTheme="majorHAnsi"/>
          <w:color w:val="000000"/>
          <w:shd w:val="clear" w:color="auto" w:fill="FFFFFF"/>
        </w:rPr>
        <w:t>Dz. U. z 20</w:t>
      </w:r>
      <w:r w:rsidR="00DA6D4F" w:rsidRPr="00300104">
        <w:rPr>
          <w:rFonts w:asciiTheme="majorHAnsi" w:hAnsiTheme="majorHAnsi"/>
          <w:color w:val="000000"/>
          <w:shd w:val="clear" w:color="auto" w:fill="FFFFFF"/>
        </w:rPr>
        <w:t>20</w:t>
      </w:r>
      <w:r w:rsidRPr="00300104">
        <w:rPr>
          <w:rFonts w:asciiTheme="majorHAnsi" w:hAnsiTheme="majorHAnsi"/>
          <w:color w:val="000000"/>
          <w:shd w:val="clear" w:color="auto" w:fill="FFFFFF"/>
        </w:rPr>
        <w:t xml:space="preserve"> r. poz. </w:t>
      </w:r>
      <w:r w:rsidR="00DA6D4F" w:rsidRPr="00300104">
        <w:rPr>
          <w:rFonts w:asciiTheme="majorHAnsi" w:hAnsiTheme="majorHAnsi"/>
          <w:color w:val="000000"/>
          <w:shd w:val="clear" w:color="auto" w:fill="FFFFFF"/>
        </w:rPr>
        <w:t>217</w:t>
      </w:r>
      <w:r w:rsidR="008F7B72" w:rsidRPr="00300104">
        <w:rPr>
          <w:rFonts w:asciiTheme="majorHAnsi" w:hAnsiTheme="majorHAnsi"/>
          <w:color w:val="000000"/>
          <w:shd w:val="clear" w:color="auto" w:fill="FFFFFF"/>
        </w:rPr>
        <w:t xml:space="preserve"> ze zmianami</w:t>
      </w:r>
      <w:r w:rsidRPr="00300104">
        <w:rPr>
          <w:rFonts w:asciiTheme="majorHAnsi" w:hAnsiTheme="majorHAnsi"/>
          <w:color w:val="000000"/>
          <w:shd w:val="clear" w:color="auto" w:fill="FFFFFF"/>
        </w:rPr>
        <w:t>) oraz art. 53 ust. 1 ustawy z 27 sierpnia 2009 r. o finansach publicznych (</w:t>
      </w:r>
      <w:r w:rsidR="008F7B72" w:rsidRPr="00300104">
        <w:rPr>
          <w:rFonts w:asciiTheme="majorHAnsi" w:hAnsiTheme="majorHAnsi"/>
          <w:color w:val="000000"/>
          <w:shd w:val="clear" w:color="auto" w:fill="FFFFFF"/>
        </w:rPr>
        <w:t xml:space="preserve">t.j. </w:t>
      </w:r>
      <w:r w:rsidRPr="00300104">
        <w:rPr>
          <w:rFonts w:asciiTheme="majorHAnsi" w:hAnsiTheme="majorHAnsi"/>
          <w:color w:val="000000"/>
          <w:shd w:val="clear" w:color="auto" w:fill="FFFFFF"/>
        </w:rPr>
        <w:t xml:space="preserve">Dz. U. </w:t>
      </w:r>
      <w:r w:rsidR="00300104">
        <w:rPr>
          <w:rFonts w:asciiTheme="majorHAnsi" w:hAnsiTheme="majorHAnsi"/>
          <w:color w:val="000000"/>
          <w:shd w:val="clear" w:color="auto" w:fill="FFFFFF"/>
        </w:rPr>
        <w:br/>
      </w:r>
      <w:r w:rsidRPr="00300104">
        <w:rPr>
          <w:rFonts w:asciiTheme="majorHAnsi" w:hAnsiTheme="majorHAnsi"/>
          <w:color w:val="000000"/>
          <w:shd w:val="clear" w:color="auto" w:fill="FFFFFF"/>
        </w:rPr>
        <w:t>z 20</w:t>
      </w:r>
      <w:r w:rsidR="00DA6D4F" w:rsidRPr="00300104">
        <w:rPr>
          <w:rFonts w:asciiTheme="majorHAnsi" w:hAnsiTheme="majorHAnsi"/>
          <w:color w:val="000000"/>
          <w:shd w:val="clear" w:color="auto" w:fill="FFFFFF"/>
        </w:rPr>
        <w:t>21</w:t>
      </w:r>
      <w:r w:rsidRPr="00300104">
        <w:rPr>
          <w:rFonts w:asciiTheme="majorHAnsi" w:hAnsiTheme="majorHAnsi"/>
          <w:color w:val="000000"/>
          <w:shd w:val="clear" w:color="auto" w:fill="FFFFFF"/>
        </w:rPr>
        <w:t xml:space="preserve"> r. poz. </w:t>
      </w:r>
      <w:r w:rsidR="00DA6D4F" w:rsidRPr="00300104">
        <w:rPr>
          <w:rFonts w:asciiTheme="majorHAnsi" w:hAnsiTheme="majorHAnsi"/>
          <w:color w:val="000000"/>
          <w:shd w:val="clear" w:color="auto" w:fill="FFFFFF"/>
        </w:rPr>
        <w:t>305</w:t>
      </w:r>
      <w:r w:rsidR="008F7B72" w:rsidRPr="00300104">
        <w:rPr>
          <w:rFonts w:asciiTheme="majorHAnsi" w:hAnsiTheme="majorHAnsi"/>
          <w:color w:val="000000"/>
          <w:shd w:val="clear" w:color="auto" w:fill="FFFFFF"/>
        </w:rPr>
        <w:t xml:space="preserve"> ze zmianami</w:t>
      </w:r>
      <w:r w:rsidRPr="00300104">
        <w:rPr>
          <w:rFonts w:asciiTheme="majorHAnsi" w:hAnsiTheme="majorHAnsi"/>
          <w:color w:val="000000"/>
          <w:shd w:val="clear" w:color="auto" w:fill="FFFFFF"/>
        </w:rPr>
        <w:t>)</w:t>
      </w:r>
      <w:r w:rsidR="001976BA" w:rsidRPr="00300104">
        <w:rPr>
          <w:rFonts w:asciiTheme="majorHAnsi" w:hAnsiTheme="majorHAnsi"/>
        </w:rPr>
        <w:t xml:space="preserve">, </w:t>
      </w:r>
      <w:r w:rsidR="001976BA" w:rsidRPr="00300104">
        <w:rPr>
          <w:rFonts w:asciiTheme="majorHAnsi" w:hAnsiTheme="majorHAnsi"/>
          <w:b/>
        </w:rPr>
        <w:t>zarządzam co następuje:</w:t>
      </w:r>
    </w:p>
    <w:p w:rsidR="001976BA" w:rsidRPr="00300104" w:rsidRDefault="001976BA" w:rsidP="00300104">
      <w:pPr>
        <w:pStyle w:val="Bodytext"/>
        <w:spacing w:line="312" w:lineRule="atLeast"/>
        <w:rPr>
          <w:rFonts w:asciiTheme="majorHAnsi" w:hAnsiTheme="majorHAnsi"/>
          <w:color w:val="auto"/>
        </w:rPr>
      </w:pPr>
    </w:p>
    <w:p w:rsidR="008F7B72" w:rsidRPr="00300104" w:rsidRDefault="008F7B72" w:rsidP="00300104">
      <w:pPr>
        <w:pStyle w:val="Bodytext"/>
        <w:spacing w:line="312" w:lineRule="atLeast"/>
        <w:rPr>
          <w:rFonts w:asciiTheme="majorHAnsi" w:hAnsiTheme="majorHAnsi"/>
          <w:color w:val="auto"/>
        </w:rPr>
      </w:pPr>
    </w:p>
    <w:p w:rsidR="001976BA" w:rsidRPr="00300104" w:rsidRDefault="00034262" w:rsidP="00300104">
      <w:pPr>
        <w:pStyle w:val="tyt3"/>
        <w:spacing w:line="312" w:lineRule="atLeast"/>
        <w:jc w:val="both"/>
        <w:rPr>
          <w:rFonts w:asciiTheme="majorHAnsi" w:hAnsiTheme="majorHAnsi"/>
          <w:b w:val="0"/>
        </w:rPr>
      </w:pPr>
      <w:r w:rsidRPr="00300104">
        <w:rPr>
          <w:rFonts w:asciiTheme="majorHAnsi" w:hAnsiTheme="majorHAnsi"/>
        </w:rPr>
        <w:t>§ 1</w:t>
      </w:r>
      <w:r w:rsidR="00BA654B" w:rsidRPr="00300104">
        <w:rPr>
          <w:rFonts w:asciiTheme="majorHAnsi" w:hAnsiTheme="majorHAnsi"/>
        </w:rPr>
        <w:t xml:space="preserve">. </w:t>
      </w:r>
      <w:r w:rsidR="00BA654B" w:rsidRPr="00300104">
        <w:rPr>
          <w:rFonts w:asciiTheme="majorHAnsi" w:hAnsiTheme="majorHAnsi"/>
          <w:b w:val="0"/>
        </w:rPr>
        <w:t>Zmienia się następujące załączniki do</w:t>
      </w:r>
      <w:r w:rsidR="001976BA" w:rsidRPr="00300104">
        <w:rPr>
          <w:rFonts w:asciiTheme="majorHAnsi" w:hAnsiTheme="majorHAnsi"/>
          <w:b w:val="0"/>
        </w:rPr>
        <w:t xml:space="preserve"> Instrukcj</w:t>
      </w:r>
      <w:r w:rsidR="00BA654B" w:rsidRPr="00300104">
        <w:rPr>
          <w:rFonts w:asciiTheme="majorHAnsi" w:hAnsiTheme="majorHAnsi"/>
          <w:b w:val="0"/>
        </w:rPr>
        <w:t>i Inwentaryzacyjnej</w:t>
      </w:r>
      <w:r w:rsidR="001976BA" w:rsidRPr="00300104">
        <w:rPr>
          <w:rFonts w:asciiTheme="majorHAnsi" w:hAnsiTheme="majorHAnsi"/>
          <w:b w:val="0"/>
          <w:szCs w:val="22"/>
        </w:rPr>
        <w:t xml:space="preserve">, </w:t>
      </w:r>
      <w:r w:rsidR="00BA654B" w:rsidRPr="00300104">
        <w:rPr>
          <w:rFonts w:asciiTheme="majorHAnsi" w:hAnsiTheme="majorHAnsi"/>
          <w:b w:val="0"/>
        </w:rPr>
        <w:t xml:space="preserve">wprowadzonej zarządzeniem nr 7/2020/2021 z dnia 5 </w:t>
      </w:r>
      <w:r w:rsidR="004409D5" w:rsidRPr="00300104">
        <w:rPr>
          <w:rFonts w:asciiTheme="majorHAnsi" w:hAnsiTheme="majorHAnsi"/>
          <w:b w:val="0"/>
        </w:rPr>
        <w:t>października 2020 r.</w:t>
      </w:r>
    </w:p>
    <w:p w:rsidR="004409D5" w:rsidRPr="00300104" w:rsidRDefault="004409D5" w:rsidP="00300104">
      <w:pPr>
        <w:pStyle w:val="tyt3"/>
        <w:numPr>
          <w:ilvl w:val="0"/>
          <w:numId w:val="35"/>
        </w:numPr>
        <w:spacing w:line="312" w:lineRule="atLeast"/>
        <w:ind w:left="284" w:hanging="284"/>
        <w:jc w:val="both"/>
        <w:rPr>
          <w:rFonts w:asciiTheme="majorHAnsi" w:hAnsiTheme="majorHAnsi"/>
          <w:b w:val="0"/>
        </w:rPr>
      </w:pPr>
      <w:r w:rsidRPr="00300104">
        <w:rPr>
          <w:rFonts w:asciiTheme="majorHAnsi" w:hAnsiTheme="majorHAnsi"/>
          <w:b w:val="0"/>
        </w:rPr>
        <w:t>Załącznik do Regulaminu kontroli zbiorów (nr 14 do Instrukcji Inwentaryzacyjnej), który otrzymuje brzmienie zgodnie z załącznikiem nr 1 do niniejszego zarządzenia.</w:t>
      </w:r>
    </w:p>
    <w:p w:rsidR="004409D5" w:rsidRPr="00300104" w:rsidRDefault="004409D5" w:rsidP="00300104">
      <w:pPr>
        <w:pStyle w:val="tyt3"/>
        <w:numPr>
          <w:ilvl w:val="0"/>
          <w:numId w:val="35"/>
        </w:numPr>
        <w:spacing w:line="312" w:lineRule="atLeast"/>
        <w:ind w:left="284" w:hanging="284"/>
        <w:jc w:val="both"/>
        <w:rPr>
          <w:rFonts w:asciiTheme="majorHAnsi" w:hAnsiTheme="majorHAnsi"/>
          <w:b w:val="0"/>
        </w:rPr>
      </w:pPr>
      <w:r w:rsidRPr="00300104">
        <w:rPr>
          <w:rFonts w:asciiTheme="majorHAnsi" w:hAnsiTheme="majorHAnsi"/>
          <w:b w:val="0"/>
        </w:rPr>
        <w:t xml:space="preserve">Załącznik nr 15 do Instrukcji Inwentaryzacyjnej, który otrzymuje brzmienie zgodnie </w:t>
      </w:r>
      <w:r w:rsidR="00300104" w:rsidRPr="00300104">
        <w:rPr>
          <w:rFonts w:asciiTheme="majorHAnsi" w:hAnsiTheme="majorHAnsi"/>
          <w:b w:val="0"/>
        </w:rPr>
        <w:br/>
      </w:r>
      <w:r w:rsidRPr="00300104">
        <w:rPr>
          <w:rFonts w:asciiTheme="majorHAnsi" w:hAnsiTheme="majorHAnsi"/>
          <w:b w:val="0"/>
        </w:rPr>
        <w:t>z załącznikiem nr 2 do niniejszego zarządzenia.</w:t>
      </w:r>
    </w:p>
    <w:p w:rsidR="001976BA" w:rsidRPr="00300104" w:rsidRDefault="001976BA" w:rsidP="00300104">
      <w:pPr>
        <w:pStyle w:val="tyt3"/>
        <w:jc w:val="both"/>
        <w:rPr>
          <w:rFonts w:asciiTheme="majorHAnsi" w:hAnsiTheme="majorHAnsi"/>
        </w:rPr>
      </w:pPr>
    </w:p>
    <w:p w:rsidR="001976BA" w:rsidRPr="00300104" w:rsidRDefault="00034262" w:rsidP="00300104">
      <w:pPr>
        <w:pStyle w:val="tyt3"/>
        <w:jc w:val="both"/>
        <w:rPr>
          <w:rFonts w:asciiTheme="majorHAnsi" w:hAnsiTheme="majorHAnsi"/>
        </w:rPr>
      </w:pPr>
      <w:r w:rsidRPr="00300104">
        <w:rPr>
          <w:rFonts w:asciiTheme="majorHAnsi" w:hAnsiTheme="majorHAnsi"/>
        </w:rPr>
        <w:t>§ 2</w:t>
      </w:r>
      <w:r w:rsidR="004409D5" w:rsidRPr="00300104">
        <w:rPr>
          <w:rFonts w:asciiTheme="majorHAnsi" w:hAnsiTheme="majorHAnsi"/>
        </w:rPr>
        <w:t xml:space="preserve">. </w:t>
      </w:r>
      <w:r w:rsidR="004409D5" w:rsidRPr="00300104">
        <w:rPr>
          <w:rFonts w:asciiTheme="majorHAnsi" w:hAnsiTheme="majorHAnsi"/>
          <w:b w:val="0"/>
        </w:rPr>
        <w:t>Zarządzenie przekazuje się do wiadomości</w:t>
      </w:r>
      <w:r w:rsidR="009C2CE3" w:rsidRPr="00300104">
        <w:rPr>
          <w:rFonts w:asciiTheme="majorHAnsi" w:hAnsiTheme="majorHAnsi"/>
          <w:b w:val="0"/>
        </w:rPr>
        <w:t xml:space="preserve"> pracowników</w:t>
      </w:r>
      <w:r w:rsidR="001976BA" w:rsidRPr="00300104">
        <w:rPr>
          <w:rFonts w:asciiTheme="majorHAnsi" w:hAnsiTheme="majorHAnsi"/>
          <w:b w:val="0"/>
        </w:rPr>
        <w:t xml:space="preserve"> </w:t>
      </w:r>
      <w:r w:rsidR="004409D5" w:rsidRPr="00300104">
        <w:rPr>
          <w:rFonts w:asciiTheme="majorHAnsi" w:hAnsiTheme="majorHAnsi"/>
          <w:b w:val="0"/>
        </w:rPr>
        <w:t>odpowiedzialnych</w:t>
      </w:r>
      <w:r w:rsidR="001976BA" w:rsidRPr="00300104">
        <w:rPr>
          <w:rFonts w:asciiTheme="majorHAnsi" w:hAnsiTheme="majorHAnsi"/>
          <w:b w:val="0"/>
        </w:rPr>
        <w:t xml:space="preserve"> merytorycznie </w:t>
      </w:r>
      <w:r w:rsidR="00300104" w:rsidRPr="00300104">
        <w:rPr>
          <w:rFonts w:asciiTheme="majorHAnsi" w:hAnsiTheme="majorHAnsi"/>
          <w:b w:val="0"/>
        </w:rPr>
        <w:br/>
      </w:r>
      <w:r w:rsidR="001976BA" w:rsidRPr="00300104">
        <w:rPr>
          <w:rFonts w:asciiTheme="majorHAnsi" w:hAnsiTheme="majorHAnsi"/>
          <w:b w:val="0"/>
        </w:rPr>
        <w:t xml:space="preserve">i </w:t>
      </w:r>
      <w:r w:rsidR="009C2CE3" w:rsidRPr="00300104">
        <w:rPr>
          <w:rFonts w:asciiTheme="majorHAnsi" w:hAnsiTheme="majorHAnsi"/>
          <w:b w:val="0"/>
        </w:rPr>
        <w:t xml:space="preserve">zobowiązuje do </w:t>
      </w:r>
      <w:r w:rsidR="001976BA" w:rsidRPr="00300104">
        <w:rPr>
          <w:rFonts w:asciiTheme="majorHAnsi" w:hAnsiTheme="majorHAnsi"/>
          <w:b w:val="0"/>
        </w:rPr>
        <w:t>przestrzegania zawartych w ni</w:t>
      </w:r>
      <w:r w:rsidR="009C2CE3" w:rsidRPr="00300104">
        <w:rPr>
          <w:rFonts w:asciiTheme="majorHAnsi" w:hAnsiTheme="majorHAnsi"/>
          <w:b w:val="0"/>
        </w:rPr>
        <w:t>m</w:t>
      </w:r>
      <w:r w:rsidR="001976BA" w:rsidRPr="00300104">
        <w:rPr>
          <w:rFonts w:asciiTheme="majorHAnsi" w:hAnsiTheme="majorHAnsi"/>
          <w:b w:val="0"/>
        </w:rPr>
        <w:t xml:space="preserve"> postanowień.</w:t>
      </w:r>
      <w:r w:rsidR="001976BA" w:rsidRPr="00300104">
        <w:rPr>
          <w:rFonts w:asciiTheme="majorHAnsi" w:hAnsiTheme="majorHAnsi"/>
        </w:rPr>
        <w:t xml:space="preserve"> </w:t>
      </w:r>
    </w:p>
    <w:p w:rsidR="001976BA" w:rsidRPr="00300104" w:rsidRDefault="001976BA" w:rsidP="00300104">
      <w:pPr>
        <w:pStyle w:val="Bodytext"/>
        <w:rPr>
          <w:rFonts w:asciiTheme="majorHAnsi" w:hAnsiTheme="majorHAnsi"/>
          <w:color w:val="auto"/>
        </w:rPr>
      </w:pPr>
    </w:p>
    <w:p w:rsidR="001976BA" w:rsidRPr="00300104" w:rsidRDefault="00034262" w:rsidP="00300104">
      <w:pPr>
        <w:pStyle w:val="tyt3"/>
        <w:jc w:val="both"/>
        <w:rPr>
          <w:rFonts w:asciiTheme="majorHAnsi" w:hAnsiTheme="majorHAnsi"/>
          <w:b w:val="0"/>
        </w:rPr>
      </w:pPr>
      <w:r w:rsidRPr="00300104">
        <w:rPr>
          <w:rFonts w:asciiTheme="majorHAnsi" w:hAnsiTheme="majorHAnsi"/>
        </w:rPr>
        <w:t>§ 3</w:t>
      </w:r>
      <w:r w:rsidR="004409D5" w:rsidRPr="00300104">
        <w:rPr>
          <w:rFonts w:asciiTheme="majorHAnsi" w:hAnsiTheme="majorHAnsi"/>
        </w:rPr>
        <w:t xml:space="preserve">. </w:t>
      </w:r>
      <w:r w:rsidR="001976BA" w:rsidRPr="00300104">
        <w:rPr>
          <w:rFonts w:asciiTheme="majorHAnsi" w:hAnsiTheme="majorHAnsi"/>
          <w:b w:val="0"/>
        </w:rPr>
        <w:t>Zarządzenie wchodzi w życie z dniem podpisania</w:t>
      </w:r>
      <w:r w:rsidR="009819D4" w:rsidRPr="00300104">
        <w:rPr>
          <w:rFonts w:asciiTheme="majorHAnsi" w:hAnsiTheme="majorHAnsi"/>
          <w:b w:val="0"/>
        </w:rPr>
        <w:t>, z mocą obowiązującą od 1 stycznia 2021 r.</w:t>
      </w:r>
    </w:p>
    <w:p w:rsidR="009819D4" w:rsidRPr="00300104" w:rsidRDefault="009819D4" w:rsidP="009819D4">
      <w:pPr>
        <w:pStyle w:val="Bodytext"/>
        <w:snapToGrid w:val="0"/>
        <w:ind w:firstLine="0"/>
        <w:rPr>
          <w:rFonts w:asciiTheme="majorHAnsi" w:hAnsiTheme="majorHAnsi"/>
          <w:color w:val="auto"/>
        </w:rPr>
      </w:pPr>
    </w:p>
    <w:p w:rsidR="001976BA" w:rsidRPr="00300104" w:rsidRDefault="001976BA" w:rsidP="001976BA">
      <w:pPr>
        <w:pStyle w:val="Bodytext"/>
        <w:rPr>
          <w:rFonts w:asciiTheme="majorHAnsi" w:hAnsiTheme="majorHAnsi"/>
          <w:color w:val="auto"/>
        </w:rPr>
      </w:pPr>
    </w:p>
    <w:p w:rsidR="001976BA" w:rsidRPr="00300104" w:rsidRDefault="001976BA" w:rsidP="001976BA">
      <w:pPr>
        <w:pStyle w:val="Bodytext"/>
        <w:rPr>
          <w:rFonts w:asciiTheme="majorHAnsi" w:hAnsiTheme="majorHAnsi"/>
          <w:color w:val="auto"/>
        </w:rPr>
      </w:pPr>
    </w:p>
    <w:p w:rsidR="00034262" w:rsidRPr="00300104" w:rsidRDefault="00034262" w:rsidP="001976BA">
      <w:pPr>
        <w:pStyle w:val="Bodytext"/>
        <w:rPr>
          <w:rFonts w:asciiTheme="majorHAnsi" w:hAnsiTheme="majorHAnsi"/>
          <w:color w:val="auto"/>
        </w:rPr>
      </w:pPr>
    </w:p>
    <w:p w:rsidR="001976BA" w:rsidRPr="00300104" w:rsidRDefault="001976BA" w:rsidP="001976BA">
      <w:pPr>
        <w:pStyle w:val="Bodytext"/>
        <w:rPr>
          <w:rFonts w:asciiTheme="majorHAnsi" w:hAnsiTheme="majorHAnsi"/>
          <w:color w:val="auto"/>
        </w:rPr>
      </w:pPr>
    </w:p>
    <w:p w:rsidR="00300104" w:rsidRPr="00300104" w:rsidRDefault="00300104" w:rsidP="00300104">
      <w:pPr>
        <w:spacing w:line="276" w:lineRule="auto"/>
        <w:ind w:left="3540" w:firstLine="708"/>
        <w:jc w:val="center"/>
        <w:rPr>
          <w:rFonts w:asciiTheme="majorHAnsi" w:hAnsiTheme="majorHAnsi" w:cs="Calibri"/>
        </w:rPr>
      </w:pPr>
      <w:r w:rsidRPr="00300104">
        <w:rPr>
          <w:rFonts w:asciiTheme="majorHAnsi" w:hAnsiTheme="majorHAnsi" w:cs="Calibri"/>
        </w:rPr>
        <w:t xml:space="preserve">Dyrektor Szkoły </w:t>
      </w:r>
    </w:p>
    <w:p w:rsidR="001976BA" w:rsidRPr="00300104" w:rsidRDefault="00300104" w:rsidP="00300104">
      <w:pPr>
        <w:pStyle w:val="Bodytext"/>
        <w:ind w:left="5664" w:firstLine="0"/>
        <w:rPr>
          <w:rFonts w:asciiTheme="majorHAnsi" w:hAnsiTheme="majorHAnsi"/>
          <w:color w:val="auto"/>
        </w:rPr>
      </w:pPr>
      <w:r w:rsidRPr="00300104">
        <w:rPr>
          <w:rFonts w:asciiTheme="majorHAnsi" w:hAnsiTheme="majorHAnsi" w:cs="Calibri"/>
          <w:sz w:val="20"/>
        </w:rPr>
        <w:t xml:space="preserve">       (-) Ewa Adamów</w:t>
      </w:r>
    </w:p>
    <w:p w:rsidR="001976BA" w:rsidRPr="00300104" w:rsidRDefault="001976BA" w:rsidP="001976BA">
      <w:pPr>
        <w:ind w:left="5664" w:firstLine="708"/>
        <w:jc w:val="right"/>
        <w:rPr>
          <w:rFonts w:asciiTheme="majorHAnsi" w:hAnsiTheme="majorHAnsi"/>
          <w:sz w:val="24"/>
        </w:rPr>
      </w:pPr>
      <w:r w:rsidRPr="00300104">
        <w:rPr>
          <w:rFonts w:asciiTheme="majorHAnsi" w:hAnsiTheme="majorHAnsi"/>
          <w:sz w:val="24"/>
        </w:rPr>
        <w:t xml:space="preserve">      </w:t>
      </w:r>
    </w:p>
    <w:p w:rsidR="001976BA" w:rsidRPr="00300104" w:rsidRDefault="001976BA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034262" w:rsidRPr="00300104" w:rsidRDefault="00034262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034262" w:rsidRPr="00300104" w:rsidRDefault="00034262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034262" w:rsidRPr="00300104" w:rsidRDefault="00034262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034262" w:rsidRPr="00300104" w:rsidRDefault="00034262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9C2CE3" w:rsidRPr="00300104" w:rsidRDefault="009C2CE3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9C2CE3" w:rsidRPr="00300104" w:rsidRDefault="009C2CE3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9C2CE3" w:rsidRPr="00300104" w:rsidRDefault="009C2CE3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9C2CE3" w:rsidRPr="00300104" w:rsidRDefault="009C2CE3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9C2CE3" w:rsidRPr="00300104" w:rsidRDefault="009C2CE3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9C2CE3" w:rsidRPr="00300104" w:rsidRDefault="009C2CE3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p w:rsidR="009C2CE3" w:rsidRPr="00300104" w:rsidRDefault="009C2CE3" w:rsidP="001976BA">
      <w:pPr>
        <w:ind w:left="5664" w:firstLine="708"/>
        <w:jc w:val="right"/>
        <w:rPr>
          <w:rFonts w:asciiTheme="majorHAnsi" w:hAnsiTheme="majorHAnsi"/>
          <w:sz w:val="24"/>
        </w:rPr>
      </w:pPr>
    </w:p>
    <w:sectPr w:rsidR="009C2CE3" w:rsidRPr="00300104" w:rsidSect="00DE25BD">
      <w:pgSz w:w="11906" w:h="16838"/>
      <w:pgMar w:top="907" w:right="991" w:bottom="907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846"/>
    <w:multiLevelType w:val="hybridMultilevel"/>
    <w:tmpl w:val="6256DBE0"/>
    <w:lvl w:ilvl="0" w:tplc="7088744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84060"/>
    <w:multiLevelType w:val="hybridMultilevel"/>
    <w:tmpl w:val="8946EA8E"/>
    <w:lvl w:ilvl="0" w:tplc="0C2A11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0526A0"/>
    <w:multiLevelType w:val="hybridMultilevel"/>
    <w:tmpl w:val="F8821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D3C1A"/>
    <w:multiLevelType w:val="hybridMultilevel"/>
    <w:tmpl w:val="D9564FC6"/>
    <w:lvl w:ilvl="0" w:tplc="3CD66D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24456"/>
    <w:multiLevelType w:val="hybridMultilevel"/>
    <w:tmpl w:val="8F4867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02173"/>
    <w:multiLevelType w:val="hybridMultilevel"/>
    <w:tmpl w:val="6D969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07519"/>
    <w:multiLevelType w:val="hybridMultilevel"/>
    <w:tmpl w:val="12AE04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5C5091"/>
    <w:multiLevelType w:val="hybridMultilevel"/>
    <w:tmpl w:val="2ED64834"/>
    <w:lvl w:ilvl="0" w:tplc="8B4A2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63917"/>
    <w:multiLevelType w:val="hybridMultilevel"/>
    <w:tmpl w:val="9DB4B024"/>
    <w:lvl w:ilvl="0" w:tplc="0442D35A">
      <w:start w:val="1"/>
      <w:numFmt w:val="decimal"/>
      <w:lvlText w:val="%1."/>
      <w:lvlJc w:val="left"/>
      <w:pPr>
        <w:ind w:left="793" w:hanging="51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A605621"/>
    <w:multiLevelType w:val="hybridMultilevel"/>
    <w:tmpl w:val="9F9246FC"/>
    <w:lvl w:ilvl="0" w:tplc="50EE347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C975E40"/>
    <w:multiLevelType w:val="hybridMultilevel"/>
    <w:tmpl w:val="93EAF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601F3"/>
    <w:multiLevelType w:val="hybridMultilevel"/>
    <w:tmpl w:val="10CA5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AA1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009AC"/>
    <w:multiLevelType w:val="hybridMultilevel"/>
    <w:tmpl w:val="826C0AAC"/>
    <w:lvl w:ilvl="0" w:tplc="76B475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2342AE4"/>
    <w:multiLevelType w:val="hybridMultilevel"/>
    <w:tmpl w:val="9C062BCA"/>
    <w:lvl w:ilvl="0" w:tplc="980EE324">
      <w:start w:val="5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0564A"/>
    <w:multiLevelType w:val="hybridMultilevel"/>
    <w:tmpl w:val="3DCAD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4769C"/>
    <w:multiLevelType w:val="hybridMultilevel"/>
    <w:tmpl w:val="37A6526A"/>
    <w:lvl w:ilvl="0" w:tplc="C862F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44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075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Arial Unicode MS" w:hAnsi="Times New Roman" w:cs="Times New Roman"/>
      </w:rPr>
    </w:lvl>
    <w:lvl w:ilvl="3" w:tplc="72780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CB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00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41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4D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C3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5465D"/>
    <w:multiLevelType w:val="hybridMultilevel"/>
    <w:tmpl w:val="28BAB1D2"/>
    <w:lvl w:ilvl="0" w:tplc="5A96B1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1D0772"/>
    <w:multiLevelType w:val="hybridMultilevel"/>
    <w:tmpl w:val="3EEE9F06"/>
    <w:lvl w:ilvl="0" w:tplc="30AC7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65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8AC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C84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E8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A7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E3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C9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84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1D6B41"/>
    <w:multiLevelType w:val="hybridMultilevel"/>
    <w:tmpl w:val="F5FC5728"/>
    <w:lvl w:ilvl="0" w:tplc="18F861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30F66DD"/>
    <w:multiLevelType w:val="hybridMultilevel"/>
    <w:tmpl w:val="ADBED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367E6F"/>
    <w:multiLevelType w:val="hybridMultilevel"/>
    <w:tmpl w:val="BF500E2C"/>
    <w:lvl w:ilvl="0" w:tplc="45CC1EB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C511082"/>
    <w:multiLevelType w:val="hybridMultilevel"/>
    <w:tmpl w:val="EDF09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36C80"/>
    <w:multiLevelType w:val="hybridMultilevel"/>
    <w:tmpl w:val="B8DA0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D5C31"/>
    <w:multiLevelType w:val="hybridMultilevel"/>
    <w:tmpl w:val="9F8C6C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5382B"/>
    <w:multiLevelType w:val="hybridMultilevel"/>
    <w:tmpl w:val="83364514"/>
    <w:lvl w:ilvl="0" w:tplc="84A4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866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DD4EA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E8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2F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04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63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04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43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F80235"/>
    <w:multiLevelType w:val="hybridMultilevel"/>
    <w:tmpl w:val="923C8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C6DD4"/>
    <w:multiLevelType w:val="hybridMultilevel"/>
    <w:tmpl w:val="62BC36DE"/>
    <w:lvl w:ilvl="0" w:tplc="5462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40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6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89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AF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22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82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C1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05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E75A4E"/>
    <w:multiLevelType w:val="hybridMultilevel"/>
    <w:tmpl w:val="ADFAD298"/>
    <w:lvl w:ilvl="0" w:tplc="7CD6AB1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6A922400"/>
    <w:multiLevelType w:val="hybridMultilevel"/>
    <w:tmpl w:val="9EC8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44A92"/>
    <w:multiLevelType w:val="hybridMultilevel"/>
    <w:tmpl w:val="B0A2C4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F715AF"/>
    <w:multiLevelType w:val="hybridMultilevel"/>
    <w:tmpl w:val="B186FC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0655C7"/>
    <w:multiLevelType w:val="hybridMultilevel"/>
    <w:tmpl w:val="FE6CFED8"/>
    <w:lvl w:ilvl="0" w:tplc="5C36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AC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FA7CF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A0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C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ED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C9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2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0A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B4E76"/>
    <w:multiLevelType w:val="hybridMultilevel"/>
    <w:tmpl w:val="D51E7DF0"/>
    <w:lvl w:ilvl="0" w:tplc="FEA0E21C">
      <w:start w:val="1"/>
      <w:numFmt w:val="lowerLetter"/>
      <w:lvlText w:val="%1)"/>
      <w:lvlJc w:val="left"/>
      <w:pPr>
        <w:ind w:left="86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F3B4EF4"/>
    <w:multiLevelType w:val="hybridMultilevel"/>
    <w:tmpl w:val="3690975E"/>
    <w:lvl w:ilvl="0" w:tplc="8CCE4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2"/>
  </w:num>
  <w:num w:numId="4">
    <w:abstractNumId w:val="22"/>
  </w:num>
  <w:num w:numId="5">
    <w:abstractNumId w:val="14"/>
  </w:num>
  <w:num w:numId="6">
    <w:abstractNumId w:val="25"/>
  </w:num>
  <w:num w:numId="7">
    <w:abstractNumId w:val="1"/>
  </w:num>
  <w:num w:numId="8">
    <w:abstractNumId w:val="18"/>
  </w:num>
  <w:num w:numId="9">
    <w:abstractNumId w:val="12"/>
  </w:num>
  <w:num w:numId="10">
    <w:abstractNumId w:val="27"/>
  </w:num>
  <w:num w:numId="11">
    <w:abstractNumId w:val="20"/>
  </w:num>
  <w:num w:numId="12">
    <w:abstractNumId w:val="33"/>
  </w:num>
  <w:num w:numId="13">
    <w:abstractNumId w:val="6"/>
  </w:num>
  <w:num w:numId="14">
    <w:abstractNumId w:val="16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57584C"/>
    <w:rsid w:val="00034262"/>
    <w:rsid w:val="00037C03"/>
    <w:rsid w:val="00043CF1"/>
    <w:rsid w:val="000810B7"/>
    <w:rsid w:val="00081A0F"/>
    <w:rsid w:val="000A62A2"/>
    <w:rsid w:val="00106C7C"/>
    <w:rsid w:val="00112196"/>
    <w:rsid w:val="00144088"/>
    <w:rsid w:val="001976BA"/>
    <w:rsid w:val="001A3B51"/>
    <w:rsid w:val="001B3170"/>
    <w:rsid w:val="001D4B99"/>
    <w:rsid w:val="001E126E"/>
    <w:rsid w:val="001F63E5"/>
    <w:rsid w:val="00210FFE"/>
    <w:rsid w:val="002947D7"/>
    <w:rsid w:val="002C278A"/>
    <w:rsid w:val="002F72C8"/>
    <w:rsid w:val="00300104"/>
    <w:rsid w:val="003126B3"/>
    <w:rsid w:val="0035373E"/>
    <w:rsid w:val="0036196B"/>
    <w:rsid w:val="0038317D"/>
    <w:rsid w:val="00387973"/>
    <w:rsid w:val="003D7EAB"/>
    <w:rsid w:val="004271F1"/>
    <w:rsid w:val="004409D5"/>
    <w:rsid w:val="00444CFF"/>
    <w:rsid w:val="00494B6B"/>
    <w:rsid w:val="004F78C7"/>
    <w:rsid w:val="00506797"/>
    <w:rsid w:val="00521322"/>
    <w:rsid w:val="005306C6"/>
    <w:rsid w:val="005649B2"/>
    <w:rsid w:val="0057584C"/>
    <w:rsid w:val="005865F2"/>
    <w:rsid w:val="00604D14"/>
    <w:rsid w:val="00643115"/>
    <w:rsid w:val="00647C1E"/>
    <w:rsid w:val="0068536D"/>
    <w:rsid w:val="00686699"/>
    <w:rsid w:val="006A580A"/>
    <w:rsid w:val="006C712F"/>
    <w:rsid w:val="006D55AF"/>
    <w:rsid w:val="006E1DB1"/>
    <w:rsid w:val="006E6D74"/>
    <w:rsid w:val="006F34D7"/>
    <w:rsid w:val="00701D72"/>
    <w:rsid w:val="00731A02"/>
    <w:rsid w:val="00740EE1"/>
    <w:rsid w:val="007550A9"/>
    <w:rsid w:val="00777F4C"/>
    <w:rsid w:val="007A4101"/>
    <w:rsid w:val="007B5E4D"/>
    <w:rsid w:val="007D36B0"/>
    <w:rsid w:val="00827B9F"/>
    <w:rsid w:val="00851A55"/>
    <w:rsid w:val="008611C9"/>
    <w:rsid w:val="008D51D6"/>
    <w:rsid w:val="008E3DB1"/>
    <w:rsid w:val="008F0312"/>
    <w:rsid w:val="008F709A"/>
    <w:rsid w:val="008F7B72"/>
    <w:rsid w:val="009745FC"/>
    <w:rsid w:val="00975ABA"/>
    <w:rsid w:val="009819D4"/>
    <w:rsid w:val="0099593E"/>
    <w:rsid w:val="009C0BBE"/>
    <w:rsid w:val="009C2CE3"/>
    <w:rsid w:val="00A223CF"/>
    <w:rsid w:val="00A23E19"/>
    <w:rsid w:val="00A74C36"/>
    <w:rsid w:val="00AB108B"/>
    <w:rsid w:val="00AE5F6F"/>
    <w:rsid w:val="00BA2617"/>
    <w:rsid w:val="00BA54AE"/>
    <w:rsid w:val="00BA610F"/>
    <w:rsid w:val="00BA654B"/>
    <w:rsid w:val="00BD3737"/>
    <w:rsid w:val="00BE1664"/>
    <w:rsid w:val="00BF314A"/>
    <w:rsid w:val="00C043B0"/>
    <w:rsid w:val="00C22336"/>
    <w:rsid w:val="00C7248B"/>
    <w:rsid w:val="00C84E2B"/>
    <w:rsid w:val="00C9457C"/>
    <w:rsid w:val="00CE19C8"/>
    <w:rsid w:val="00CF2E14"/>
    <w:rsid w:val="00CF514E"/>
    <w:rsid w:val="00CF7B8E"/>
    <w:rsid w:val="00D44993"/>
    <w:rsid w:val="00D50655"/>
    <w:rsid w:val="00D51DCA"/>
    <w:rsid w:val="00D73AB1"/>
    <w:rsid w:val="00DA6D4F"/>
    <w:rsid w:val="00DB29C2"/>
    <w:rsid w:val="00DD2A51"/>
    <w:rsid w:val="00DE25BD"/>
    <w:rsid w:val="00DE5B5D"/>
    <w:rsid w:val="00E257AA"/>
    <w:rsid w:val="00E26DE2"/>
    <w:rsid w:val="00E30AEC"/>
    <w:rsid w:val="00E36391"/>
    <w:rsid w:val="00E57C2C"/>
    <w:rsid w:val="00E6693D"/>
    <w:rsid w:val="00EA476B"/>
    <w:rsid w:val="00EF291F"/>
    <w:rsid w:val="00F66970"/>
    <w:rsid w:val="00F67895"/>
    <w:rsid w:val="00F77FAD"/>
    <w:rsid w:val="00FE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CF1"/>
  </w:style>
  <w:style w:type="paragraph" w:styleId="Nagwek8">
    <w:name w:val="heading 8"/>
    <w:basedOn w:val="Normalny"/>
    <w:next w:val="Normalny"/>
    <w:link w:val="Nagwek8Znak"/>
    <w:qFormat/>
    <w:rsid w:val="004F78C7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4">
    <w:name w:val="body4"/>
    <w:basedOn w:val="body3"/>
    <w:rsid w:val="00043CF1"/>
    <w:pPr>
      <w:ind w:left="4819"/>
    </w:pPr>
  </w:style>
  <w:style w:type="paragraph" w:customStyle="1" w:styleId="body3">
    <w:name w:val="body3"/>
    <w:basedOn w:val="Bodytext"/>
    <w:rsid w:val="00043CF1"/>
    <w:pPr>
      <w:spacing w:line="220" w:lineRule="atLeast"/>
      <w:ind w:left="4535" w:firstLine="0"/>
    </w:pPr>
    <w:rPr>
      <w:color w:val="auto"/>
      <w:sz w:val="18"/>
    </w:rPr>
  </w:style>
  <w:style w:type="paragraph" w:customStyle="1" w:styleId="Bodytext">
    <w:name w:val="Body text"/>
    <w:rsid w:val="00043CF1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paragraph" w:customStyle="1" w:styleId="t1">
    <w:name w:val="t1"/>
    <w:basedOn w:val="Bodytext"/>
    <w:rsid w:val="00043CF1"/>
    <w:pPr>
      <w:spacing w:line="240" w:lineRule="auto"/>
      <w:ind w:firstLine="0"/>
      <w:jc w:val="center"/>
    </w:pPr>
    <w:rPr>
      <w:b/>
      <w:color w:val="auto"/>
      <w:sz w:val="32"/>
    </w:rPr>
  </w:style>
  <w:style w:type="paragraph" w:customStyle="1" w:styleId="tyt1">
    <w:name w:val="tyt1"/>
    <w:basedOn w:val="Bodytext"/>
    <w:rsid w:val="00043CF1"/>
    <w:pPr>
      <w:spacing w:line="240" w:lineRule="auto"/>
      <w:ind w:firstLine="0"/>
      <w:jc w:val="center"/>
    </w:pPr>
    <w:rPr>
      <w:b/>
      <w:color w:val="auto"/>
      <w:sz w:val="26"/>
    </w:rPr>
  </w:style>
  <w:style w:type="paragraph" w:customStyle="1" w:styleId="tyt3">
    <w:name w:val="tyt3"/>
    <w:basedOn w:val="Bodytext"/>
    <w:rsid w:val="00043CF1"/>
    <w:pPr>
      <w:spacing w:after="113"/>
      <w:ind w:firstLine="0"/>
      <w:jc w:val="center"/>
    </w:pPr>
    <w:rPr>
      <w:b/>
      <w:color w:val="auto"/>
    </w:rPr>
  </w:style>
  <w:style w:type="paragraph" w:customStyle="1" w:styleId="w5">
    <w:name w:val="w5"/>
    <w:basedOn w:val="Bodytext"/>
    <w:rsid w:val="00043CF1"/>
    <w:pPr>
      <w:tabs>
        <w:tab w:val="left" w:pos="283"/>
      </w:tabs>
      <w:ind w:left="283" w:hanging="283"/>
    </w:pPr>
    <w:rPr>
      <w:color w:val="auto"/>
    </w:rPr>
  </w:style>
  <w:style w:type="paragraph" w:customStyle="1" w:styleId="w10">
    <w:name w:val="w10"/>
    <w:basedOn w:val="w5"/>
    <w:rsid w:val="00043CF1"/>
    <w:pPr>
      <w:tabs>
        <w:tab w:val="clear" w:pos="283"/>
        <w:tab w:val="left" w:pos="567"/>
      </w:tabs>
      <w:ind w:left="567"/>
    </w:pPr>
  </w:style>
  <w:style w:type="paragraph" w:customStyle="1" w:styleId="w15">
    <w:name w:val="w15"/>
    <w:basedOn w:val="w10"/>
    <w:rsid w:val="00043CF1"/>
    <w:pPr>
      <w:tabs>
        <w:tab w:val="clear" w:pos="567"/>
        <w:tab w:val="left" w:pos="850"/>
      </w:tabs>
      <w:ind w:left="850"/>
    </w:pPr>
  </w:style>
  <w:style w:type="paragraph" w:customStyle="1" w:styleId="w7">
    <w:name w:val="w7"/>
    <w:basedOn w:val="w5"/>
    <w:rsid w:val="00043CF1"/>
    <w:pPr>
      <w:tabs>
        <w:tab w:val="clear" w:pos="283"/>
        <w:tab w:val="left" w:pos="397"/>
      </w:tabs>
      <w:ind w:left="397" w:hanging="397"/>
    </w:pPr>
  </w:style>
  <w:style w:type="paragraph" w:styleId="Nagwek">
    <w:name w:val="header"/>
    <w:basedOn w:val="Normalny"/>
    <w:link w:val="NagwekZnak"/>
    <w:semiHidden/>
    <w:rsid w:val="004F7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78C7"/>
  </w:style>
  <w:style w:type="paragraph" w:styleId="Tekstkomentarza">
    <w:name w:val="annotation text"/>
    <w:basedOn w:val="Normalny"/>
    <w:link w:val="TekstkomentarzaZnak"/>
    <w:semiHidden/>
    <w:rsid w:val="004F78C7"/>
  </w:style>
  <w:style w:type="character" w:customStyle="1" w:styleId="TekstkomentarzaZnak">
    <w:name w:val="Tekst komentarza Znak"/>
    <w:basedOn w:val="Domylnaczcionkaakapitu"/>
    <w:link w:val="Tekstkomentarza"/>
    <w:semiHidden/>
    <w:rsid w:val="004F78C7"/>
  </w:style>
  <w:style w:type="paragraph" w:styleId="Tekstpodstawowywcity2">
    <w:name w:val="Body Text Indent 2"/>
    <w:basedOn w:val="Normalny"/>
    <w:link w:val="Tekstpodstawowywcity2Znak"/>
    <w:semiHidden/>
    <w:rsid w:val="004F78C7"/>
    <w:pPr>
      <w:ind w:left="360"/>
    </w:pPr>
    <w:rPr>
      <w:b/>
      <w:sz w:val="24"/>
    </w:rPr>
  </w:style>
  <w:style w:type="character" w:customStyle="1" w:styleId="Tekstpodstawowywcity2Znak">
    <w:name w:val="Tekst podstawowy wcięty 2 Znak"/>
    <w:link w:val="Tekstpodstawowywcity2"/>
    <w:semiHidden/>
    <w:rsid w:val="004F78C7"/>
    <w:rPr>
      <w:b/>
      <w:sz w:val="24"/>
    </w:rPr>
  </w:style>
  <w:style w:type="character" w:customStyle="1" w:styleId="Nagwek8Znak">
    <w:name w:val="Nagłówek 8 Znak"/>
    <w:link w:val="Nagwek8"/>
    <w:rsid w:val="004F78C7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A1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1A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9C2CE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9C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 sprawie gospodarki majątkiem trwałym, inwentaryzacji majątku i zasad odpowiedzialności za powierzone mienie</vt:lpstr>
    </vt:vector>
  </TitlesOfParts>
  <Company>Municipium SA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 sprawie gospodarki majątkiem trwałym, inwentaryzacji majątku i zasad odpowiedzialności za powierzone mienie</dc:title>
  <dc:creator>Municipium SA</dc:creator>
  <cp:lastModifiedBy>sekretariat1</cp:lastModifiedBy>
  <cp:revision>4</cp:revision>
  <cp:lastPrinted>2020-05-20T11:27:00Z</cp:lastPrinted>
  <dcterms:created xsi:type="dcterms:W3CDTF">2021-02-26T07:56:00Z</dcterms:created>
  <dcterms:modified xsi:type="dcterms:W3CDTF">2021-03-09T10:49:00Z</dcterms:modified>
</cp:coreProperties>
</file>