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13" w:rsidRPr="00395EB4" w:rsidRDefault="009736FA" w:rsidP="00395EB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9"/>
        <w:jc w:val="right"/>
        <w:outlineLvl w:val="1"/>
        <w:rPr>
          <w:rFonts w:ascii="Arial" w:eastAsia="Times New Roman" w:hAnsi="Arial" w:cs="Arial"/>
          <w:b/>
          <w:iCs/>
          <w:color w:val="000000"/>
          <w:spacing w:val="-8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color w:val="000000"/>
          <w:spacing w:val="-8"/>
          <w:sz w:val="24"/>
          <w:szCs w:val="24"/>
          <w:lang w:eastAsia="pl-PL"/>
        </w:rPr>
        <w:t>Załącznik nr 6</w:t>
      </w:r>
      <w:r w:rsidR="00DF5208">
        <w:rPr>
          <w:rFonts w:ascii="Arial" w:eastAsia="Times New Roman" w:hAnsi="Arial" w:cs="Arial"/>
          <w:b/>
          <w:iCs/>
          <w:color w:val="000000"/>
          <w:spacing w:val="-8"/>
          <w:sz w:val="24"/>
          <w:szCs w:val="24"/>
          <w:lang w:eastAsia="pl-PL"/>
        </w:rPr>
        <w:t xml:space="preserve"> </w:t>
      </w:r>
      <w:r w:rsidR="00CD6047" w:rsidRPr="00395EB4">
        <w:rPr>
          <w:rFonts w:ascii="Arial" w:eastAsia="Times New Roman" w:hAnsi="Arial" w:cs="Arial"/>
          <w:b/>
          <w:iCs/>
          <w:color w:val="000000"/>
          <w:spacing w:val="-8"/>
          <w:sz w:val="24"/>
          <w:szCs w:val="24"/>
          <w:lang w:eastAsia="pl-PL"/>
        </w:rPr>
        <w:t>do SIWZ</w:t>
      </w:r>
    </w:p>
    <w:p w:rsidR="00CD6047" w:rsidRPr="00395EB4" w:rsidRDefault="00CD6047" w:rsidP="00395EB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9"/>
        <w:jc w:val="right"/>
        <w:outlineLvl w:val="1"/>
        <w:rPr>
          <w:rFonts w:ascii="Arial" w:eastAsia="Times New Roman" w:hAnsi="Arial" w:cs="Arial"/>
          <w:b/>
          <w:iCs/>
          <w:color w:val="000000"/>
          <w:spacing w:val="-8"/>
          <w:sz w:val="24"/>
          <w:szCs w:val="24"/>
          <w:lang w:eastAsia="pl-PL"/>
        </w:rPr>
      </w:pPr>
    </w:p>
    <w:p w:rsidR="00CD6047" w:rsidRPr="00395EB4" w:rsidRDefault="00CD6047" w:rsidP="00395EB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9"/>
        <w:jc w:val="center"/>
        <w:outlineLvl w:val="1"/>
        <w:rPr>
          <w:rFonts w:ascii="Arial" w:eastAsia="Times New Roman" w:hAnsi="Arial" w:cs="Arial"/>
          <w:b/>
          <w:iCs/>
          <w:color w:val="000000"/>
          <w:spacing w:val="-8"/>
          <w:sz w:val="24"/>
          <w:szCs w:val="24"/>
          <w:lang w:eastAsia="pl-PL"/>
        </w:rPr>
      </w:pPr>
      <w:r w:rsidRPr="00395EB4">
        <w:rPr>
          <w:rFonts w:ascii="Arial" w:eastAsia="Times New Roman" w:hAnsi="Arial" w:cs="Arial"/>
          <w:b/>
          <w:iCs/>
          <w:color w:val="000000"/>
          <w:spacing w:val="-8"/>
          <w:sz w:val="24"/>
          <w:szCs w:val="24"/>
          <w:lang w:eastAsia="pl-PL"/>
        </w:rPr>
        <w:t>FORMULARZ CENOWY</w:t>
      </w:r>
    </w:p>
    <w:p w:rsidR="0090394E" w:rsidRPr="00395EB4" w:rsidRDefault="0090394E" w:rsidP="00395EB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9"/>
        <w:jc w:val="right"/>
        <w:outlineLvl w:val="1"/>
        <w:rPr>
          <w:rFonts w:ascii="Arial" w:eastAsia="Times New Roman" w:hAnsi="Arial" w:cs="Arial"/>
          <w:b/>
          <w:iCs/>
          <w:color w:val="000000"/>
          <w:spacing w:val="-8"/>
          <w:sz w:val="24"/>
          <w:szCs w:val="24"/>
          <w:lang w:eastAsia="pl-PL"/>
        </w:rPr>
      </w:pPr>
    </w:p>
    <w:p w:rsidR="00BA7805" w:rsidRPr="00395EB4" w:rsidRDefault="0090394E" w:rsidP="00395EB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5EB4">
        <w:rPr>
          <w:rFonts w:ascii="Arial" w:hAnsi="Arial" w:cs="Arial"/>
          <w:b/>
          <w:sz w:val="24"/>
          <w:szCs w:val="24"/>
        </w:rPr>
        <w:t>Część I – Dostawa pomocy dydaktycznych i materiałów szkoleniowych</w:t>
      </w:r>
    </w:p>
    <w:p w:rsidR="00BA7805" w:rsidRPr="00395EB4" w:rsidRDefault="00BA7805" w:rsidP="00395EB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tbl>
      <w:tblPr>
        <w:tblW w:w="10847" w:type="dxa"/>
        <w:jc w:val="center"/>
        <w:tblInd w:w="-3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2694"/>
        <w:gridCol w:w="1134"/>
        <w:gridCol w:w="833"/>
        <w:gridCol w:w="1755"/>
        <w:gridCol w:w="813"/>
        <w:gridCol w:w="1604"/>
        <w:gridCol w:w="1482"/>
      </w:tblGrid>
      <w:tr w:rsidR="00E96007" w:rsidRPr="00056800" w:rsidTr="00E96007">
        <w:trPr>
          <w:trHeight w:val="132"/>
          <w:jc w:val="center"/>
        </w:trPr>
        <w:tc>
          <w:tcPr>
            <w:tcW w:w="532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0568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94" w:type="dxa"/>
            <w:vAlign w:val="center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056800">
              <w:rPr>
                <w:rFonts w:ascii="Arial" w:hAnsi="Arial" w:cs="Arial"/>
                <w:b/>
              </w:rPr>
              <w:t>Nazwa produktu</w:t>
            </w:r>
          </w:p>
        </w:tc>
        <w:tc>
          <w:tcPr>
            <w:tcW w:w="1134" w:type="dxa"/>
            <w:vAlign w:val="center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056800">
              <w:rPr>
                <w:rFonts w:ascii="Arial" w:hAnsi="Arial" w:cs="Arial"/>
                <w:b/>
              </w:rPr>
              <w:t>Jednostka miary</w:t>
            </w:r>
          </w:p>
        </w:tc>
        <w:tc>
          <w:tcPr>
            <w:tcW w:w="833" w:type="dxa"/>
            <w:vAlign w:val="center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056800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755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056800">
              <w:rPr>
                <w:rFonts w:ascii="Arial" w:hAnsi="Arial" w:cs="Arial"/>
                <w:b/>
              </w:rPr>
              <w:t>Cena jednostkowa netto</w:t>
            </w:r>
          </w:p>
        </w:tc>
        <w:tc>
          <w:tcPr>
            <w:tcW w:w="813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056800"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160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056800">
              <w:rPr>
                <w:rFonts w:ascii="Arial" w:hAnsi="Arial" w:cs="Arial"/>
                <w:b/>
              </w:rPr>
              <w:t>Cena jednostkowa Brutto</w:t>
            </w:r>
          </w:p>
        </w:tc>
        <w:tc>
          <w:tcPr>
            <w:tcW w:w="1482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056800">
              <w:rPr>
                <w:rFonts w:ascii="Arial" w:hAnsi="Arial" w:cs="Arial"/>
                <w:b/>
              </w:rPr>
              <w:t xml:space="preserve">Cena łączna brutto </w:t>
            </w:r>
          </w:p>
        </w:tc>
      </w:tr>
      <w:tr w:rsidR="00E96007" w:rsidRPr="00056800" w:rsidTr="00E96007">
        <w:trPr>
          <w:trHeight w:val="132"/>
          <w:jc w:val="center"/>
        </w:trPr>
        <w:tc>
          <w:tcPr>
            <w:tcW w:w="532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3</w:t>
            </w:r>
          </w:p>
        </w:tc>
        <w:tc>
          <w:tcPr>
            <w:tcW w:w="833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4</w:t>
            </w:r>
          </w:p>
        </w:tc>
        <w:tc>
          <w:tcPr>
            <w:tcW w:w="1755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5</w:t>
            </w:r>
          </w:p>
        </w:tc>
        <w:tc>
          <w:tcPr>
            <w:tcW w:w="813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6</w:t>
            </w:r>
          </w:p>
        </w:tc>
        <w:tc>
          <w:tcPr>
            <w:tcW w:w="160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7</w:t>
            </w:r>
          </w:p>
        </w:tc>
        <w:tc>
          <w:tcPr>
            <w:tcW w:w="1482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8</w:t>
            </w:r>
          </w:p>
        </w:tc>
      </w:tr>
      <w:tr w:rsidR="00E96007" w:rsidRPr="00056800" w:rsidTr="00E96007">
        <w:trPr>
          <w:jc w:val="center"/>
        </w:trPr>
        <w:tc>
          <w:tcPr>
            <w:tcW w:w="532" w:type="dxa"/>
          </w:tcPr>
          <w:p w:rsidR="00E96007" w:rsidRPr="00056800" w:rsidRDefault="008D6EEB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6007" w:rsidRPr="00056800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Materiały dydaktyczne do zajęć dodatkowych z języka angielskiego (podręcznik gramatyczny z dostępnymi komponentami, np. płyta CD, fiszki językowe, plakaty leksykalne/gramatyczne, mapa Wielkiej Brytanii i Stanów Zjednoczonych, płyta DVD z materiałami kulturowymi o krajach anglojęzycznych)</w:t>
            </w:r>
          </w:p>
        </w:tc>
        <w:tc>
          <w:tcPr>
            <w:tcW w:w="113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zestaw</w:t>
            </w:r>
          </w:p>
        </w:tc>
        <w:tc>
          <w:tcPr>
            <w:tcW w:w="833" w:type="dxa"/>
          </w:tcPr>
          <w:p w:rsidR="00E96007" w:rsidRPr="00056800" w:rsidRDefault="008D6EEB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6007" w:rsidRPr="00056800">
              <w:rPr>
                <w:rFonts w:ascii="Arial" w:hAnsi="Arial" w:cs="Arial"/>
              </w:rPr>
              <w:t>0</w:t>
            </w:r>
          </w:p>
        </w:tc>
        <w:tc>
          <w:tcPr>
            <w:tcW w:w="1755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jc w:val="center"/>
        </w:trPr>
        <w:tc>
          <w:tcPr>
            <w:tcW w:w="532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</w:tcPr>
          <w:p w:rsidR="00E96007" w:rsidRPr="00056800" w:rsidRDefault="00E96007" w:rsidP="00395EB4">
            <w:pPr>
              <w:spacing w:after="0"/>
              <w:ind w:left="52"/>
              <w:jc w:val="both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 xml:space="preserve">Materiały dydaktyczne do zajęć dodatkowych </w:t>
            </w:r>
            <w:r w:rsidRPr="00056800">
              <w:rPr>
                <w:rFonts w:ascii="Arial" w:hAnsi="Arial" w:cs="Arial"/>
              </w:rPr>
              <w:br/>
              <w:t xml:space="preserve">z języka angielskiego (repetytorium gramatyczno-leksykalne) </w:t>
            </w:r>
          </w:p>
        </w:tc>
        <w:tc>
          <w:tcPr>
            <w:tcW w:w="113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zestaw</w:t>
            </w:r>
          </w:p>
        </w:tc>
        <w:tc>
          <w:tcPr>
            <w:tcW w:w="833" w:type="dxa"/>
          </w:tcPr>
          <w:p w:rsidR="00E96007" w:rsidRPr="00056800" w:rsidRDefault="003D1C9F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6007" w:rsidRPr="00056800">
              <w:rPr>
                <w:rFonts w:ascii="Arial" w:hAnsi="Arial" w:cs="Arial"/>
              </w:rPr>
              <w:t>0</w:t>
            </w:r>
          </w:p>
        </w:tc>
        <w:tc>
          <w:tcPr>
            <w:tcW w:w="1755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trHeight w:val="1773"/>
          <w:jc w:val="center"/>
        </w:trPr>
        <w:tc>
          <w:tcPr>
            <w:tcW w:w="532" w:type="dxa"/>
          </w:tcPr>
          <w:p w:rsidR="00E96007" w:rsidRPr="00056800" w:rsidRDefault="003D1C9F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96007" w:rsidRPr="00056800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Materiały dydaktyczne do zajęć wyrównawczych z matematyki (np. zbiory zadań, podręcznik, repetytoria, kalkulator)</w:t>
            </w:r>
          </w:p>
        </w:tc>
        <w:tc>
          <w:tcPr>
            <w:tcW w:w="113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zestaw</w:t>
            </w:r>
          </w:p>
        </w:tc>
        <w:tc>
          <w:tcPr>
            <w:tcW w:w="833" w:type="dxa"/>
          </w:tcPr>
          <w:p w:rsidR="00E96007" w:rsidRPr="00056800" w:rsidRDefault="003D1C9F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55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trHeight w:val="507"/>
          <w:jc w:val="center"/>
        </w:trPr>
        <w:tc>
          <w:tcPr>
            <w:tcW w:w="532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 xml:space="preserve">Materiały dydaktyczne do zajęć wyrównawczych </w:t>
            </w:r>
            <w:r w:rsidRPr="00056800">
              <w:rPr>
                <w:rFonts w:ascii="Arial" w:hAnsi="Arial" w:cs="Arial"/>
              </w:rPr>
              <w:br/>
              <w:t>z matematyki (np. zbiory zadań, podręcznik, repetytoria, kalkulator)</w:t>
            </w:r>
          </w:p>
        </w:tc>
        <w:tc>
          <w:tcPr>
            <w:tcW w:w="113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zestaw</w:t>
            </w:r>
          </w:p>
        </w:tc>
        <w:tc>
          <w:tcPr>
            <w:tcW w:w="833" w:type="dxa"/>
          </w:tcPr>
          <w:p w:rsidR="00E96007" w:rsidRPr="00056800" w:rsidRDefault="003D1C9F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55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trHeight w:val="125"/>
          <w:jc w:val="center"/>
        </w:trPr>
        <w:tc>
          <w:tcPr>
            <w:tcW w:w="532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7.</w:t>
            </w:r>
          </w:p>
        </w:tc>
        <w:tc>
          <w:tcPr>
            <w:tcW w:w="269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 xml:space="preserve">Materiały dydaktyczne do zajęć dodatkowych </w:t>
            </w:r>
            <w:r w:rsidRPr="00056800">
              <w:rPr>
                <w:rFonts w:ascii="Arial" w:hAnsi="Arial" w:cs="Arial"/>
              </w:rPr>
              <w:br/>
            </w:r>
            <w:r w:rsidRPr="00056800">
              <w:rPr>
                <w:rFonts w:ascii="Arial" w:hAnsi="Arial" w:cs="Arial"/>
              </w:rPr>
              <w:lastRenderedPageBreak/>
              <w:t>z matematyki (np. zbiory zadań, podręcznik, repetytorium, kalkulator)</w:t>
            </w:r>
          </w:p>
        </w:tc>
        <w:tc>
          <w:tcPr>
            <w:tcW w:w="113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lastRenderedPageBreak/>
              <w:t>zestaw</w:t>
            </w:r>
          </w:p>
        </w:tc>
        <w:tc>
          <w:tcPr>
            <w:tcW w:w="833" w:type="dxa"/>
          </w:tcPr>
          <w:p w:rsidR="00E96007" w:rsidRPr="00056800" w:rsidRDefault="00F779EF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6007" w:rsidRPr="00056800">
              <w:rPr>
                <w:rFonts w:ascii="Arial" w:hAnsi="Arial" w:cs="Arial"/>
              </w:rPr>
              <w:t>0</w:t>
            </w:r>
          </w:p>
        </w:tc>
        <w:tc>
          <w:tcPr>
            <w:tcW w:w="1755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trHeight w:val="125"/>
          <w:jc w:val="center"/>
        </w:trPr>
        <w:tc>
          <w:tcPr>
            <w:tcW w:w="532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269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 xml:space="preserve">Materiały dydaktyczne do zajęć wyrównawczych </w:t>
            </w:r>
            <w:r w:rsidRPr="00056800">
              <w:rPr>
                <w:rFonts w:ascii="Arial" w:hAnsi="Arial" w:cs="Arial"/>
              </w:rPr>
              <w:br/>
              <w:t>z chemii</w:t>
            </w:r>
          </w:p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(podręcznik, zbiór zadań)</w:t>
            </w:r>
          </w:p>
        </w:tc>
        <w:tc>
          <w:tcPr>
            <w:tcW w:w="113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zestaw</w:t>
            </w:r>
          </w:p>
        </w:tc>
        <w:tc>
          <w:tcPr>
            <w:tcW w:w="833" w:type="dxa"/>
          </w:tcPr>
          <w:p w:rsidR="00E96007" w:rsidRPr="00056800" w:rsidRDefault="00F779EF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55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trHeight w:val="1453"/>
          <w:jc w:val="center"/>
        </w:trPr>
        <w:tc>
          <w:tcPr>
            <w:tcW w:w="532" w:type="dxa"/>
          </w:tcPr>
          <w:p w:rsidR="00E96007" w:rsidRPr="00056800" w:rsidRDefault="00F779EF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96007" w:rsidRPr="00056800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 xml:space="preserve">Materiały dydaktyczne do zajęć wyrównawczych </w:t>
            </w:r>
            <w:r w:rsidRPr="00056800">
              <w:rPr>
                <w:rFonts w:ascii="Arial" w:hAnsi="Arial" w:cs="Arial"/>
              </w:rPr>
              <w:br/>
              <w:t>z biologii</w:t>
            </w:r>
          </w:p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(podręcznik, repetytorium)</w:t>
            </w:r>
          </w:p>
        </w:tc>
        <w:tc>
          <w:tcPr>
            <w:tcW w:w="113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zestaw</w:t>
            </w:r>
          </w:p>
        </w:tc>
        <w:tc>
          <w:tcPr>
            <w:tcW w:w="833" w:type="dxa"/>
          </w:tcPr>
          <w:p w:rsidR="00E96007" w:rsidRPr="00056800" w:rsidRDefault="00F779EF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55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trHeight w:val="1311"/>
          <w:jc w:val="center"/>
        </w:trPr>
        <w:tc>
          <w:tcPr>
            <w:tcW w:w="532" w:type="dxa"/>
          </w:tcPr>
          <w:p w:rsidR="00E96007" w:rsidRPr="00056800" w:rsidRDefault="00F779EF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96007" w:rsidRPr="00056800">
              <w:rPr>
                <w:rFonts w:ascii="Arial" w:hAnsi="Arial" w:cs="Arial"/>
              </w:rPr>
              <w:t>.</w:t>
            </w:r>
          </w:p>
          <w:p w:rsidR="00E96007" w:rsidRPr="00056800" w:rsidRDefault="00E96007" w:rsidP="00395EB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056800">
              <w:rPr>
                <w:rFonts w:ascii="Arial" w:hAnsi="Arial" w:cs="Arial"/>
                <w:lang w:eastAsia="pl-PL"/>
              </w:rPr>
              <w:t xml:space="preserve">Materiały dydaktyczne do zajęć wyrównawczych </w:t>
            </w:r>
            <w:r w:rsidRPr="00056800">
              <w:rPr>
                <w:rFonts w:ascii="Arial" w:hAnsi="Arial" w:cs="Arial"/>
                <w:lang w:eastAsia="pl-PL"/>
              </w:rPr>
              <w:br/>
              <w:t>z fizyki (podręcznik)</w:t>
            </w:r>
          </w:p>
        </w:tc>
        <w:tc>
          <w:tcPr>
            <w:tcW w:w="113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szt.</w:t>
            </w:r>
          </w:p>
        </w:tc>
        <w:tc>
          <w:tcPr>
            <w:tcW w:w="833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8</w:t>
            </w:r>
          </w:p>
        </w:tc>
        <w:tc>
          <w:tcPr>
            <w:tcW w:w="1755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F779EF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E96007" w:rsidRPr="00056800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056800">
              <w:rPr>
                <w:rFonts w:ascii="Arial" w:hAnsi="Arial" w:cs="Arial"/>
                <w:lang w:eastAsia="pl-PL"/>
              </w:rPr>
              <w:t>Skalpele, nożyczki:</w:t>
            </w:r>
          </w:p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056800">
              <w:rPr>
                <w:rFonts w:ascii="Arial" w:hAnsi="Arial" w:cs="Arial"/>
                <w:lang w:eastAsia="pl-PL"/>
              </w:rPr>
              <w:t>- zestaw preparacyjny – wyposażenie pracowni biologicznej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szt.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F779EF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F779EF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96007" w:rsidRPr="00056800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056800">
              <w:rPr>
                <w:rFonts w:ascii="Arial" w:hAnsi="Arial" w:cs="Arial"/>
                <w:lang w:eastAsia="pl-PL"/>
              </w:rPr>
              <w:t xml:space="preserve">Waga laboratoryjna z dokładnością do 0,1g ( do 1 kg) - wyposażenie pracowni biologicznej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F779EF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F779EF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96007" w:rsidRPr="00056800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056800">
              <w:rPr>
                <w:rFonts w:ascii="Arial" w:hAnsi="Arial" w:cs="Arial"/>
                <w:lang w:eastAsia="pl-PL"/>
              </w:rPr>
              <w:t xml:space="preserve">Lejki laboratoryjne - wyposażenie pracowni chemicznej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F779EF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F779EF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E96007" w:rsidRPr="00056800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056800">
              <w:rPr>
                <w:rFonts w:ascii="Arial" w:hAnsi="Arial" w:cs="Arial"/>
                <w:lang w:eastAsia="pl-PL"/>
              </w:rPr>
              <w:t xml:space="preserve">Łyżki do spalań - wyposażenie pracowni chemicznej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F779EF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F779EF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E96007" w:rsidRPr="00056800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056800">
              <w:rPr>
                <w:rFonts w:ascii="Arial" w:hAnsi="Arial" w:cs="Arial"/>
                <w:lang w:eastAsia="pl-PL"/>
              </w:rPr>
              <w:t xml:space="preserve">Wskaźniki: wskaźnik uniwersalny - wyposażenie pracowni chemicznej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F779EF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F779EF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E96007" w:rsidRPr="00056800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056800">
              <w:rPr>
                <w:rFonts w:ascii="Arial" w:hAnsi="Arial" w:cs="Arial"/>
                <w:lang w:eastAsia="pl-PL"/>
              </w:rPr>
              <w:t xml:space="preserve">Zlewki różnej wielkości  - wyposażenie pracowni biologicznej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D50871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E96007" w:rsidRPr="00056800">
              <w:rPr>
                <w:rFonts w:ascii="Arial" w:hAnsi="Arial" w:cs="Arial"/>
              </w:rPr>
              <w:t xml:space="preserve">estaw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D50871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E96007" w:rsidRPr="00056800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056800">
              <w:rPr>
                <w:rFonts w:ascii="Arial" w:hAnsi="Arial" w:cs="Arial"/>
                <w:lang w:eastAsia="pl-PL"/>
              </w:rPr>
              <w:t>Wyposażenie pracowni fizycznej - szkła optyczne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zestaw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D50871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E96007" w:rsidRPr="00056800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056800">
              <w:rPr>
                <w:rFonts w:ascii="Arial" w:hAnsi="Arial" w:cs="Arial"/>
                <w:lang w:eastAsia="pl-PL"/>
              </w:rPr>
              <w:t>Wyposażenie pracowni fizycznej -</w:t>
            </w:r>
          </w:p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056800">
              <w:rPr>
                <w:rFonts w:ascii="Arial" w:hAnsi="Arial" w:cs="Arial"/>
                <w:lang w:eastAsia="pl-PL"/>
              </w:rPr>
              <w:lastRenderedPageBreak/>
              <w:t>Siłomierze o różnym zakresie np. od 1 N do 50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lastRenderedPageBreak/>
              <w:t>zestaw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D50871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  <w:r w:rsidR="00E96007" w:rsidRPr="0005680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056800">
              <w:rPr>
                <w:rFonts w:ascii="Arial" w:hAnsi="Arial" w:cs="Arial"/>
                <w:lang w:eastAsia="pl-PL"/>
              </w:rPr>
              <w:t>Wyposażenie pracowni fizycznej -</w:t>
            </w:r>
          </w:p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056800">
              <w:rPr>
                <w:rFonts w:ascii="Arial" w:hAnsi="Arial" w:cs="Arial"/>
                <w:lang w:eastAsia="pl-PL"/>
              </w:rPr>
              <w:t>rurka do demonstracji zjawiska konwekcji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sztuka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D50871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E96007" w:rsidRPr="00056800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056800">
              <w:rPr>
                <w:rFonts w:ascii="Arial" w:hAnsi="Arial" w:cs="Arial"/>
                <w:lang w:eastAsia="pl-PL"/>
              </w:rPr>
              <w:t xml:space="preserve">Wyposażenie pracowni fizycznej – samochodzik – zabawka z napędem elektrycznym o zasilaniu bateryjnym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sztuki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E96007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D50871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E96007" w:rsidRPr="00056800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Materiały szkoleniowe (notes, teczka, długopis)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056800">
              <w:rPr>
                <w:rFonts w:ascii="Arial" w:hAnsi="Arial" w:cs="Arial"/>
              </w:rPr>
              <w:t>zestaw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D50871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96007" w:rsidRPr="00056800" w:rsidTr="00AB34AB">
        <w:trPr>
          <w:trHeight w:val="132"/>
          <w:jc w:val="center"/>
        </w:trPr>
        <w:tc>
          <w:tcPr>
            <w:tcW w:w="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056800">
              <w:rPr>
                <w:rFonts w:ascii="Arial" w:hAnsi="Arial" w:cs="Arial"/>
                <w:b/>
              </w:rPr>
              <w:t>SUMA</w:t>
            </w:r>
          </w:p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07" w:rsidRPr="00056800" w:rsidRDefault="00E96007" w:rsidP="00395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A7805" w:rsidRPr="00395EB4" w:rsidRDefault="00BA7805" w:rsidP="00395EB4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A6404D" w:rsidRPr="00A6404D" w:rsidRDefault="00A6404D" w:rsidP="00395EB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9"/>
        <w:jc w:val="right"/>
        <w:outlineLvl w:val="1"/>
        <w:rPr>
          <w:rFonts w:ascii="Arial" w:eastAsia="Times New Roman" w:hAnsi="Arial" w:cs="Arial"/>
          <w:b/>
          <w:iCs/>
          <w:color w:val="000000"/>
          <w:spacing w:val="-8"/>
          <w:sz w:val="24"/>
          <w:szCs w:val="24"/>
          <w:lang w:eastAsia="pl-PL"/>
        </w:rPr>
      </w:pPr>
    </w:p>
    <w:sectPr w:rsidR="00A6404D" w:rsidRPr="00A6404D" w:rsidSect="00B136EE">
      <w:headerReference w:type="default" r:id="rId8"/>
      <w:footerReference w:type="default" r:id="rId9"/>
      <w:pgSz w:w="11906" w:h="16838"/>
      <w:pgMar w:top="1417" w:right="1417" w:bottom="1417" w:left="1417" w:header="708" w:footer="12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556" w:rsidRDefault="00172556" w:rsidP="00B136EE">
      <w:pPr>
        <w:spacing w:after="0" w:line="240" w:lineRule="auto"/>
      </w:pPr>
      <w:r>
        <w:separator/>
      </w:r>
    </w:p>
  </w:endnote>
  <w:endnote w:type="continuationSeparator" w:id="1">
    <w:p w:rsidR="00172556" w:rsidRDefault="00172556" w:rsidP="00B1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82" w:rsidRPr="0001407A" w:rsidRDefault="000C7F82" w:rsidP="0001407A">
    <w:pPr>
      <w:pStyle w:val="Stopka"/>
      <w:jc w:val="center"/>
      <w:rPr>
        <w:b/>
        <w:bCs/>
        <w:sz w:val="20"/>
        <w:szCs w:val="20"/>
      </w:rPr>
    </w:pPr>
    <w:r w:rsidRPr="001711A2">
      <w:rPr>
        <w:sz w:val="20"/>
        <w:szCs w:val="20"/>
      </w:rPr>
      <w:t xml:space="preserve">Strona </w:t>
    </w:r>
    <w:r w:rsidRPr="001711A2">
      <w:rPr>
        <w:b/>
        <w:bCs/>
        <w:sz w:val="20"/>
        <w:szCs w:val="20"/>
      </w:rPr>
      <w:fldChar w:fldCharType="begin"/>
    </w:r>
    <w:r w:rsidRPr="001711A2">
      <w:rPr>
        <w:b/>
        <w:bCs/>
        <w:sz w:val="20"/>
        <w:szCs w:val="20"/>
      </w:rPr>
      <w:instrText>PAGE</w:instrText>
    </w:r>
    <w:r w:rsidRPr="001711A2">
      <w:rPr>
        <w:b/>
        <w:bCs/>
        <w:sz w:val="20"/>
        <w:szCs w:val="20"/>
      </w:rPr>
      <w:fldChar w:fldCharType="separate"/>
    </w:r>
    <w:r w:rsidR="009736FA">
      <w:rPr>
        <w:b/>
        <w:bCs/>
        <w:noProof/>
        <w:sz w:val="20"/>
        <w:szCs w:val="20"/>
      </w:rPr>
      <w:t>1</w:t>
    </w:r>
    <w:r w:rsidRPr="001711A2">
      <w:rPr>
        <w:b/>
        <w:bCs/>
        <w:sz w:val="20"/>
        <w:szCs w:val="20"/>
      </w:rPr>
      <w:fldChar w:fldCharType="end"/>
    </w:r>
    <w:r w:rsidRPr="001711A2">
      <w:rPr>
        <w:sz w:val="20"/>
        <w:szCs w:val="20"/>
      </w:rPr>
      <w:t xml:space="preserve"> z </w:t>
    </w:r>
    <w:r w:rsidRPr="001711A2">
      <w:rPr>
        <w:b/>
        <w:bCs/>
        <w:sz w:val="20"/>
        <w:szCs w:val="20"/>
      </w:rPr>
      <w:fldChar w:fldCharType="begin"/>
    </w:r>
    <w:r w:rsidRPr="001711A2">
      <w:rPr>
        <w:b/>
        <w:bCs/>
        <w:sz w:val="20"/>
        <w:szCs w:val="20"/>
      </w:rPr>
      <w:instrText>NUMPAGES</w:instrText>
    </w:r>
    <w:r w:rsidRPr="001711A2">
      <w:rPr>
        <w:b/>
        <w:bCs/>
        <w:sz w:val="20"/>
        <w:szCs w:val="20"/>
      </w:rPr>
      <w:fldChar w:fldCharType="separate"/>
    </w:r>
    <w:r w:rsidR="009736FA">
      <w:rPr>
        <w:b/>
        <w:bCs/>
        <w:noProof/>
        <w:sz w:val="20"/>
        <w:szCs w:val="20"/>
      </w:rPr>
      <w:t>3</w:t>
    </w:r>
    <w:r w:rsidRPr="001711A2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556" w:rsidRDefault="00172556" w:rsidP="00B136EE">
      <w:pPr>
        <w:spacing w:after="0" w:line="240" w:lineRule="auto"/>
      </w:pPr>
      <w:r>
        <w:separator/>
      </w:r>
    </w:p>
  </w:footnote>
  <w:footnote w:type="continuationSeparator" w:id="1">
    <w:p w:rsidR="00172556" w:rsidRDefault="00172556" w:rsidP="00B1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82" w:rsidRDefault="000C7F82" w:rsidP="00B136EE">
    <w:pPr>
      <w:pStyle w:val="Nagwek"/>
      <w:tabs>
        <w:tab w:val="clear" w:pos="4536"/>
        <w:tab w:val="clear" w:pos="9072"/>
        <w:tab w:val="left" w:pos="2479"/>
      </w:tabs>
    </w:pPr>
    <w:r>
      <w:tab/>
    </w:r>
    <w:r w:rsidR="009736FA">
      <w:rPr>
        <w:rFonts w:ascii="Tahoma" w:hAnsi="Tahoma" w:cs="Tahoma"/>
        <w:noProof/>
        <w:sz w:val="18"/>
        <w:szCs w:val="18"/>
        <w:lang w:eastAsia="pl-PL"/>
      </w:rPr>
      <w:drawing>
        <wp:inline distT="0" distB="0" distL="0" distR="0">
          <wp:extent cx="5753100" cy="10191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AC3CF0"/>
    <w:lvl w:ilvl="0">
      <w:numFmt w:val="decimal"/>
      <w:lvlText w:val="*"/>
      <w:lvlJc w:val="left"/>
    </w:lvl>
  </w:abstractNum>
  <w:abstractNum w:abstractNumId="1">
    <w:nsid w:val="00000005"/>
    <w:multiLevelType w:val="multilevel"/>
    <w:tmpl w:val="00000005"/>
    <w:name w:val="WW8Num1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05"/>
        </w:tabs>
        <w:ind w:left="1105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50"/>
        </w:tabs>
        <w:ind w:left="185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95"/>
        </w:tabs>
        <w:ind w:left="2595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40"/>
        </w:tabs>
        <w:ind w:left="334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85"/>
        </w:tabs>
        <w:ind w:left="408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30"/>
        </w:tabs>
        <w:ind w:left="483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75"/>
        </w:tabs>
        <w:ind w:left="5575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20"/>
        </w:tabs>
        <w:ind w:left="632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7"/>
    <w:multiLevelType w:val="multilevel"/>
    <w:tmpl w:val="00000007"/>
    <w:lvl w:ilvl="0">
      <w:start w:val="1"/>
      <w:numFmt w:val="lowerLetter"/>
      <w:suff w:val="nothing"/>
      <w:lvlText w:val="%1)"/>
      <w:lvlJc w:val="left"/>
      <w:pPr>
        <w:ind w:left="397" w:hanging="397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0000000A"/>
    <w:multiLevelType w:val="multilevel"/>
    <w:tmpl w:val="0000000A"/>
    <w:name w:val="WW8Num19"/>
    <w:lvl w:ilvl="0">
      <w:start w:val="1"/>
      <w:numFmt w:val="bullet"/>
      <w:lvlText w:val="●"/>
      <w:lvlJc w:val="left"/>
      <w:pPr>
        <w:tabs>
          <w:tab w:val="num" w:pos="708"/>
        </w:tabs>
        <w:ind w:left="708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8"/>
        </w:tabs>
        <w:ind w:left="1428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8"/>
        </w:tabs>
        <w:ind w:left="214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868"/>
        </w:tabs>
        <w:ind w:left="2868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8"/>
        </w:tabs>
        <w:ind w:left="3588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8"/>
        </w:tabs>
        <w:ind w:left="4308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5028"/>
        </w:tabs>
        <w:ind w:left="5028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8"/>
        </w:tabs>
        <w:ind w:left="5748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8"/>
        </w:tabs>
        <w:ind w:left="6468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0292A"/>
    <w:multiLevelType w:val="hybridMultilevel"/>
    <w:tmpl w:val="D3304F08"/>
    <w:lvl w:ilvl="0" w:tplc="C166227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69B47A04">
      <w:start w:val="1"/>
      <w:numFmt w:val="decimal"/>
      <w:lvlText w:val="%4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4" w:tplc="60480B8A">
      <w:start w:val="1"/>
      <w:numFmt w:val="decimal"/>
      <w:lvlText w:val="%5."/>
      <w:lvlJc w:val="left"/>
      <w:pPr>
        <w:ind w:left="6480" w:hanging="360"/>
      </w:pPr>
      <w:rPr>
        <w:rFonts w:ascii="Times New Roman" w:eastAsia="Lucida Sans Unicode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260D0C0D"/>
    <w:multiLevelType w:val="hybridMultilevel"/>
    <w:tmpl w:val="7090B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F1C63"/>
    <w:multiLevelType w:val="hybridMultilevel"/>
    <w:tmpl w:val="7090B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678ED"/>
    <w:multiLevelType w:val="hybridMultilevel"/>
    <w:tmpl w:val="32F68618"/>
    <w:lvl w:ilvl="0" w:tplc="C166227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69B47A04">
      <w:start w:val="1"/>
      <w:numFmt w:val="decimal"/>
      <w:lvlText w:val="%4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4" w:tplc="60480B8A">
      <w:start w:val="1"/>
      <w:numFmt w:val="decimal"/>
      <w:lvlText w:val="%5."/>
      <w:lvlJc w:val="left"/>
      <w:pPr>
        <w:ind w:left="6480" w:hanging="360"/>
      </w:pPr>
      <w:rPr>
        <w:rFonts w:ascii="Times New Roman" w:eastAsia="Lucida Sans Unicode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4EBD7169"/>
    <w:multiLevelType w:val="hybridMultilevel"/>
    <w:tmpl w:val="8DB4B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430F3"/>
    <w:multiLevelType w:val="hybridMultilevel"/>
    <w:tmpl w:val="F6800E2E"/>
    <w:lvl w:ilvl="0" w:tplc="71369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6D8307C">
      <w:numFmt w:val="none"/>
      <w:lvlText w:val=""/>
      <w:lvlJc w:val="left"/>
      <w:pPr>
        <w:tabs>
          <w:tab w:val="num" w:pos="360"/>
        </w:tabs>
      </w:pPr>
    </w:lvl>
    <w:lvl w:ilvl="2" w:tplc="6B60C77A">
      <w:numFmt w:val="none"/>
      <w:lvlText w:val=""/>
      <w:lvlJc w:val="left"/>
      <w:pPr>
        <w:tabs>
          <w:tab w:val="num" w:pos="360"/>
        </w:tabs>
      </w:pPr>
    </w:lvl>
    <w:lvl w:ilvl="3" w:tplc="50149092">
      <w:numFmt w:val="none"/>
      <w:lvlText w:val=""/>
      <w:lvlJc w:val="left"/>
      <w:pPr>
        <w:tabs>
          <w:tab w:val="num" w:pos="360"/>
        </w:tabs>
      </w:pPr>
    </w:lvl>
    <w:lvl w:ilvl="4" w:tplc="AD647CB4">
      <w:numFmt w:val="none"/>
      <w:lvlText w:val=""/>
      <w:lvlJc w:val="left"/>
      <w:pPr>
        <w:tabs>
          <w:tab w:val="num" w:pos="360"/>
        </w:tabs>
      </w:pPr>
    </w:lvl>
    <w:lvl w:ilvl="5" w:tplc="81AAFC54">
      <w:numFmt w:val="none"/>
      <w:lvlText w:val=""/>
      <w:lvlJc w:val="left"/>
      <w:pPr>
        <w:tabs>
          <w:tab w:val="num" w:pos="360"/>
        </w:tabs>
      </w:pPr>
    </w:lvl>
    <w:lvl w:ilvl="6" w:tplc="EF620CB6">
      <w:numFmt w:val="none"/>
      <w:lvlText w:val=""/>
      <w:lvlJc w:val="left"/>
      <w:pPr>
        <w:tabs>
          <w:tab w:val="num" w:pos="360"/>
        </w:tabs>
      </w:pPr>
    </w:lvl>
    <w:lvl w:ilvl="7" w:tplc="224E58E6">
      <w:numFmt w:val="none"/>
      <w:lvlText w:val=""/>
      <w:lvlJc w:val="left"/>
      <w:pPr>
        <w:tabs>
          <w:tab w:val="num" w:pos="360"/>
        </w:tabs>
      </w:pPr>
    </w:lvl>
    <w:lvl w:ilvl="8" w:tplc="EE745BA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2E13AC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5B70D19"/>
    <w:multiLevelType w:val="hybridMultilevel"/>
    <w:tmpl w:val="23BC6E6C"/>
    <w:lvl w:ilvl="0" w:tplc="C166227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69B47A04">
      <w:start w:val="1"/>
      <w:numFmt w:val="decimal"/>
      <w:lvlText w:val="%4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4" w:tplc="60480B8A">
      <w:start w:val="1"/>
      <w:numFmt w:val="decimal"/>
      <w:lvlText w:val="%5."/>
      <w:lvlJc w:val="left"/>
      <w:pPr>
        <w:ind w:left="6480" w:hanging="360"/>
      </w:pPr>
      <w:rPr>
        <w:rFonts w:ascii="Times New Roman" w:eastAsia="Lucida Sans Unicode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5FE8203B"/>
    <w:multiLevelType w:val="multilevel"/>
    <w:tmpl w:val="3D703B3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1E015D3"/>
    <w:multiLevelType w:val="hybridMultilevel"/>
    <w:tmpl w:val="D0CC9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10DAE"/>
    <w:multiLevelType w:val="hybridMultilevel"/>
    <w:tmpl w:val="F5A8DDBA"/>
    <w:lvl w:ilvl="0" w:tplc="C166227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69B47A04">
      <w:start w:val="1"/>
      <w:numFmt w:val="decimal"/>
      <w:lvlText w:val="%4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4" w:tplc="60480B8A">
      <w:start w:val="1"/>
      <w:numFmt w:val="decimal"/>
      <w:lvlText w:val="%5."/>
      <w:lvlJc w:val="left"/>
      <w:pPr>
        <w:ind w:left="6480" w:hanging="360"/>
      </w:pPr>
      <w:rPr>
        <w:rFonts w:ascii="Times New Roman" w:eastAsia="Lucida Sans Unicode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718A7D32"/>
    <w:multiLevelType w:val="multilevel"/>
    <w:tmpl w:val="B6E03EDC"/>
    <w:lvl w:ilvl="0">
      <w:start w:val="2"/>
      <w:numFmt w:val="decimal"/>
      <w:lvlText w:val="1.%1"/>
      <w:lvlJc w:val="left"/>
      <w:pPr>
        <w:tabs>
          <w:tab w:val="num" w:pos="495"/>
        </w:tabs>
        <w:ind w:left="495" w:hanging="495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74AC4364"/>
    <w:multiLevelType w:val="singleLevel"/>
    <w:tmpl w:val="30F81018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>
    <w:nsid w:val="79422891"/>
    <w:multiLevelType w:val="hybridMultilevel"/>
    <w:tmpl w:val="F5A8DDBA"/>
    <w:lvl w:ilvl="0" w:tplc="C166227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69B47A04">
      <w:start w:val="1"/>
      <w:numFmt w:val="decimal"/>
      <w:lvlText w:val="%4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4" w:tplc="60480B8A">
      <w:start w:val="1"/>
      <w:numFmt w:val="decimal"/>
      <w:lvlText w:val="%5."/>
      <w:lvlJc w:val="left"/>
      <w:pPr>
        <w:ind w:left="6480" w:hanging="360"/>
      </w:pPr>
      <w:rPr>
        <w:rFonts w:ascii="Times New Roman" w:eastAsia="Lucida Sans Unicode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7AA30141"/>
    <w:multiLevelType w:val="hybridMultilevel"/>
    <w:tmpl w:val="612A0C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1"/>
  </w:num>
  <w:num w:numId="7">
    <w:abstractNumId w:val="7"/>
  </w:num>
  <w:num w:numId="8">
    <w:abstractNumId w:val="11"/>
  </w:num>
  <w:num w:numId="9">
    <w:abstractNumId w:val="6"/>
  </w:num>
  <w:num w:numId="10">
    <w:abstractNumId w:val="20"/>
  </w:num>
  <w:num w:numId="11">
    <w:abstractNumId w:val="5"/>
  </w:num>
  <w:num w:numId="12">
    <w:abstractNumId w:val="16"/>
  </w:num>
  <w:num w:numId="13">
    <w:abstractNumId w:val="8"/>
  </w:num>
  <w:num w:numId="1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6">
    <w:abstractNumId w:val="9"/>
  </w:num>
  <w:num w:numId="17">
    <w:abstractNumId w:val="19"/>
    <w:lvlOverride w:ilvl="0">
      <w:startOverride w:val="1"/>
    </w:lvlOverride>
  </w:num>
  <w:num w:numId="18">
    <w:abstractNumId w:val="18"/>
  </w:num>
  <w:num w:numId="19">
    <w:abstractNumId w:val="15"/>
  </w:num>
  <w:num w:numId="20">
    <w:abstractNumId w:val="13"/>
  </w:num>
  <w:num w:numId="21">
    <w:abstractNumId w:val="17"/>
  </w:num>
  <w:num w:numId="22">
    <w:abstractNumId w:val="1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65872"/>
    <w:rsid w:val="000003ED"/>
    <w:rsid w:val="00000F31"/>
    <w:rsid w:val="00013CB4"/>
    <w:rsid w:val="0001407A"/>
    <w:rsid w:val="000153A1"/>
    <w:rsid w:val="00020F87"/>
    <w:rsid w:val="00026377"/>
    <w:rsid w:val="00030950"/>
    <w:rsid w:val="00030CE3"/>
    <w:rsid w:val="000404D9"/>
    <w:rsid w:val="00040E52"/>
    <w:rsid w:val="00043083"/>
    <w:rsid w:val="0004658E"/>
    <w:rsid w:val="000546B9"/>
    <w:rsid w:val="00056800"/>
    <w:rsid w:val="00061E06"/>
    <w:rsid w:val="000635DE"/>
    <w:rsid w:val="00063DBB"/>
    <w:rsid w:val="00066F72"/>
    <w:rsid w:val="00085C6B"/>
    <w:rsid w:val="00091D15"/>
    <w:rsid w:val="000952AB"/>
    <w:rsid w:val="00095575"/>
    <w:rsid w:val="000A01CB"/>
    <w:rsid w:val="000A11DF"/>
    <w:rsid w:val="000A15DA"/>
    <w:rsid w:val="000A38C5"/>
    <w:rsid w:val="000A702C"/>
    <w:rsid w:val="000B3663"/>
    <w:rsid w:val="000B46A6"/>
    <w:rsid w:val="000C2A39"/>
    <w:rsid w:val="000C7F82"/>
    <w:rsid w:val="000D23D6"/>
    <w:rsid w:val="000E49F4"/>
    <w:rsid w:val="000E68AB"/>
    <w:rsid w:val="000E7714"/>
    <w:rsid w:val="000F01D2"/>
    <w:rsid w:val="000F24CD"/>
    <w:rsid w:val="000F7D5B"/>
    <w:rsid w:val="00100597"/>
    <w:rsid w:val="00106246"/>
    <w:rsid w:val="00107632"/>
    <w:rsid w:val="00110C95"/>
    <w:rsid w:val="00114354"/>
    <w:rsid w:val="00126DE4"/>
    <w:rsid w:val="00127C27"/>
    <w:rsid w:val="001343F7"/>
    <w:rsid w:val="001423EF"/>
    <w:rsid w:val="001423F3"/>
    <w:rsid w:val="0014440D"/>
    <w:rsid w:val="00144E69"/>
    <w:rsid w:val="0014724F"/>
    <w:rsid w:val="00154935"/>
    <w:rsid w:val="00160B3F"/>
    <w:rsid w:val="00165D9C"/>
    <w:rsid w:val="001711A2"/>
    <w:rsid w:val="00172556"/>
    <w:rsid w:val="001823F1"/>
    <w:rsid w:val="001861CE"/>
    <w:rsid w:val="00186E75"/>
    <w:rsid w:val="00190009"/>
    <w:rsid w:val="00191829"/>
    <w:rsid w:val="001977FE"/>
    <w:rsid w:val="001A0E54"/>
    <w:rsid w:val="001A33FA"/>
    <w:rsid w:val="001A6637"/>
    <w:rsid w:val="001B23AD"/>
    <w:rsid w:val="001B2532"/>
    <w:rsid w:val="001D22CA"/>
    <w:rsid w:val="001D267C"/>
    <w:rsid w:val="001D2A7D"/>
    <w:rsid w:val="001D389A"/>
    <w:rsid w:val="001D3A53"/>
    <w:rsid w:val="001D3C4F"/>
    <w:rsid w:val="001E67B3"/>
    <w:rsid w:val="001F2235"/>
    <w:rsid w:val="001F45BC"/>
    <w:rsid w:val="00202794"/>
    <w:rsid w:val="00202997"/>
    <w:rsid w:val="00205A86"/>
    <w:rsid w:val="00212C26"/>
    <w:rsid w:val="0021362B"/>
    <w:rsid w:val="00221814"/>
    <w:rsid w:val="00221912"/>
    <w:rsid w:val="00236BC5"/>
    <w:rsid w:val="00242A30"/>
    <w:rsid w:val="00247A1A"/>
    <w:rsid w:val="00252135"/>
    <w:rsid w:val="002740A4"/>
    <w:rsid w:val="0027454F"/>
    <w:rsid w:val="00274E38"/>
    <w:rsid w:val="00275CF8"/>
    <w:rsid w:val="002800ED"/>
    <w:rsid w:val="0029257A"/>
    <w:rsid w:val="002B2B5B"/>
    <w:rsid w:val="002B4F38"/>
    <w:rsid w:val="002C0872"/>
    <w:rsid w:val="002C25FE"/>
    <w:rsid w:val="002C33F7"/>
    <w:rsid w:val="002C3CA2"/>
    <w:rsid w:val="002C72A7"/>
    <w:rsid w:val="002D1168"/>
    <w:rsid w:val="002D2F23"/>
    <w:rsid w:val="002F08B2"/>
    <w:rsid w:val="002F1EF6"/>
    <w:rsid w:val="003052FC"/>
    <w:rsid w:val="00313D98"/>
    <w:rsid w:val="00320C1D"/>
    <w:rsid w:val="003319AA"/>
    <w:rsid w:val="003408F5"/>
    <w:rsid w:val="003409A3"/>
    <w:rsid w:val="00345B64"/>
    <w:rsid w:val="00350F8A"/>
    <w:rsid w:val="00356D5C"/>
    <w:rsid w:val="003641DF"/>
    <w:rsid w:val="0036588D"/>
    <w:rsid w:val="00372577"/>
    <w:rsid w:val="003749CE"/>
    <w:rsid w:val="00395EB4"/>
    <w:rsid w:val="003973B1"/>
    <w:rsid w:val="003A39DA"/>
    <w:rsid w:val="003B06B6"/>
    <w:rsid w:val="003B4E20"/>
    <w:rsid w:val="003B5183"/>
    <w:rsid w:val="003B59C7"/>
    <w:rsid w:val="003B632D"/>
    <w:rsid w:val="003C4119"/>
    <w:rsid w:val="003D1C9F"/>
    <w:rsid w:val="003D51A1"/>
    <w:rsid w:val="003E1CFD"/>
    <w:rsid w:val="003F44F9"/>
    <w:rsid w:val="003F4CE7"/>
    <w:rsid w:val="003F69D0"/>
    <w:rsid w:val="003F7093"/>
    <w:rsid w:val="0040064A"/>
    <w:rsid w:val="0040340D"/>
    <w:rsid w:val="00407111"/>
    <w:rsid w:val="00434D42"/>
    <w:rsid w:val="00437DFA"/>
    <w:rsid w:val="004413B8"/>
    <w:rsid w:val="00444CBC"/>
    <w:rsid w:val="00447533"/>
    <w:rsid w:val="00450C67"/>
    <w:rsid w:val="004525C2"/>
    <w:rsid w:val="00462277"/>
    <w:rsid w:val="0046291A"/>
    <w:rsid w:val="004727FE"/>
    <w:rsid w:val="00473E9E"/>
    <w:rsid w:val="004959CC"/>
    <w:rsid w:val="00496B98"/>
    <w:rsid w:val="004B4BA9"/>
    <w:rsid w:val="004D0495"/>
    <w:rsid w:val="004D1234"/>
    <w:rsid w:val="004E10C2"/>
    <w:rsid w:val="004E2257"/>
    <w:rsid w:val="004E438D"/>
    <w:rsid w:val="004F08EC"/>
    <w:rsid w:val="004F25F4"/>
    <w:rsid w:val="00501EE5"/>
    <w:rsid w:val="00503430"/>
    <w:rsid w:val="00510FAA"/>
    <w:rsid w:val="00517DB4"/>
    <w:rsid w:val="00520B9E"/>
    <w:rsid w:val="00520F49"/>
    <w:rsid w:val="005376C0"/>
    <w:rsid w:val="005402C9"/>
    <w:rsid w:val="00543B93"/>
    <w:rsid w:val="00553E4B"/>
    <w:rsid w:val="005640A9"/>
    <w:rsid w:val="00570073"/>
    <w:rsid w:val="005735FC"/>
    <w:rsid w:val="00577A7A"/>
    <w:rsid w:val="005A0377"/>
    <w:rsid w:val="005A0B16"/>
    <w:rsid w:val="005B31F9"/>
    <w:rsid w:val="005B630F"/>
    <w:rsid w:val="005C4ECD"/>
    <w:rsid w:val="005D7E41"/>
    <w:rsid w:val="005E1D7B"/>
    <w:rsid w:val="00604D13"/>
    <w:rsid w:val="00612EE1"/>
    <w:rsid w:val="00622167"/>
    <w:rsid w:val="00627ABC"/>
    <w:rsid w:val="00630683"/>
    <w:rsid w:val="00631CFC"/>
    <w:rsid w:val="00641906"/>
    <w:rsid w:val="00655E83"/>
    <w:rsid w:val="00670195"/>
    <w:rsid w:val="00685625"/>
    <w:rsid w:val="0069735B"/>
    <w:rsid w:val="006A3414"/>
    <w:rsid w:val="006A4BEF"/>
    <w:rsid w:val="006A7704"/>
    <w:rsid w:val="006B2AC1"/>
    <w:rsid w:val="006B72E8"/>
    <w:rsid w:val="006C04DE"/>
    <w:rsid w:val="006C282F"/>
    <w:rsid w:val="006C2A4E"/>
    <w:rsid w:val="006C2AE7"/>
    <w:rsid w:val="006C33D2"/>
    <w:rsid w:val="006D3676"/>
    <w:rsid w:val="006E5187"/>
    <w:rsid w:val="006F62B3"/>
    <w:rsid w:val="00716B11"/>
    <w:rsid w:val="00717E7D"/>
    <w:rsid w:val="00724516"/>
    <w:rsid w:val="0072543F"/>
    <w:rsid w:val="00744371"/>
    <w:rsid w:val="00753B54"/>
    <w:rsid w:val="007544E5"/>
    <w:rsid w:val="00761C9B"/>
    <w:rsid w:val="00762C06"/>
    <w:rsid w:val="00766DD8"/>
    <w:rsid w:val="00773FA5"/>
    <w:rsid w:val="00774281"/>
    <w:rsid w:val="00777582"/>
    <w:rsid w:val="00782C09"/>
    <w:rsid w:val="0078796A"/>
    <w:rsid w:val="00790FA0"/>
    <w:rsid w:val="00795EF7"/>
    <w:rsid w:val="007A1DCC"/>
    <w:rsid w:val="007B3239"/>
    <w:rsid w:val="007B33B1"/>
    <w:rsid w:val="007C40F0"/>
    <w:rsid w:val="007C4909"/>
    <w:rsid w:val="007E1FA4"/>
    <w:rsid w:val="007E2674"/>
    <w:rsid w:val="007E5EC2"/>
    <w:rsid w:val="007E72E7"/>
    <w:rsid w:val="007F2891"/>
    <w:rsid w:val="007F2F93"/>
    <w:rsid w:val="00802188"/>
    <w:rsid w:val="00805715"/>
    <w:rsid w:val="00815482"/>
    <w:rsid w:val="00822997"/>
    <w:rsid w:val="008424E9"/>
    <w:rsid w:val="00846C17"/>
    <w:rsid w:val="0085040C"/>
    <w:rsid w:val="00853260"/>
    <w:rsid w:val="0087013A"/>
    <w:rsid w:val="00872E1F"/>
    <w:rsid w:val="0087404A"/>
    <w:rsid w:val="00892E7A"/>
    <w:rsid w:val="00897414"/>
    <w:rsid w:val="00897526"/>
    <w:rsid w:val="00897920"/>
    <w:rsid w:val="008A481E"/>
    <w:rsid w:val="008A5607"/>
    <w:rsid w:val="008C684D"/>
    <w:rsid w:val="008D55AA"/>
    <w:rsid w:val="008D6EEB"/>
    <w:rsid w:val="008F63AE"/>
    <w:rsid w:val="00902910"/>
    <w:rsid w:val="0090394E"/>
    <w:rsid w:val="00906821"/>
    <w:rsid w:val="00911E59"/>
    <w:rsid w:val="0091388E"/>
    <w:rsid w:val="0091790B"/>
    <w:rsid w:val="00926ACF"/>
    <w:rsid w:val="009501B9"/>
    <w:rsid w:val="00954C3B"/>
    <w:rsid w:val="00956778"/>
    <w:rsid w:val="00967E06"/>
    <w:rsid w:val="00970A7B"/>
    <w:rsid w:val="009736FA"/>
    <w:rsid w:val="0098374E"/>
    <w:rsid w:val="009845A8"/>
    <w:rsid w:val="00987EF7"/>
    <w:rsid w:val="009A7645"/>
    <w:rsid w:val="009B15F7"/>
    <w:rsid w:val="009B5CE4"/>
    <w:rsid w:val="009D14C9"/>
    <w:rsid w:val="009D3707"/>
    <w:rsid w:val="009D67D3"/>
    <w:rsid w:val="009F0369"/>
    <w:rsid w:val="009F1CFC"/>
    <w:rsid w:val="009F41F2"/>
    <w:rsid w:val="009F4E3C"/>
    <w:rsid w:val="009F68B4"/>
    <w:rsid w:val="00A13FAE"/>
    <w:rsid w:val="00A14D72"/>
    <w:rsid w:val="00A246C5"/>
    <w:rsid w:val="00A3138D"/>
    <w:rsid w:val="00A334A3"/>
    <w:rsid w:val="00A44414"/>
    <w:rsid w:val="00A45995"/>
    <w:rsid w:val="00A53835"/>
    <w:rsid w:val="00A60564"/>
    <w:rsid w:val="00A60C51"/>
    <w:rsid w:val="00A63679"/>
    <w:rsid w:val="00A6404D"/>
    <w:rsid w:val="00A65872"/>
    <w:rsid w:val="00A76AFF"/>
    <w:rsid w:val="00A90EA0"/>
    <w:rsid w:val="00A93461"/>
    <w:rsid w:val="00AB1E50"/>
    <w:rsid w:val="00AB34AB"/>
    <w:rsid w:val="00AD2798"/>
    <w:rsid w:val="00AE415A"/>
    <w:rsid w:val="00AF1DD3"/>
    <w:rsid w:val="00B02D94"/>
    <w:rsid w:val="00B037CE"/>
    <w:rsid w:val="00B049A0"/>
    <w:rsid w:val="00B136EE"/>
    <w:rsid w:val="00B14738"/>
    <w:rsid w:val="00B30216"/>
    <w:rsid w:val="00B43524"/>
    <w:rsid w:val="00B51055"/>
    <w:rsid w:val="00B52062"/>
    <w:rsid w:val="00B5623E"/>
    <w:rsid w:val="00B56A2A"/>
    <w:rsid w:val="00B64C7E"/>
    <w:rsid w:val="00B64DA5"/>
    <w:rsid w:val="00B67F05"/>
    <w:rsid w:val="00B76EE2"/>
    <w:rsid w:val="00B8718F"/>
    <w:rsid w:val="00B8730B"/>
    <w:rsid w:val="00B95778"/>
    <w:rsid w:val="00BA0FF4"/>
    <w:rsid w:val="00BA7805"/>
    <w:rsid w:val="00BC6593"/>
    <w:rsid w:val="00BC72AA"/>
    <w:rsid w:val="00BD4BFA"/>
    <w:rsid w:val="00BF111B"/>
    <w:rsid w:val="00BF2D2D"/>
    <w:rsid w:val="00BF6BB6"/>
    <w:rsid w:val="00C006B7"/>
    <w:rsid w:val="00C065C5"/>
    <w:rsid w:val="00C07655"/>
    <w:rsid w:val="00C1611F"/>
    <w:rsid w:val="00C1614E"/>
    <w:rsid w:val="00C22CE8"/>
    <w:rsid w:val="00C23191"/>
    <w:rsid w:val="00C250DE"/>
    <w:rsid w:val="00C25E6F"/>
    <w:rsid w:val="00C3394C"/>
    <w:rsid w:val="00C3460F"/>
    <w:rsid w:val="00C46A0A"/>
    <w:rsid w:val="00C53010"/>
    <w:rsid w:val="00C601E4"/>
    <w:rsid w:val="00C628A1"/>
    <w:rsid w:val="00C73433"/>
    <w:rsid w:val="00C81331"/>
    <w:rsid w:val="00C85E51"/>
    <w:rsid w:val="00C908BE"/>
    <w:rsid w:val="00C94A35"/>
    <w:rsid w:val="00CA7065"/>
    <w:rsid w:val="00CD6047"/>
    <w:rsid w:val="00CF6F92"/>
    <w:rsid w:val="00D03FF1"/>
    <w:rsid w:val="00D31A76"/>
    <w:rsid w:val="00D414E6"/>
    <w:rsid w:val="00D42896"/>
    <w:rsid w:val="00D44A00"/>
    <w:rsid w:val="00D50871"/>
    <w:rsid w:val="00D5315E"/>
    <w:rsid w:val="00D5338F"/>
    <w:rsid w:val="00D54D02"/>
    <w:rsid w:val="00D65024"/>
    <w:rsid w:val="00D73915"/>
    <w:rsid w:val="00D7696E"/>
    <w:rsid w:val="00D83395"/>
    <w:rsid w:val="00D91788"/>
    <w:rsid w:val="00D94C85"/>
    <w:rsid w:val="00D97ED5"/>
    <w:rsid w:val="00DA082F"/>
    <w:rsid w:val="00DB2193"/>
    <w:rsid w:val="00DC4EDF"/>
    <w:rsid w:val="00DD2B05"/>
    <w:rsid w:val="00DD2E0C"/>
    <w:rsid w:val="00DD464B"/>
    <w:rsid w:val="00DE1399"/>
    <w:rsid w:val="00DE5579"/>
    <w:rsid w:val="00DE7DF7"/>
    <w:rsid w:val="00DF2E73"/>
    <w:rsid w:val="00DF5208"/>
    <w:rsid w:val="00E01A3C"/>
    <w:rsid w:val="00E01ED4"/>
    <w:rsid w:val="00E04236"/>
    <w:rsid w:val="00E1362C"/>
    <w:rsid w:val="00E256F0"/>
    <w:rsid w:val="00E257C2"/>
    <w:rsid w:val="00E37E84"/>
    <w:rsid w:val="00E42BCD"/>
    <w:rsid w:val="00E46852"/>
    <w:rsid w:val="00E6336C"/>
    <w:rsid w:val="00E70AFF"/>
    <w:rsid w:val="00E714D0"/>
    <w:rsid w:val="00E71C95"/>
    <w:rsid w:val="00E72816"/>
    <w:rsid w:val="00E74427"/>
    <w:rsid w:val="00E763BB"/>
    <w:rsid w:val="00E76F7E"/>
    <w:rsid w:val="00E80A7E"/>
    <w:rsid w:val="00E87049"/>
    <w:rsid w:val="00E927A2"/>
    <w:rsid w:val="00E92ADB"/>
    <w:rsid w:val="00E96007"/>
    <w:rsid w:val="00E96EA8"/>
    <w:rsid w:val="00EB2A00"/>
    <w:rsid w:val="00EB343F"/>
    <w:rsid w:val="00EB5FB6"/>
    <w:rsid w:val="00EC229C"/>
    <w:rsid w:val="00EC3DC0"/>
    <w:rsid w:val="00EC6F4E"/>
    <w:rsid w:val="00ED53A9"/>
    <w:rsid w:val="00EF077C"/>
    <w:rsid w:val="00EF1353"/>
    <w:rsid w:val="00F01946"/>
    <w:rsid w:val="00F05C8D"/>
    <w:rsid w:val="00F1674E"/>
    <w:rsid w:val="00F17EE6"/>
    <w:rsid w:val="00F22226"/>
    <w:rsid w:val="00F235F3"/>
    <w:rsid w:val="00F30780"/>
    <w:rsid w:val="00F30ED2"/>
    <w:rsid w:val="00F34179"/>
    <w:rsid w:val="00F35080"/>
    <w:rsid w:val="00F353A5"/>
    <w:rsid w:val="00F35B3A"/>
    <w:rsid w:val="00F503C0"/>
    <w:rsid w:val="00F50D94"/>
    <w:rsid w:val="00F54FCB"/>
    <w:rsid w:val="00F55F1E"/>
    <w:rsid w:val="00F7515B"/>
    <w:rsid w:val="00F755E6"/>
    <w:rsid w:val="00F779EF"/>
    <w:rsid w:val="00F91189"/>
    <w:rsid w:val="00FA4A85"/>
    <w:rsid w:val="00FA50C1"/>
    <w:rsid w:val="00FA548A"/>
    <w:rsid w:val="00FA7282"/>
    <w:rsid w:val="00FB3E7D"/>
    <w:rsid w:val="00FC17C3"/>
    <w:rsid w:val="00FC32FD"/>
    <w:rsid w:val="00FD0A42"/>
    <w:rsid w:val="00FD12C0"/>
    <w:rsid w:val="00FF44BB"/>
    <w:rsid w:val="00FF6A6A"/>
    <w:rsid w:val="00FF6ABA"/>
    <w:rsid w:val="00FF7114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BC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4D1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i/>
      <w:i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4D13"/>
    <w:pPr>
      <w:keepNext/>
      <w:widowControl w:val="0"/>
      <w:shd w:val="clear" w:color="auto" w:fill="FFFFFF"/>
      <w:autoSpaceDE w:val="0"/>
      <w:autoSpaceDN w:val="0"/>
      <w:adjustRightInd w:val="0"/>
      <w:spacing w:after="0" w:line="254" w:lineRule="exact"/>
      <w:ind w:right="3125"/>
      <w:outlineLvl w:val="1"/>
    </w:pPr>
    <w:rPr>
      <w:rFonts w:ascii="Arial" w:eastAsia="Times New Roman" w:hAnsi="Arial" w:cs="Arial"/>
      <w:b/>
      <w:iCs/>
      <w:color w:val="000000"/>
      <w:spacing w:val="-8"/>
      <w:sz w:val="23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04D1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04D1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04D1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B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36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6EE"/>
  </w:style>
  <w:style w:type="paragraph" w:styleId="Stopka">
    <w:name w:val="footer"/>
    <w:basedOn w:val="Normalny"/>
    <w:link w:val="StopkaZnak"/>
    <w:uiPriority w:val="99"/>
    <w:unhideWhenUsed/>
    <w:rsid w:val="00B1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6EE"/>
  </w:style>
  <w:style w:type="character" w:customStyle="1" w:styleId="Nagwek1Znak">
    <w:name w:val="Nagłówek 1 Znak"/>
    <w:link w:val="Nagwek1"/>
    <w:rsid w:val="00604D13"/>
    <w:rPr>
      <w:rFonts w:ascii="Arial" w:eastAsia="Times New Roman" w:hAnsi="Arial" w:cs="Arial"/>
      <w:b/>
      <w:bCs/>
      <w:i/>
      <w:i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604D13"/>
    <w:rPr>
      <w:rFonts w:ascii="Arial" w:eastAsia="Times New Roman" w:hAnsi="Arial" w:cs="Arial"/>
      <w:b/>
      <w:iCs/>
      <w:color w:val="000000"/>
      <w:spacing w:val="-8"/>
      <w:sz w:val="23"/>
      <w:szCs w:val="20"/>
      <w:shd w:val="clear" w:color="auto" w:fill="FFFFFF"/>
      <w:lang w:eastAsia="pl-PL"/>
    </w:rPr>
  </w:style>
  <w:style w:type="character" w:customStyle="1" w:styleId="Nagwek3Znak">
    <w:name w:val="Nagłówek 3 Znak"/>
    <w:link w:val="Nagwek3"/>
    <w:rsid w:val="00604D13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604D13"/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604D13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rsid w:val="00604D13"/>
  </w:style>
  <w:style w:type="paragraph" w:styleId="Tekstpodstawowywcity2">
    <w:name w:val="Body Text Indent 2"/>
    <w:basedOn w:val="Normalny"/>
    <w:link w:val="Tekstpodstawowywcity2Znak"/>
    <w:rsid w:val="00604D13"/>
    <w:pPr>
      <w:widowControl w:val="0"/>
      <w:shd w:val="clear" w:color="auto" w:fill="FFFFFF"/>
      <w:tabs>
        <w:tab w:val="left" w:pos="720"/>
        <w:tab w:val="left" w:leader="dot" w:pos="3461"/>
        <w:tab w:val="left" w:leader="dot" w:pos="4704"/>
        <w:tab w:val="left" w:leader="dot" w:pos="5952"/>
        <w:tab w:val="left" w:leader="dot" w:pos="7800"/>
        <w:tab w:val="left" w:leader="dot" w:pos="9278"/>
      </w:tabs>
      <w:autoSpaceDE w:val="0"/>
      <w:autoSpaceDN w:val="0"/>
      <w:adjustRightInd w:val="0"/>
      <w:spacing w:before="250" w:after="0" w:line="254" w:lineRule="exact"/>
      <w:ind w:left="370"/>
      <w:jc w:val="both"/>
    </w:pPr>
    <w:rPr>
      <w:rFonts w:ascii="Arial" w:eastAsia="Times New Roman" w:hAnsi="Arial" w:cs="Arial"/>
      <w:iCs/>
      <w:color w:val="000000"/>
      <w:spacing w:val="-3"/>
      <w:sz w:val="23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04D13"/>
    <w:rPr>
      <w:rFonts w:ascii="Arial" w:eastAsia="Times New Roman" w:hAnsi="Arial" w:cs="Arial"/>
      <w:iCs/>
      <w:color w:val="000000"/>
      <w:spacing w:val="-3"/>
      <w:sz w:val="23"/>
      <w:szCs w:val="20"/>
      <w:shd w:val="clear" w:color="auto" w:fill="FFFFFF"/>
      <w:lang w:eastAsia="pl-PL"/>
    </w:rPr>
  </w:style>
  <w:style w:type="character" w:styleId="Hipercze">
    <w:name w:val="Hyperlink"/>
    <w:rsid w:val="00604D1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604D1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604D13"/>
    <w:rPr>
      <w:rFonts w:ascii="Arial" w:eastAsia="Times New Roman" w:hAnsi="Arial" w:cs="Arial"/>
      <w:i/>
      <w:iC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604D1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04D1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rsid w:val="00604D13"/>
  </w:style>
  <w:style w:type="paragraph" w:styleId="Tytu">
    <w:name w:val="Title"/>
    <w:basedOn w:val="Normalny"/>
    <w:link w:val="TytuZnak"/>
    <w:qFormat/>
    <w:rsid w:val="00604D13"/>
    <w:pPr>
      <w:widowControl w:val="0"/>
      <w:shd w:val="clear" w:color="auto" w:fill="FFFFFF"/>
      <w:autoSpaceDE w:val="0"/>
      <w:autoSpaceDN w:val="0"/>
      <w:adjustRightInd w:val="0"/>
      <w:spacing w:after="0" w:line="254" w:lineRule="exact"/>
      <w:ind w:left="3130" w:right="3125"/>
      <w:jc w:val="center"/>
    </w:pPr>
    <w:rPr>
      <w:rFonts w:ascii="Arial" w:eastAsia="Times New Roman" w:hAnsi="Arial" w:cs="Arial"/>
      <w:b/>
      <w:iCs/>
      <w:color w:val="000000"/>
      <w:spacing w:val="-7"/>
      <w:sz w:val="32"/>
      <w:szCs w:val="20"/>
      <w:lang w:eastAsia="pl-PL"/>
    </w:rPr>
  </w:style>
  <w:style w:type="character" w:customStyle="1" w:styleId="TytuZnak">
    <w:name w:val="Tytuł Znak"/>
    <w:link w:val="Tytu"/>
    <w:rsid w:val="00604D13"/>
    <w:rPr>
      <w:rFonts w:ascii="Arial" w:eastAsia="Times New Roman" w:hAnsi="Arial" w:cs="Arial"/>
      <w:b/>
      <w:iCs/>
      <w:color w:val="000000"/>
      <w:spacing w:val="-7"/>
      <w:sz w:val="32"/>
      <w:szCs w:val="2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604D1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604D13"/>
    <w:pPr>
      <w:suppressLineNumbers/>
      <w:suppressAutoHyphens/>
      <w:spacing w:after="0" w:line="240" w:lineRule="auto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604D13"/>
    <w:pPr>
      <w:jc w:val="center"/>
    </w:pPr>
    <w:rPr>
      <w:bCs/>
      <w:i/>
      <w:iCs/>
    </w:rPr>
  </w:style>
  <w:style w:type="paragraph" w:customStyle="1" w:styleId="Domylnie">
    <w:name w:val="Domyślnie"/>
    <w:rsid w:val="00604D13"/>
    <w:pPr>
      <w:widowControl w:val="0"/>
      <w:autoSpaceDE w:val="0"/>
      <w:autoSpaceDN w:val="0"/>
      <w:adjustRightInd w:val="0"/>
    </w:pPr>
    <w:rPr>
      <w:rFonts w:ascii="Arial" w:eastAsia="Times New Roman" w:hAnsi="Times New Roman" w:cs="Arial"/>
      <w:i/>
      <w:iCs/>
      <w:lang w:eastAsia="en-US"/>
    </w:rPr>
  </w:style>
  <w:style w:type="paragraph" w:customStyle="1" w:styleId="Tretekstu">
    <w:name w:val="Treść tekstu"/>
    <w:basedOn w:val="Domylnie"/>
    <w:rsid w:val="00604D13"/>
    <w:pPr>
      <w:spacing w:after="120"/>
    </w:pPr>
    <w:rPr>
      <w:rFonts w:ascii="Times New Roman" w:eastAsia="Arial Unicode MS" w:cs="Tahoma"/>
      <w:i w:val="0"/>
      <w:iCs w:val="0"/>
      <w:sz w:val="24"/>
      <w:szCs w:val="24"/>
    </w:rPr>
  </w:style>
  <w:style w:type="paragraph" w:customStyle="1" w:styleId="WW-Tekstpodstawowy3">
    <w:name w:val="WW-Tekst podstawowy 3"/>
    <w:basedOn w:val="Domylnie"/>
    <w:rsid w:val="00604D13"/>
    <w:pPr>
      <w:spacing w:after="120"/>
    </w:pPr>
    <w:rPr>
      <w:rFonts w:ascii="Times New Roman" w:eastAsia="Arial Unicode MS" w:cs="Tahoma"/>
      <w:i w:val="0"/>
      <w:iCs w:val="0"/>
      <w:sz w:val="16"/>
      <w:szCs w:val="16"/>
    </w:rPr>
  </w:style>
  <w:style w:type="paragraph" w:customStyle="1" w:styleId="WW-Tekstpodstawowy2">
    <w:name w:val="WW-Tekst podstawowy 2"/>
    <w:basedOn w:val="Domylnie"/>
    <w:rsid w:val="00604D13"/>
    <w:pPr>
      <w:spacing w:after="120" w:line="480" w:lineRule="auto"/>
    </w:pPr>
    <w:rPr>
      <w:rFonts w:ascii="Times New Roman" w:eastAsia="Arial Unicode MS" w:cs="Tahoma"/>
      <w:i w:val="0"/>
      <w:iCs w:val="0"/>
      <w:sz w:val="24"/>
      <w:szCs w:val="24"/>
    </w:rPr>
  </w:style>
  <w:style w:type="paragraph" w:customStyle="1" w:styleId="Wcicietekstu">
    <w:name w:val="Wcięcie tekstu"/>
    <w:basedOn w:val="Domylnie"/>
    <w:rsid w:val="00604D13"/>
    <w:pPr>
      <w:spacing w:after="120"/>
      <w:ind w:left="283"/>
    </w:pPr>
    <w:rPr>
      <w:rFonts w:ascii="Times New Roman" w:eastAsia="Arial Unicode MS" w:cs="Tahoma"/>
      <w:i w:val="0"/>
      <w:i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04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styleId="Odwoanieprzypisukocowego">
    <w:name w:val="endnote reference"/>
    <w:semiHidden/>
    <w:rsid w:val="00604D1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04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styleId="Odwoanieprzypisudolnego">
    <w:name w:val="footnote reference"/>
    <w:semiHidden/>
    <w:rsid w:val="00604D13"/>
    <w:rPr>
      <w:vertAlign w:val="superscript"/>
    </w:rPr>
  </w:style>
  <w:style w:type="table" w:styleId="Tabela-Siatka">
    <w:name w:val="Table Grid"/>
    <w:basedOn w:val="Standardowy"/>
    <w:rsid w:val="00604D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04D1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A5A2-75D7-4382-8331-C34C7834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cp:lastPrinted>2017-07-24T08:55:00Z</cp:lastPrinted>
  <dcterms:created xsi:type="dcterms:W3CDTF">2017-08-23T11:03:00Z</dcterms:created>
  <dcterms:modified xsi:type="dcterms:W3CDTF">2017-08-23T11:03:00Z</dcterms:modified>
</cp:coreProperties>
</file>