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93" w:rsidRDefault="00F04A50" w:rsidP="006C3193">
      <w:pPr>
        <w:pStyle w:val="Style1"/>
        <w:widowControl/>
        <w:tabs>
          <w:tab w:val="left" w:leader="dot" w:pos="1622"/>
        </w:tabs>
        <w:spacing w:line="509" w:lineRule="exact"/>
        <w:jc w:val="center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t>Zarządzenie nr 2/2019</w:t>
      </w:r>
    </w:p>
    <w:p w:rsidR="006C3193" w:rsidRDefault="006C3193" w:rsidP="006C3193">
      <w:pPr>
        <w:pStyle w:val="Style2"/>
        <w:widowControl/>
        <w:tabs>
          <w:tab w:val="left" w:leader="dot" w:pos="2467"/>
          <w:tab w:val="left" w:leader="dot" w:pos="4234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Dyrektora Publicznej Szkoły Podstawowej w Szemrowicach</w:t>
      </w:r>
    </w:p>
    <w:p w:rsidR="006C3193" w:rsidRDefault="00F04A50" w:rsidP="006C3193">
      <w:pPr>
        <w:pStyle w:val="Style3"/>
        <w:widowControl/>
        <w:tabs>
          <w:tab w:val="left" w:leader="dot" w:pos="2160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 dnia 19.02.2019</w:t>
      </w:r>
      <w:r w:rsidR="006C3193">
        <w:rPr>
          <w:rStyle w:val="FontStyle11"/>
          <w:sz w:val="22"/>
          <w:szCs w:val="22"/>
        </w:rPr>
        <w:t>r.</w:t>
      </w:r>
    </w:p>
    <w:p w:rsidR="006C3193" w:rsidRDefault="006C3193" w:rsidP="006C3193">
      <w:pPr>
        <w:pStyle w:val="Style4"/>
        <w:widowControl/>
        <w:tabs>
          <w:tab w:val="left" w:leader="dot" w:pos="4570"/>
        </w:tabs>
        <w:spacing w:before="149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w sprawie powołania komisji rekrutacyjnej do przeprowadzenia postępowania rekrutacyjnego </w:t>
      </w:r>
      <w:r>
        <w:rPr>
          <w:rStyle w:val="FontStyle11"/>
          <w:sz w:val="22"/>
          <w:szCs w:val="22"/>
        </w:rPr>
        <w:br/>
        <w:t xml:space="preserve">w PSP Szemrowice – oddz. </w:t>
      </w:r>
      <w:r w:rsidR="00F04A50">
        <w:rPr>
          <w:rStyle w:val="FontStyle11"/>
          <w:sz w:val="22"/>
          <w:szCs w:val="22"/>
        </w:rPr>
        <w:t>przedszkolny na rok szkolny 2019/2020</w:t>
      </w:r>
    </w:p>
    <w:p w:rsidR="006C3193" w:rsidRDefault="006C3193" w:rsidP="006C3193">
      <w:pPr>
        <w:pStyle w:val="Style5"/>
        <w:widowControl/>
        <w:tabs>
          <w:tab w:val="left" w:leader="dot" w:pos="1685"/>
          <w:tab w:val="left" w:leader="dot" w:pos="3134"/>
        </w:tabs>
        <w:spacing w:before="182" w:line="307" w:lineRule="exact"/>
        <w:ind w:firstLine="0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Na </w:t>
      </w:r>
      <w:r w:rsidR="0053202F">
        <w:rPr>
          <w:rStyle w:val="FontStyle11"/>
          <w:sz w:val="22"/>
          <w:szCs w:val="22"/>
        </w:rPr>
        <w:t>podstawie</w:t>
      </w:r>
      <w:r w:rsidR="0053202F" w:rsidRPr="0053202F">
        <w:rPr>
          <w:sz w:val="22"/>
          <w:szCs w:val="22"/>
        </w:rPr>
        <w:t xml:space="preserve"> </w:t>
      </w:r>
      <w:r w:rsidR="0053202F">
        <w:rPr>
          <w:rStyle w:val="FontStyle11"/>
          <w:sz w:val="22"/>
          <w:szCs w:val="22"/>
        </w:rPr>
        <w:t xml:space="preserve">art. 157 ustawy z dnia 14 grudnia 2016 – Prawo oświatowe ( Dz.U.  z 2017r. poz. 59) Dyrektor </w:t>
      </w:r>
      <w:r>
        <w:rPr>
          <w:rStyle w:val="FontStyle11"/>
          <w:sz w:val="22"/>
          <w:szCs w:val="22"/>
        </w:rPr>
        <w:t>PSP Szemrowice zarządza, co następuje:</w:t>
      </w:r>
    </w:p>
    <w:p w:rsidR="006C3193" w:rsidRDefault="006C3193" w:rsidP="006C3193">
      <w:pPr>
        <w:pStyle w:val="Style6"/>
        <w:widowControl/>
        <w:spacing w:before="192"/>
        <w:rPr>
          <w:rStyle w:val="FontStyle12"/>
          <w:i w:val="0"/>
          <w:sz w:val="22"/>
          <w:szCs w:val="22"/>
        </w:rPr>
      </w:pPr>
      <w:r>
        <w:rPr>
          <w:rStyle w:val="FontStyle12"/>
          <w:sz w:val="22"/>
          <w:szCs w:val="22"/>
        </w:rPr>
        <w:t xml:space="preserve">                                                                                     § 1.</w:t>
      </w:r>
    </w:p>
    <w:p w:rsidR="006C3193" w:rsidRDefault="006C3193" w:rsidP="006C3193">
      <w:pPr>
        <w:pStyle w:val="Style6"/>
        <w:widowControl/>
        <w:spacing w:before="192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Powołuje się komisję rekrutacyjną do przeprowadzenia postępowania re</w:t>
      </w:r>
      <w:r w:rsidR="00F04A50">
        <w:rPr>
          <w:rStyle w:val="FontStyle11"/>
          <w:sz w:val="22"/>
          <w:szCs w:val="22"/>
        </w:rPr>
        <w:t>krutacyjnego na rok szkolny 2019</w:t>
      </w:r>
      <w:r>
        <w:rPr>
          <w:rStyle w:val="FontStyle11"/>
          <w:sz w:val="22"/>
          <w:szCs w:val="22"/>
        </w:rPr>
        <w:t>/2</w:t>
      </w:r>
      <w:r w:rsidR="00F04A50">
        <w:rPr>
          <w:rStyle w:val="FontStyle11"/>
          <w:sz w:val="22"/>
          <w:szCs w:val="22"/>
        </w:rPr>
        <w:t>020</w:t>
      </w:r>
      <w:r>
        <w:rPr>
          <w:rStyle w:val="FontStyle11"/>
          <w:sz w:val="22"/>
          <w:szCs w:val="22"/>
        </w:rPr>
        <w:t xml:space="preserve"> w następującym składzie:</w:t>
      </w:r>
    </w:p>
    <w:p w:rsidR="006C3193" w:rsidRDefault="006C3193" w:rsidP="00A36D32">
      <w:pPr>
        <w:pStyle w:val="Style7"/>
        <w:widowControl/>
        <w:tabs>
          <w:tab w:val="left" w:leader="dot" w:pos="3590"/>
        </w:tabs>
        <w:spacing w:before="120" w:line="398" w:lineRule="exact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1.Jolanta Koj - przewodniczący komisji;</w:t>
      </w:r>
    </w:p>
    <w:p w:rsidR="006C3193" w:rsidRDefault="00A36D32" w:rsidP="006C3193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2</w:t>
      </w:r>
      <w:r w:rsidR="00F04A50">
        <w:rPr>
          <w:rStyle w:val="FontStyle11"/>
          <w:sz w:val="22"/>
          <w:szCs w:val="22"/>
        </w:rPr>
        <w:t>.mgr Ju</w:t>
      </w:r>
      <w:bookmarkStart w:id="0" w:name="_GoBack"/>
      <w:bookmarkEnd w:id="0"/>
      <w:r w:rsidR="002D2434">
        <w:rPr>
          <w:rStyle w:val="FontStyle11"/>
          <w:sz w:val="22"/>
          <w:szCs w:val="22"/>
        </w:rPr>
        <w:t>styna Czerniak</w:t>
      </w:r>
      <w:r w:rsidR="006C3193">
        <w:rPr>
          <w:rStyle w:val="FontStyle11"/>
          <w:sz w:val="22"/>
          <w:szCs w:val="22"/>
        </w:rPr>
        <w:t xml:space="preserve">  - członek komisji;</w:t>
      </w:r>
    </w:p>
    <w:p w:rsidR="006C3193" w:rsidRDefault="00A36D32" w:rsidP="006C3193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3</w:t>
      </w:r>
      <w:r w:rsidR="006C3193">
        <w:rPr>
          <w:rStyle w:val="FontStyle11"/>
          <w:sz w:val="22"/>
          <w:szCs w:val="22"/>
        </w:rPr>
        <w:t>.mgr Halina Pelc - członek komisji;</w:t>
      </w:r>
    </w:p>
    <w:p w:rsidR="006C3193" w:rsidRDefault="00A36D32" w:rsidP="006C3193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4</w:t>
      </w:r>
      <w:r w:rsidR="002D2434">
        <w:rPr>
          <w:rStyle w:val="FontStyle11"/>
          <w:sz w:val="22"/>
          <w:szCs w:val="22"/>
        </w:rPr>
        <w:t>.mgr Ewelina Błach</w:t>
      </w:r>
      <w:r w:rsidR="006C3193">
        <w:rPr>
          <w:rStyle w:val="FontStyle11"/>
          <w:sz w:val="22"/>
          <w:szCs w:val="22"/>
        </w:rPr>
        <w:t>- członek komisji</w:t>
      </w:r>
    </w:p>
    <w:p w:rsidR="006C3193" w:rsidRDefault="006C3193" w:rsidP="006C3193">
      <w:pPr>
        <w:pStyle w:val="Style6"/>
        <w:widowControl/>
        <w:spacing w:line="240" w:lineRule="exact"/>
        <w:ind w:right="24"/>
        <w:jc w:val="both"/>
      </w:pPr>
    </w:p>
    <w:p w:rsidR="006C3193" w:rsidRDefault="006C3193" w:rsidP="006C3193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                                                    § 2. </w:t>
      </w:r>
    </w:p>
    <w:p w:rsidR="006C3193" w:rsidRDefault="006C3193" w:rsidP="006C3193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Zarządzenie wchodzi w życie z dniem podjęcia i podlega ogłoszeniu przez wywieszenie na tablicy</w:t>
      </w:r>
    </w:p>
    <w:p w:rsidR="006C3193" w:rsidRDefault="006C3193" w:rsidP="006C3193">
      <w:pPr>
        <w:pStyle w:val="Style6"/>
        <w:widowControl/>
        <w:tabs>
          <w:tab w:val="left" w:leader="dot" w:pos="2458"/>
          <w:tab w:val="left" w:leader="dot" w:pos="4349"/>
        </w:tabs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ogłoszeń PSP Szemrowice , PSP Szemrowice  - oddz. przedszkolny oraz przez umieszczenie w Biuletynie Informacji Publicznej.</w:t>
      </w: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B15D22" w:rsidRDefault="00B15D22"/>
    <w:sectPr w:rsidR="00B1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93"/>
    <w:rsid w:val="002D2434"/>
    <w:rsid w:val="0053202F"/>
    <w:rsid w:val="006C3193"/>
    <w:rsid w:val="00A36D32"/>
    <w:rsid w:val="00B15D22"/>
    <w:rsid w:val="00B72FB9"/>
    <w:rsid w:val="00F0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C3193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6C3193"/>
    <w:rPr>
      <w:rFonts w:ascii="Calibri" w:hAnsi="Calibri" w:cs="Calibri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C3193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6C3193"/>
    <w:rPr>
      <w:rFonts w:ascii="Calibri" w:hAnsi="Calibri" w:cs="Calibri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6</cp:revision>
  <cp:lastPrinted>2019-02-19T06:34:00Z</cp:lastPrinted>
  <dcterms:created xsi:type="dcterms:W3CDTF">2017-03-10T06:24:00Z</dcterms:created>
  <dcterms:modified xsi:type="dcterms:W3CDTF">2019-02-19T06:34:00Z</dcterms:modified>
</cp:coreProperties>
</file>