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FB" w:rsidRDefault="00302DFB" w:rsidP="00302DF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Zarządzenie nr SP1.021.17.KŁ.2021</w:t>
      </w:r>
    </w:p>
    <w:p w:rsidR="00302DFB" w:rsidRDefault="00302DFB" w:rsidP="00302DF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Dyrektora Szkoły Podstawowej Nr 1 im. Józefa Piłsudskiego</w:t>
      </w:r>
    </w:p>
    <w:p w:rsidR="00302DFB" w:rsidRDefault="00302DFB" w:rsidP="00302DF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Piasecznie z dnia 14 maja 2021 r.</w:t>
      </w:r>
    </w:p>
    <w:p w:rsidR="00302DFB" w:rsidRDefault="00302DFB" w:rsidP="00302DFB">
      <w:pPr>
        <w:rPr>
          <w:rFonts w:cstheme="minorHAnsi"/>
          <w:sz w:val="24"/>
          <w:szCs w:val="24"/>
        </w:rPr>
      </w:pPr>
    </w:p>
    <w:p w:rsidR="00302DFB" w:rsidRDefault="00302DFB" w:rsidP="00302D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 sprawie</w:t>
      </w:r>
      <w:r>
        <w:rPr>
          <w:rFonts w:cstheme="minorHAnsi"/>
          <w:sz w:val="24"/>
          <w:szCs w:val="24"/>
        </w:rPr>
        <w:t>: powrotu dzieci z oddziałów  IV-VIII do nauki w systemie hybrydowym w Szkole Podstawowej Nr 1 im. Józefa Piłsudskiego w Piasecznie</w:t>
      </w:r>
    </w:p>
    <w:p w:rsidR="00302DFB" w:rsidRDefault="00302DFB" w:rsidP="00302D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na podstawie</w:t>
      </w:r>
      <w:r>
        <w:rPr>
          <w:rFonts w:cstheme="minorHAnsi"/>
          <w:sz w:val="24"/>
          <w:szCs w:val="24"/>
        </w:rPr>
        <w:t>: art. 154 ust. 6 Ustawy Prawo oświatowe z dnia 16 grudnia 2016 r. (Dz.U. z 2020 r. poz. 910 i 1378 oraz z 2021 r. poz. 4 oraz Rozporządzenia Ministra Edukacji i Nauki z dnia 26 marca 2021 r. w sprawie czasowego ograniczenia funkcjonowania jednostek systemu oświaty w związku z zapobieganiem, przeciwdziałaniem i zwalczaniem COVID -19 (Dz.U. z 2021 r. poz.561,651,701, 752)zarządzam, co następuje:</w:t>
      </w:r>
    </w:p>
    <w:p w:rsidR="00302DFB" w:rsidRDefault="00302DFB" w:rsidP="00302DF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</w:t>
      </w:r>
    </w:p>
    <w:p w:rsidR="00302DFB" w:rsidRDefault="00302DFB" w:rsidP="00302DF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02DFB">
        <w:rPr>
          <w:rFonts w:cstheme="minorHAnsi"/>
          <w:sz w:val="24"/>
          <w:szCs w:val="24"/>
        </w:rPr>
        <w:t>Ze względu na luzowaniem obostrzenia związanych z pandemią COVID – 19, o</w:t>
      </w:r>
      <w:r>
        <w:rPr>
          <w:rFonts w:cstheme="minorHAnsi"/>
          <w:sz w:val="24"/>
          <w:szCs w:val="24"/>
        </w:rPr>
        <w:t>d 17</w:t>
      </w:r>
      <w:r w:rsidRPr="00302DFB">
        <w:rPr>
          <w:rFonts w:cstheme="minorHAnsi"/>
          <w:sz w:val="24"/>
          <w:szCs w:val="24"/>
        </w:rPr>
        <w:t xml:space="preserve"> maja 2021 r. w Szkole Podstawowej Nr 1 im. Józefa Piłsudskiego w Piasecznie nauka i wychowanie dla dzieci z oddziałów  IV-VIII  odbywać  się  będzie hybrydowo zgodnie z załącznikiem nr 1 do zarządzenia.</w:t>
      </w:r>
    </w:p>
    <w:p w:rsidR="00302DFB" w:rsidRDefault="00302DFB" w:rsidP="00302DF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Wszyscy Uczniowie klas I-III od 17 maja 2021 r. będą odbywać zajęcia stacjonarnie w  budynku przy ul. Świętojańskiej 18.</w:t>
      </w:r>
    </w:p>
    <w:p w:rsidR="00302DFB" w:rsidRDefault="00302DFB" w:rsidP="00302DF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Oddział przedszkolny pracuje normalnie </w:t>
      </w:r>
      <w:proofErr w:type="spellStart"/>
      <w:r>
        <w:rPr>
          <w:rFonts w:cstheme="minorHAnsi"/>
          <w:sz w:val="24"/>
          <w:szCs w:val="24"/>
        </w:rPr>
        <w:t>tj</w:t>
      </w:r>
      <w:proofErr w:type="spellEnd"/>
      <w:r>
        <w:rPr>
          <w:rFonts w:cstheme="minorHAnsi"/>
          <w:sz w:val="24"/>
          <w:szCs w:val="24"/>
        </w:rPr>
        <w:t xml:space="preserve"> od 7:30 do 17:30.</w:t>
      </w:r>
    </w:p>
    <w:p w:rsidR="00F03F46" w:rsidRDefault="00F03F46" w:rsidP="00F03F46">
      <w:pPr>
        <w:pStyle w:val="Akapitzlist"/>
        <w:jc w:val="both"/>
        <w:rPr>
          <w:rFonts w:cstheme="minorHAnsi"/>
          <w:sz w:val="24"/>
          <w:szCs w:val="24"/>
        </w:rPr>
      </w:pPr>
    </w:p>
    <w:p w:rsidR="00F03F46" w:rsidRDefault="00F03F46" w:rsidP="00F03F46">
      <w:pPr>
        <w:pStyle w:val="Akapitzlist"/>
        <w:jc w:val="center"/>
        <w:rPr>
          <w:rFonts w:cstheme="minorHAnsi"/>
          <w:sz w:val="24"/>
          <w:szCs w:val="24"/>
        </w:rPr>
      </w:pPr>
      <w:r w:rsidRPr="00F03F46">
        <w:rPr>
          <w:rFonts w:cstheme="minorHAnsi"/>
          <w:sz w:val="24"/>
          <w:szCs w:val="24"/>
        </w:rPr>
        <w:t>§ 2</w:t>
      </w:r>
    </w:p>
    <w:p w:rsidR="00F03F46" w:rsidRPr="00F03F46" w:rsidRDefault="00F03F46" w:rsidP="00F03F46">
      <w:pPr>
        <w:pStyle w:val="Akapitzlist"/>
        <w:jc w:val="center"/>
        <w:rPr>
          <w:rFonts w:cstheme="minorHAnsi"/>
          <w:sz w:val="24"/>
          <w:szCs w:val="24"/>
        </w:rPr>
      </w:pPr>
    </w:p>
    <w:p w:rsidR="00302DFB" w:rsidRPr="00302DFB" w:rsidRDefault="00F03F46" w:rsidP="00F03F46">
      <w:pPr>
        <w:pStyle w:val="Akapitzli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dnia 31 maja do 24 czerwca 2021 r. wszystkie klasy pracują stacjonarnie według planu z dnia 1 września 2020 r.</w:t>
      </w:r>
    </w:p>
    <w:p w:rsidR="00302DFB" w:rsidRDefault="00F03F46" w:rsidP="00302DF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</w:t>
      </w:r>
    </w:p>
    <w:p w:rsidR="00302DFB" w:rsidRDefault="00F03F46" w:rsidP="00302D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302DFB">
        <w:rPr>
          <w:rFonts w:cstheme="minorHAnsi"/>
          <w:sz w:val="24"/>
          <w:szCs w:val="24"/>
        </w:rPr>
        <w:t xml:space="preserve">Wychowawcy klasy poinformuję Rodziców  skutecznie w sposób zwyczajowo przyjęty </w:t>
      </w:r>
      <w:r>
        <w:rPr>
          <w:rFonts w:cstheme="minorHAnsi"/>
          <w:sz w:val="24"/>
          <w:szCs w:val="24"/>
        </w:rPr>
        <w:t xml:space="preserve">  </w:t>
      </w:r>
    </w:p>
    <w:p w:rsidR="00302DFB" w:rsidRDefault="00F03F46" w:rsidP="00302D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w Szkole.</w:t>
      </w:r>
    </w:p>
    <w:p w:rsidR="00302DFB" w:rsidRDefault="00F03F46" w:rsidP="00302DF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</w:t>
      </w:r>
    </w:p>
    <w:p w:rsidR="00302DFB" w:rsidRDefault="00F03F46" w:rsidP="00302DF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2DFB">
        <w:rPr>
          <w:sz w:val="24"/>
          <w:szCs w:val="24"/>
        </w:rPr>
        <w:t>Wykonanie zarządzenia powierza się dyrektorowi Szkoły.</w:t>
      </w:r>
    </w:p>
    <w:p w:rsidR="00302DFB" w:rsidRDefault="00F03F46" w:rsidP="00302DF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</w:t>
      </w:r>
    </w:p>
    <w:p w:rsidR="00302DFB" w:rsidRDefault="00F03F46" w:rsidP="00302D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302DFB">
        <w:rPr>
          <w:rFonts w:cstheme="minorHAnsi"/>
          <w:sz w:val="24"/>
          <w:szCs w:val="24"/>
        </w:rPr>
        <w:t>Zarządzenie wchodzi w życie z dniem podpisania.</w:t>
      </w:r>
    </w:p>
    <w:p w:rsidR="00302DFB" w:rsidRDefault="00302DFB" w:rsidP="00302DFB"/>
    <w:p w:rsidR="00302DFB" w:rsidRDefault="00302DFB" w:rsidP="00302DFB"/>
    <w:p w:rsidR="00A834A0" w:rsidRDefault="00363446" w:rsidP="00363446">
      <w:pPr>
        <w:jc w:val="right"/>
      </w:pPr>
      <w:r>
        <w:t xml:space="preserve">                                                        Krystyna Łęcka</w:t>
      </w:r>
    </w:p>
    <w:p w:rsidR="00363446" w:rsidRDefault="00363446" w:rsidP="00363446">
      <w:pPr>
        <w:jc w:val="right"/>
      </w:pPr>
    </w:p>
    <w:p w:rsidR="00302DFB" w:rsidRDefault="00302DFB"/>
    <w:p w:rsidR="00302DFB" w:rsidRDefault="00302DFB">
      <w:bookmarkStart w:id="0" w:name="_GoBack"/>
      <w:bookmarkEnd w:id="0"/>
    </w:p>
    <w:p w:rsidR="00302DFB" w:rsidRDefault="00302DFB"/>
    <w:p w:rsidR="00302DFB" w:rsidRDefault="00302DFB"/>
    <w:p w:rsidR="00302DFB" w:rsidRDefault="00302DFB"/>
    <w:p w:rsidR="00302DFB" w:rsidRDefault="00302DFB"/>
    <w:p w:rsidR="00302DFB" w:rsidRDefault="00302DFB"/>
    <w:p w:rsidR="00302DFB" w:rsidRDefault="00302DFB"/>
    <w:p w:rsidR="00302DFB" w:rsidRDefault="00302DFB" w:rsidP="00302DFB">
      <w:pPr>
        <w:jc w:val="center"/>
        <w:rPr>
          <w:rFonts w:cstheme="minorHAnsi"/>
          <w:b/>
          <w:sz w:val="24"/>
          <w:szCs w:val="24"/>
        </w:rPr>
      </w:pPr>
      <w:r>
        <w:t xml:space="preserve">Załącznik nr 1 do </w:t>
      </w:r>
      <w:r>
        <w:rPr>
          <w:rFonts w:cstheme="minorHAnsi"/>
          <w:b/>
          <w:sz w:val="24"/>
          <w:szCs w:val="24"/>
        </w:rPr>
        <w:t>Zarządzenie nr SP1.021.17.KŁ.2021</w:t>
      </w:r>
    </w:p>
    <w:p w:rsidR="00302DFB" w:rsidRDefault="00302DFB" w:rsidP="00302DF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 dnia 14 maja 2021 r.</w:t>
      </w:r>
    </w:p>
    <w:p w:rsidR="00302DFB" w:rsidRDefault="00302DFB" w:rsidP="00302DFB">
      <w:pPr>
        <w:jc w:val="center"/>
        <w:rPr>
          <w:rFonts w:cstheme="minorHAnsi"/>
          <w:b/>
          <w:sz w:val="24"/>
          <w:szCs w:val="24"/>
        </w:rPr>
      </w:pPr>
    </w:p>
    <w:p w:rsidR="00302DFB" w:rsidRDefault="00302DFB" w:rsidP="00302D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Harmonogram nauczania hybrydowego dla klas IV-VIII w dniach 17- 30 maja 2021 r.</w:t>
      </w:r>
    </w:p>
    <w:p w:rsidR="00302DFB" w:rsidRDefault="00302DFB" w:rsidP="00302DFB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3260"/>
      </w:tblGrid>
      <w:tr w:rsidR="00F03F46" w:rsidTr="00F03F46">
        <w:tc>
          <w:tcPr>
            <w:tcW w:w="1242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Stacjonarnie - klasy</w:t>
            </w:r>
          </w:p>
        </w:tc>
        <w:tc>
          <w:tcPr>
            <w:tcW w:w="3260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Zdalnie - klasy</w:t>
            </w:r>
          </w:p>
        </w:tc>
      </w:tr>
      <w:tr w:rsidR="00F03F46" w:rsidTr="00F03F46">
        <w:tc>
          <w:tcPr>
            <w:tcW w:w="1242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17, 18,19 maja</w:t>
            </w:r>
          </w:p>
        </w:tc>
        <w:tc>
          <w:tcPr>
            <w:tcW w:w="3828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Wszystkie klasy 6 oraz 7 6i w budynku przy ul. Świętojańskiej 18, pozostałe klasy w budynku przy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ąl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 Kalin 30</w:t>
            </w:r>
          </w:p>
        </w:tc>
        <w:tc>
          <w:tcPr>
            <w:tcW w:w="3260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Wszystkie klasy 4 i 5</w:t>
            </w:r>
          </w:p>
        </w:tc>
      </w:tr>
      <w:tr w:rsidR="00F03F46" w:rsidTr="00F03F46">
        <w:tc>
          <w:tcPr>
            <w:tcW w:w="1242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20, 21, 24 maja</w:t>
            </w:r>
          </w:p>
        </w:tc>
        <w:tc>
          <w:tcPr>
            <w:tcW w:w="3828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Wszystkie klasy 4 i 5 w budynku przy Al. Kalin 30</w:t>
            </w:r>
          </w:p>
        </w:tc>
        <w:tc>
          <w:tcPr>
            <w:tcW w:w="3260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Wszystkie klasy 6 i 7 </w:t>
            </w:r>
          </w:p>
        </w:tc>
      </w:tr>
      <w:tr w:rsidR="00F03F46" w:rsidTr="00F03F46">
        <w:tc>
          <w:tcPr>
            <w:tcW w:w="1242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28 maja </w:t>
            </w:r>
          </w:p>
        </w:tc>
        <w:tc>
          <w:tcPr>
            <w:tcW w:w="3828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Wszystkie klasy 7 i 8</w:t>
            </w:r>
          </w:p>
        </w:tc>
        <w:tc>
          <w:tcPr>
            <w:tcW w:w="3260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Wszystkie klasy 4, 5 i 6</w:t>
            </w:r>
          </w:p>
        </w:tc>
      </w:tr>
      <w:tr w:rsidR="00F03F46" w:rsidTr="00F03F46">
        <w:tc>
          <w:tcPr>
            <w:tcW w:w="1242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Od 31 maja </w:t>
            </w:r>
          </w:p>
        </w:tc>
        <w:tc>
          <w:tcPr>
            <w:tcW w:w="3828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Wszystkie klasy pracują stacjonarnie wg planu z 1 września 2020 r.</w:t>
            </w:r>
          </w:p>
        </w:tc>
        <w:tc>
          <w:tcPr>
            <w:tcW w:w="3260" w:type="dxa"/>
          </w:tcPr>
          <w:p w:rsidR="00F03F46" w:rsidRDefault="00F03F46" w:rsidP="00302DF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02DFB" w:rsidRPr="00302DFB" w:rsidRDefault="00302DFB" w:rsidP="00302DFB">
      <w:pPr>
        <w:rPr>
          <w:rFonts w:cstheme="minorHAnsi"/>
          <w:b/>
          <w:sz w:val="24"/>
          <w:szCs w:val="24"/>
        </w:rPr>
      </w:pPr>
    </w:p>
    <w:p w:rsidR="00302DFB" w:rsidRDefault="00302DFB"/>
    <w:sectPr w:rsidR="00302DFB" w:rsidSect="007A0CA8">
      <w:pgSz w:w="11906" w:h="16838"/>
      <w:pgMar w:top="567" w:right="1418" w:bottom="567" w:left="1418" w:header="454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6005"/>
    <w:multiLevelType w:val="hybridMultilevel"/>
    <w:tmpl w:val="DDBC1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A3772"/>
    <w:multiLevelType w:val="hybridMultilevel"/>
    <w:tmpl w:val="68143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FB"/>
    <w:rsid w:val="00302DFB"/>
    <w:rsid w:val="00363446"/>
    <w:rsid w:val="007A0CA8"/>
    <w:rsid w:val="00A834A0"/>
    <w:rsid w:val="00F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DFB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DFB"/>
    <w:pPr>
      <w:ind w:left="720"/>
      <w:contextualSpacing/>
    </w:pPr>
  </w:style>
  <w:style w:type="table" w:styleId="Tabela-Siatka">
    <w:name w:val="Table Grid"/>
    <w:basedOn w:val="Standardowy"/>
    <w:uiPriority w:val="59"/>
    <w:rsid w:val="0030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DFB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DFB"/>
    <w:pPr>
      <w:ind w:left="720"/>
      <w:contextualSpacing/>
    </w:pPr>
  </w:style>
  <w:style w:type="table" w:styleId="Tabela-Siatka">
    <w:name w:val="Table Grid"/>
    <w:basedOn w:val="Standardowy"/>
    <w:uiPriority w:val="59"/>
    <w:rsid w:val="0030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9453BE75</Template>
  <TotalTime>23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Łęcka</dc:creator>
  <cp:lastModifiedBy>Krystyna Łęcka</cp:lastModifiedBy>
  <cp:revision>2</cp:revision>
  <dcterms:created xsi:type="dcterms:W3CDTF">2021-05-14T12:07:00Z</dcterms:created>
  <dcterms:modified xsi:type="dcterms:W3CDTF">2021-05-21T12:52:00Z</dcterms:modified>
</cp:coreProperties>
</file>