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DE0F" w14:textId="77777777" w:rsidR="004D623F" w:rsidRPr="00CB4FDF" w:rsidRDefault="00D45EED" w:rsidP="002F5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PRZEDMIOTOWE</w:t>
      </w:r>
      <w:r w:rsidR="004D623F" w:rsidRPr="00CB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4D623F" w:rsidRPr="00CB4FDF">
        <w:rPr>
          <w:rFonts w:ascii="Times New Roman" w:hAnsi="Times New Roman" w:cs="Times New Roman"/>
          <w:b/>
          <w:sz w:val="24"/>
          <w:szCs w:val="24"/>
        </w:rPr>
        <w:t>OCENIANIA</w:t>
      </w:r>
    </w:p>
    <w:p w14:paraId="3D63B5C6" w14:textId="6841C1CB" w:rsidR="004D623F" w:rsidRPr="00CB4FDF" w:rsidRDefault="004D623F" w:rsidP="002F5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FDF">
        <w:rPr>
          <w:rFonts w:ascii="Times New Roman" w:hAnsi="Times New Roman" w:cs="Times New Roman"/>
          <w:b/>
          <w:sz w:val="24"/>
          <w:szCs w:val="24"/>
        </w:rPr>
        <w:t xml:space="preserve">HISTORIA </w:t>
      </w:r>
    </w:p>
    <w:p w14:paraId="35413BFB" w14:textId="77777777" w:rsidR="004D623F" w:rsidRPr="00CB4FDF" w:rsidRDefault="004D623F" w:rsidP="002F5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3FE4B" w14:textId="77777777" w:rsidR="004D623F" w:rsidRPr="00CB4FDF" w:rsidRDefault="004D623F" w:rsidP="004D623F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>Ocenie podlegają:</w:t>
      </w:r>
    </w:p>
    <w:p w14:paraId="152F6841" w14:textId="77777777" w:rsidR="004D623F" w:rsidRPr="00CB4FDF" w:rsidRDefault="004D623F" w:rsidP="004D623F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- odpowiedzi ustne </w:t>
      </w:r>
    </w:p>
    <w:p w14:paraId="56BF3365" w14:textId="77777777" w:rsidR="004D623F" w:rsidRPr="00CB4FDF" w:rsidRDefault="004D623F" w:rsidP="004D623F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>- prace pisemne: kartkówki, sprawdziany z działu</w:t>
      </w:r>
    </w:p>
    <w:p w14:paraId="002382DC" w14:textId="475BD034" w:rsidR="004D623F" w:rsidRPr="00CB4FDF" w:rsidRDefault="004D623F" w:rsidP="004D623F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- </w:t>
      </w:r>
      <w:r w:rsidR="00DF2D17">
        <w:rPr>
          <w:rFonts w:ascii="Times New Roman" w:hAnsi="Times New Roman" w:cs="Times New Roman"/>
          <w:sz w:val="24"/>
          <w:szCs w:val="24"/>
        </w:rPr>
        <w:t>zadania podczas lekcji</w:t>
      </w:r>
    </w:p>
    <w:p w14:paraId="6D5FEB3D" w14:textId="77777777" w:rsidR="004D623F" w:rsidRDefault="004D623F" w:rsidP="004D623F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- aktywność </w:t>
      </w:r>
      <w:r w:rsidR="00030F13">
        <w:rPr>
          <w:rFonts w:ascii="Times New Roman" w:hAnsi="Times New Roman" w:cs="Times New Roman"/>
          <w:sz w:val="24"/>
          <w:szCs w:val="24"/>
        </w:rPr>
        <w:t>na lekcji za pomocą plusów, dodatkowe działania oceną</w:t>
      </w:r>
    </w:p>
    <w:p w14:paraId="54C87E91" w14:textId="3CC512BC" w:rsidR="00DF2D17" w:rsidRDefault="00DF2D17" w:rsidP="004D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uroczystościach szkolnych – recytacja, prowadzenie</w:t>
      </w:r>
    </w:p>
    <w:p w14:paraId="30307F6D" w14:textId="3B3C181B" w:rsidR="00DF2D17" w:rsidRDefault="00DF2D17" w:rsidP="004D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w grupie – przygotowanie, zaangażowanie, wkład w pracę grupy</w:t>
      </w:r>
    </w:p>
    <w:p w14:paraId="3A3EFA34" w14:textId="2316F644" w:rsidR="00DF2D17" w:rsidRDefault="00DF2D17" w:rsidP="004D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przygotowanie i przedstawienie  prezentacji</w:t>
      </w:r>
    </w:p>
    <w:p w14:paraId="6839F2D2" w14:textId="48DA1D25" w:rsidR="00DF2D17" w:rsidRDefault="00DF2D17" w:rsidP="004D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systematyczne prowadzenie zeszytu i zeszytu ćwiczeń</w:t>
      </w:r>
    </w:p>
    <w:p w14:paraId="13D081A5" w14:textId="77777777" w:rsidR="00030F13" w:rsidRPr="00CB4FDF" w:rsidRDefault="00030F13" w:rsidP="004D623F">
      <w:pPr>
        <w:rPr>
          <w:rFonts w:ascii="Times New Roman" w:hAnsi="Times New Roman" w:cs="Times New Roman"/>
          <w:sz w:val="24"/>
          <w:szCs w:val="24"/>
        </w:rPr>
      </w:pPr>
    </w:p>
    <w:p w14:paraId="410A49D1" w14:textId="77777777" w:rsidR="004D623F" w:rsidRPr="00CB4FDF" w:rsidRDefault="004D623F" w:rsidP="004D623F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>Prace pisemne punktowane są zgodnie z WSO według następującej skali: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4D623F" w:rsidRPr="00CB4FDF" w14:paraId="3385621A" w14:textId="77777777" w:rsidTr="00047B3E">
        <w:tc>
          <w:tcPr>
            <w:tcW w:w="3070" w:type="dxa"/>
          </w:tcPr>
          <w:p w14:paraId="42BEBD94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Oznaczenie oceny cyfrą</w:t>
            </w:r>
          </w:p>
        </w:tc>
        <w:tc>
          <w:tcPr>
            <w:tcW w:w="3071" w:type="dxa"/>
          </w:tcPr>
          <w:p w14:paraId="2A7BAAC3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Przedział procentowy</w:t>
            </w:r>
          </w:p>
        </w:tc>
        <w:tc>
          <w:tcPr>
            <w:tcW w:w="3071" w:type="dxa"/>
          </w:tcPr>
          <w:p w14:paraId="6552C611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Wartość oceny przy wyliczeniu średniej ważonej</w:t>
            </w:r>
          </w:p>
        </w:tc>
      </w:tr>
      <w:tr w:rsidR="004D623F" w:rsidRPr="00CB4FDF" w14:paraId="1599AB56" w14:textId="77777777" w:rsidTr="00047B3E">
        <w:tc>
          <w:tcPr>
            <w:tcW w:w="3070" w:type="dxa"/>
          </w:tcPr>
          <w:p w14:paraId="1F1156D0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14:paraId="773C3B75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100- 98%</w:t>
            </w:r>
          </w:p>
        </w:tc>
        <w:tc>
          <w:tcPr>
            <w:tcW w:w="3071" w:type="dxa"/>
          </w:tcPr>
          <w:p w14:paraId="5CC1E5CC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4D623F" w:rsidRPr="00CB4FDF" w14:paraId="6964BCEE" w14:textId="77777777" w:rsidTr="00047B3E">
        <w:tc>
          <w:tcPr>
            <w:tcW w:w="3070" w:type="dxa"/>
          </w:tcPr>
          <w:p w14:paraId="434ECF1E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  <w:tc>
          <w:tcPr>
            <w:tcW w:w="3071" w:type="dxa"/>
          </w:tcPr>
          <w:p w14:paraId="416C99AD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97- 96 %</w:t>
            </w:r>
          </w:p>
        </w:tc>
        <w:tc>
          <w:tcPr>
            <w:tcW w:w="3071" w:type="dxa"/>
          </w:tcPr>
          <w:p w14:paraId="7E504B46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</w:tr>
      <w:tr w:rsidR="004D623F" w:rsidRPr="00CB4FDF" w14:paraId="66872AA2" w14:textId="77777777" w:rsidTr="00047B3E">
        <w:tc>
          <w:tcPr>
            <w:tcW w:w="3070" w:type="dxa"/>
          </w:tcPr>
          <w:p w14:paraId="58B0E414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3071" w:type="dxa"/>
          </w:tcPr>
          <w:p w14:paraId="152AC981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95- 94 %</w:t>
            </w:r>
          </w:p>
        </w:tc>
        <w:tc>
          <w:tcPr>
            <w:tcW w:w="3071" w:type="dxa"/>
          </w:tcPr>
          <w:p w14:paraId="25812578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</w:tr>
      <w:tr w:rsidR="004D623F" w:rsidRPr="00CB4FDF" w14:paraId="14635A6D" w14:textId="77777777" w:rsidTr="00047B3E">
        <w:tc>
          <w:tcPr>
            <w:tcW w:w="3070" w:type="dxa"/>
          </w:tcPr>
          <w:p w14:paraId="6A7B71F9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</w:tcPr>
          <w:p w14:paraId="1CD05798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93- 90 %</w:t>
            </w:r>
          </w:p>
        </w:tc>
        <w:tc>
          <w:tcPr>
            <w:tcW w:w="3071" w:type="dxa"/>
          </w:tcPr>
          <w:p w14:paraId="7FBD188A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D623F" w:rsidRPr="00CB4FDF" w14:paraId="2B81B13D" w14:textId="77777777" w:rsidTr="00047B3E">
        <w:tc>
          <w:tcPr>
            <w:tcW w:w="3070" w:type="dxa"/>
          </w:tcPr>
          <w:p w14:paraId="4290B77A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3071" w:type="dxa"/>
          </w:tcPr>
          <w:p w14:paraId="44DB9FC8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89- 85 %</w:t>
            </w:r>
          </w:p>
        </w:tc>
        <w:tc>
          <w:tcPr>
            <w:tcW w:w="3071" w:type="dxa"/>
          </w:tcPr>
          <w:p w14:paraId="388D9B0A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4D623F" w:rsidRPr="00CB4FDF" w14:paraId="7B19F6A7" w14:textId="77777777" w:rsidTr="00047B3E">
        <w:tc>
          <w:tcPr>
            <w:tcW w:w="3070" w:type="dxa"/>
          </w:tcPr>
          <w:p w14:paraId="29794C80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3071" w:type="dxa"/>
          </w:tcPr>
          <w:p w14:paraId="2D788E16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84- 80 %</w:t>
            </w:r>
          </w:p>
        </w:tc>
        <w:tc>
          <w:tcPr>
            <w:tcW w:w="3071" w:type="dxa"/>
          </w:tcPr>
          <w:p w14:paraId="04EFB5B1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4D623F" w:rsidRPr="00CB4FDF" w14:paraId="7A8840E8" w14:textId="77777777" w:rsidTr="00047B3E">
        <w:tc>
          <w:tcPr>
            <w:tcW w:w="3070" w:type="dxa"/>
          </w:tcPr>
          <w:p w14:paraId="2E185D14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1" w:type="dxa"/>
          </w:tcPr>
          <w:p w14:paraId="77B79E35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79- 70%</w:t>
            </w:r>
          </w:p>
        </w:tc>
        <w:tc>
          <w:tcPr>
            <w:tcW w:w="3071" w:type="dxa"/>
          </w:tcPr>
          <w:p w14:paraId="5A3D3E34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4D623F" w:rsidRPr="00CB4FDF" w14:paraId="3616475F" w14:textId="77777777" w:rsidTr="00047B3E">
        <w:tc>
          <w:tcPr>
            <w:tcW w:w="3070" w:type="dxa"/>
          </w:tcPr>
          <w:p w14:paraId="582EF353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3071" w:type="dxa"/>
          </w:tcPr>
          <w:p w14:paraId="1C39987D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69- 65 %</w:t>
            </w:r>
          </w:p>
        </w:tc>
        <w:tc>
          <w:tcPr>
            <w:tcW w:w="3071" w:type="dxa"/>
          </w:tcPr>
          <w:p w14:paraId="689BA503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4D623F" w:rsidRPr="00CB4FDF" w14:paraId="0351A080" w14:textId="77777777" w:rsidTr="00047B3E">
        <w:tc>
          <w:tcPr>
            <w:tcW w:w="3070" w:type="dxa"/>
          </w:tcPr>
          <w:p w14:paraId="0FBCD4D7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3071" w:type="dxa"/>
          </w:tcPr>
          <w:p w14:paraId="5A3E00F7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64- 60%</w:t>
            </w:r>
          </w:p>
        </w:tc>
        <w:tc>
          <w:tcPr>
            <w:tcW w:w="3071" w:type="dxa"/>
          </w:tcPr>
          <w:p w14:paraId="17B7DACD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4D623F" w:rsidRPr="00CB4FDF" w14:paraId="11321A01" w14:textId="77777777" w:rsidTr="00047B3E">
        <w:tc>
          <w:tcPr>
            <w:tcW w:w="3070" w:type="dxa"/>
          </w:tcPr>
          <w:p w14:paraId="6D87008D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14:paraId="6F2D07F3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59- 50%</w:t>
            </w:r>
          </w:p>
        </w:tc>
        <w:tc>
          <w:tcPr>
            <w:tcW w:w="3071" w:type="dxa"/>
          </w:tcPr>
          <w:p w14:paraId="2D96E73F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D623F" w:rsidRPr="00CB4FDF" w14:paraId="4DB8BB05" w14:textId="77777777" w:rsidTr="00047B3E">
        <w:tc>
          <w:tcPr>
            <w:tcW w:w="3070" w:type="dxa"/>
          </w:tcPr>
          <w:p w14:paraId="4A1C6218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3071" w:type="dxa"/>
          </w:tcPr>
          <w:p w14:paraId="3DEC025E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49- 45%</w:t>
            </w:r>
          </w:p>
        </w:tc>
        <w:tc>
          <w:tcPr>
            <w:tcW w:w="3071" w:type="dxa"/>
          </w:tcPr>
          <w:p w14:paraId="2223AD36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4D623F" w:rsidRPr="00CB4FDF" w14:paraId="19595D35" w14:textId="77777777" w:rsidTr="00047B3E">
        <w:tc>
          <w:tcPr>
            <w:tcW w:w="3070" w:type="dxa"/>
          </w:tcPr>
          <w:p w14:paraId="42EB96D1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3071" w:type="dxa"/>
          </w:tcPr>
          <w:p w14:paraId="6305AE42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44- 40%</w:t>
            </w:r>
          </w:p>
        </w:tc>
        <w:tc>
          <w:tcPr>
            <w:tcW w:w="3071" w:type="dxa"/>
          </w:tcPr>
          <w:p w14:paraId="6BFB0E1D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4D623F" w:rsidRPr="00CB4FDF" w14:paraId="304D35DC" w14:textId="77777777" w:rsidTr="00047B3E">
        <w:tc>
          <w:tcPr>
            <w:tcW w:w="3070" w:type="dxa"/>
          </w:tcPr>
          <w:p w14:paraId="145978AC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14:paraId="47771DB9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39- 30%</w:t>
            </w:r>
          </w:p>
        </w:tc>
        <w:tc>
          <w:tcPr>
            <w:tcW w:w="3071" w:type="dxa"/>
          </w:tcPr>
          <w:p w14:paraId="3FBC27BC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D623F" w:rsidRPr="00CB4FDF" w14:paraId="3D938185" w14:textId="77777777" w:rsidTr="00047B3E">
        <w:tc>
          <w:tcPr>
            <w:tcW w:w="3070" w:type="dxa"/>
          </w:tcPr>
          <w:p w14:paraId="1D17F53E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3071" w:type="dxa"/>
          </w:tcPr>
          <w:p w14:paraId="3B280777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29- 25%</w:t>
            </w:r>
          </w:p>
        </w:tc>
        <w:tc>
          <w:tcPr>
            <w:tcW w:w="3071" w:type="dxa"/>
          </w:tcPr>
          <w:p w14:paraId="09B34610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4D623F" w:rsidRPr="00CB4FDF" w14:paraId="4113C0B3" w14:textId="77777777" w:rsidTr="00047B3E">
        <w:tc>
          <w:tcPr>
            <w:tcW w:w="3070" w:type="dxa"/>
          </w:tcPr>
          <w:p w14:paraId="5EDC9D83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3071" w:type="dxa"/>
          </w:tcPr>
          <w:p w14:paraId="50938E65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24- 20%</w:t>
            </w:r>
          </w:p>
        </w:tc>
        <w:tc>
          <w:tcPr>
            <w:tcW w:w="3071" w:type="dxa"/>
          </w:tcPr>
          <w:p w14:paraId="47CA906F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4D623F" w:rsidRPr="00CB4FDF" w14:paraId="4CC22B88" w14:textId="77777777" w:rsidTr="00047B3E">
        <w:tc>
          <w:tcPr>
            <w:tcW w:w="3070" w:type="dxa"/>
          </w:tcPr>
          <w:p w14:paraId="2DD46CB8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495B9294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19- 0%</w:t>
            </w:r>
          </w:p>
        </w:tc>
        <w:tc>
          <w:tcPr>
            <w:tcW w:w="3071" w:type="dxa"/>
          </w:tcPr>
          <w:p w14:paraId="59131965" w14:textId="77777777" w:rsidR="004D623F" w:rsidRPr="00CB4FDF" w:rsidRDefault="004D623F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500CD334" w14:textId="77777777" w:rsidR="00030F13" w:rsidRDefault="00030F13" w:rsidP="006C05A6">
      <w:pPr>
        <w:rPr>
          <w:rFonts w:ascii="Times New Roman" w:hAnsi="Times New Roman" w:cs="Times New Roman"/>
          <w:sz w:val="24"/>
          <w:szCs w:val="24"/>
        </w:rPr>
      </w:pPr>
    </w:p>
    <w:p w14:paraId="170F40B8" w14:textId="77777777" w:rsidR="00030F13" w:rsidRDefault="00030F13" w:rsidP="006C05A6">
      <w:pPr>
        <w:rPr>
          <w:rFonts w:ascii="Times New Roman" w:hAnsi="Times New Roman" w:cs="Times New Roman"/>
          <w:sz w:val="24"/>
          <w:szCs w:val="24"/>
        </w:rPr>
      </w:pPr>
    </w:p>
    <w:p w14:paraId="1463764B" w14:textId="77777777" w:rsidR="0066695F" w:rsidRDefault="0066695F" w:rsidP="006C05A6">
      <w:pPr>
        <w:rPr>
          <w:rFonts w:ascii="Times New Roman" w:hAnsi="Times New Roman" w:cs="Times New Roman"/>
          <w:sz w:val="24"/>
          <w:szCs w:val="24"/>
        </w:rPr>
      </w:pPr>
    </w:p>
    <w:p w14:paraId="3F32899E" w14:textId="0B6748E0" w:rsidR="00BD40B0" w:rsidRPr="00CB4FDF" w:rsidRDefault="00D21C19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lastRenderedPageBreak/>
        <w:t xml:space="preserve">OCENA CELUJĄCA </w:t>
      </w:r>
    </w:p>
    <w:p w14:paraId="10D643C6" w14:textId="77777777" w:rsidR="00D21C19" w:rsidRPr="00CB4FDF" w:rsidRDefault="00D21C19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Uczeń potrafi scharakteryzować każdą z poznanych epok, wykazując znaczna wiedzę oraz zrozumienie warunków życia w przeszłości. Analizuje przyczyny i następstwa poznanych wydarzeń. Zaczyna rozumieć, że możliwe są przeciwstawne interpretacje wydarzeń. Interpretuje teksty źródłowe, potrafi je wykorzystać w trakcie wypowiedzi. </w:t>
      </w:r>
    </w:p>
    <w:p w14:paraId="06F2C073" w14:textId="77777777" w:rsidR="00D21C19" w:rsidRPr="00CB4FDF" w:rsidRDefault="00D21C19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OCENA BARDZO DOBRA </w:t>
      </w:r>
    </w:p>
    <w:p w14:paraId="29CDB420" w14:textId="77777777" w:rsidR="00D21C19" w:rsidRPr="00CB4FDF" w:rsidRDefault="00D21C19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Uczeń umie krótko scharakteryzować każdą z poznanych epok. Potrafi pokazać związki przyczynowo- skutkowe między wydarzeniami. Rozumie oraz wstępnie interpretuje testy źródłowe. Zna daty roczne przełomowych wydarzeń. Potrafi przedstawić wpływ poznanych wydarzeń z przeszłości na teraźniejszość. </w:t>
      </w:r>
    </w:p>
    <w:p w14:paraId="5383F9E1" w14:textId="77777777" w:rsidR="00D21C19" w:rsidRPr="00CB4FDF" w:rsidRDefault="00D21C19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>OCENA DOBRA</w:t>
      </w:r>
    </w:p>
    <w:p w14:paraId="091606CE" w14:textId="77777777" w:rsidR="00D21C19" w:rsidRPr="00CB4FDF" w:rsidRDefault="00D21C19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Uczeń potrafi podzielić przeszłość na epoki. Umie nazwać poznane epoki, podać cechy odróżniające jedną od innych oraz zaznaczyć je na osi czasu. Zaczyna rozumieć motywacje ludzkich działań w przeszłości i w teraźniejszości. Umie, na podstawowym poziomie, wykorzystać różne rodzaje źródeł historycznych. Potrafi umiejscowić wydarzenia w przestrzeni ( mapa ). Zna wymagane </w:t>
      </w:r>
      <w:r w:rsidR="00C4355E" w:rsidRPr="00CB4FDF">
        <w:rPr>
          <w:rFonts w:ascii="Times New Roman" w:hAnsi="Times New Roman" w:cs="Times New Roman"/>
          <w:sz w:val="24"/>
          <w:szCs w:val="24"/>
        </w:rPr>
        <w:t xml:space="preserve">programem fakty historyczne i potrafi powiązać je w ciąg chronologiczny. Zdaje sobie sprawę z wpływu przeszłości na teraźniejszość. </w:t>
      </w:r>
    </w:p>
    <w:p w14:paraId="2D0FCD0D" w14:textId="77777777" w:rsidR="000921ED" w:rsidRPr="00CB4FDF" w:rsidRDefault="000921ED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>OCENA DOSTATECZNA</w:t>
      </w:r>
    </w:p>
    <w:p w14:paraId="523A38C0" w14:textId="77777777" w:rsidR="000921ED" w:rsidRPr="00CB4FDF" w:rsidRDefault="000921ED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Uczeń zna wymagane programem fakty historyczne i datuje je z dokładnością do jednego stulecia. Potrafi przedstawić najważniejsze przyczyny i skutki poznanych wydarzeń. Czynnie stosuje poznane pojęcia z zakresu historii i wiedzy o społeczeństwie. </w:t>
      </w:r>
    </w:p>
    <w:p w14:paraId="1E9FED1A" w14:textId="77777777" w:rsidR="000921ED" w:rsidRPr="00CB4FDF" w:rsidRDefault="000921ED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OCENA DOPUSZCZAJĄCA </w:t>
      </w:r>
    </w:p>
    <w:p w14:paraId="7857BFA1" w14:textId="77777777" w:rsidR="000921ED" w:rsidRPr="00CB4FDF" w:rsidRDefault="000921ED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Uczeń zna i rozumie różnice między życiem dziś a życiem w przeszłości. Posiada podstawową wiedzę dotyczącą omówionych w trakcie nauki wydarzeń z dziejów Polski i Europy. Potrafi określić kolejność tych wydarzeń ( co było najpierw a co potem ). Zna podstawowe pojęcia z zakresu historii i wiedzy o społeczeństwie. </w:t>
      </w:r>
    </w:p>
    <w:p w14:paraId="595F84BD" w14:textId="77777777" w:rsidR="000921ED" w:rsidRPr="00CB4FDF" w:rsidRDefault="000921ED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>OCENA NIEDOSTATECZNA</w:t>
      </w:r>
    </w:p>
    <w:p w14:paraId="40742D3D" w14:textId="77777777" w:rsidR="000921ED" w:rsidRPr="00CB4FDF" w:rsidRDefault="000921ED" w:rsidP="006C05A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Uczeń ma bardzo duże braki w zakresie podstawowym wiedzy i umiejętności. Nieznajomość podstaw uniemożliwia mu kontynuację nauki na wyższym poziomie nauczania. </w:t>
      </w:r>
      <w:r w:rsidR="004B34E1" w:rsidRPr="00CB4FDF">
        <w:rPr>
          <w:rFonts w:ascii="Times New Roman" w:hAnsi="Times New Roman" w:cs="Times New Roman"/>
          <w:sz w:val="24"/>
          <w:szCs w:val="24"/>
        </w:rPr>
        <w:t xml:space="preserve">Uczeń nawet przy pomocy nauczyciela nie potrafi wykonać prostych poleceń. Wykazuje się brakiem systematyczności i chęci do nauki. Nie podejmuje prób rozwiązania najprostszych zadań, nawet przy pomocy nauczyciela. </w:t>
      </w:r>
    </w:p>
    <w:p w14:paraId="43F84A30" w14:textId="77777777" w:rsidR="004B34E1" w:rsidRPr="00CB4FDF" w:rsidRDefault="004B34E1" w:rsidP="006C05A6">
      <w:pPr>
        <w:rPr>
          <w:rFonts w:ascii="Times New Roman" w:hAnsi="Times New Roman" w:cs="Times New Roman"/>
          <w:sz w:val="24"/>
          <w:szCs w:val="24"/>
        </w:rPr>
      </w:pPr>
    </w:p>
    <w:p w14:paraId="2742E2CA" w14:textId="77777777" w:rsidR="006C05A6" w:rsidRPr="00CB4FDF" w:rsidRDefault="006C05A6" w:rsidP="006C05A6">
      <w:pPr>
        <w:rPr>
          <w:rFonts w:ascii="Times New Roman" w:hAnsi="Times New Roman" w:cs="Times New Roman"/>
          <w:b/>
          <w:sz w:val="24"/>
          <w:szCs w:val="24"/>
        </w:rPr>
      </w:pPr>
    </w:p>
    <w:p w14:paraId="7E901442" w14:textId="77777777" w:rsidR="0066695F" w:rsidRDefault="0066695F" w:rsidP="00644A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6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EBBC" w14:textId="77777777" w:rsidR="0066253C" w:rsidRDefault="0066253C" w:rsidP="000921ED">
      <w:pPr>
        <w:spacing w:after="0" w:line="240" w:lineRule="auto"/>
      </w:pPr>
      <w:r>
        <w:separator/>
      </w:r>
    </w:p>
  </w:endnote>
  <w:endnote w:type="continuationSeparator" w:id="0">
    <w:p w14:paraId="7CC5843A" w14:textId="77777777" w:rsidR="0066253C" w:rsidRDefault="0066253C" w:rsidP="0009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7613" w14:textId="77777777" w:rsidR="0066253C" w:rsidRDefault="0066253C" w:rsidP="000921ED">
      <w:pPr>
        <w:spacing w:after="0" w:line="240" w:lineRule="auto"/>
      </w:pPr>
      <w:r>
        <w:separator/>
      </w:r>
    </w:p>
  </w:footnote>
  <w:footnote w:type="continuationSeparator" w:id="0">
    <w:p w14:paraId="5F6C2469" w14:textId="77777777" w:rsidR="0066253C" w:rsidRDefault="0066253C" w:rsidP="0009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53BB"/>
    <w:multiLevelType w:val="hybridMultilevel"/>
    <w:tmpl w:val="F050C976"/>
    <w:lvl w:ilvl="0" w:tplc="02085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C903F9"/>
    <w:multiLevelType w:val="hybridMultilevel"/>
    <w:tmpl w:val="475E6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7C6F"/>
    <w:multiLevelType w:val="hybridMultilevel"/>
    <w:tmpl w:val="F626D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406C8"/>
    <w:multiLevelType w:val="hybridMultilevel"/>
    <w:tmpl w:val="0CE04FF4"/>
    <w:lvl w:ilvl="0" w:tplc="02085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2B01E92"/>
    <w:multiLevelType w:val="hybridMultilevel"/>
    <w:tmpl w:val="F2B25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5050F"/>
    <w:multiLevelType w:val="hybridMultilevel"/>
    <w:tmpl w:val="A2B46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E2E2F"/>
    <w:multiLevelType w:val="hybridMultilevel"/>
    <w:tmpl w:val="008A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6082"/>
    <w:multiLevelType w:val="hybridMultilevel"/>
    <w:tmpl w:val="57AE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8263B"/>
    <w:multiLevelType w:val="hybridMultilevel"/>
    <w:tmpl w:val="0CE04FF4"/>
    <w:lvl w:ilvl="0" w:tplc="02085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45934147">
    <w:abstractNumId w:val="8"/>
  </w:num>
  <w:num w:numId="2" w16cid:durableId="701521187">
    <w:abstractNumId w:val="4"/>
  </w:num>
  <w:num w:numId="3" w16cid:durableId="1711954438">
    <w:abstractNumId w:val="1"/>
  </w:num>
  <w:num w:numId="4" w16cid:durableId="1257205981">
    <w:abstractNumId w:val="7"/>
  </w:num>
  <w:num w:numId="5" w16cid:durableId="1332290946">
    <w:abstractNumId w:val="5"/>
  </w:num>
  <w:num w:numId="6" w16cid:durableId="158276213">
    <w:abstractNumId w:val="2"/>
  </w:num>
  <w:num w:numId="7" w16cid:durableId="1447578463">
    <w:abstractNumId w:val="6"/>
  </w:num>
  <w:num w:numId="8" w16cid:durableId="1233125380">
    <w:abstractNumId w:val="3"/>
  </w:num>
  <w:num w:numId="9" w16cid:durableId="164006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03"/>
    <w:rsid w:val="00030F13"/>
    <w:rsid w:val="00047B3E"/>
    <w:rsid w:val="000921ED"/>
    <w:rsid w:val="00183980"/>
    <w:rsid w:val="00215FE0"/>
    <w:rsid w:val="00260562"/>
    <w:rsid w:val="002B07E6"/>
    <w:rsid w:val="002C1A50"/>
    <w:rsid w:val="002F5CF4"/>
    <w:rsid w:val="00377E82"/>
    <w:rsid w:val="00462C29"/>
    <w:rsid w:val="004B34E1"/>
    <w:rsid w:val="004D623F"/>
    <w:rsid w:val="005057D0"/>
    <w:rsid w:val="005A2029"/>
    <w:rsid w:val="005E6613"/>
    <w:rsid w:val="005F0731"/>
    <w:rsid w:val="0063762B"/>
    <w:rsid w:val="00644AC6"/>
    <w:rsid w:val="0066023F"/>
    <w:rsid w:val="0066253C"/>
    <w:rsid w:val="0066695F"/>
    <w:rsid w:val="006B69D9"/>
    <w:rsid w:val="006C05A6"/>
    <w:rsid w:val="00721461"/>
    <w:rsid w:val="007230DA"/>
    <w:rsid w:val="00754218"/>
    <w:rsid w:val="007A4678"/>
    <w:rsid w:val="00820454"/>
    <w:rsid w:val="009A0937"/>
    <w:rsid w:val="00A23A5D"/>
    <w:rsid w:val="00AA73E2"/>
    <w:rsid w:val="00AB6B1C"/>
    <w:rsid w:val="00AF7C3D"/>
    <w:rsid w:val="00B469C0"/>
    <w:rsid w:val="00BC1653"/>
    <w:rsid w:val="00BD3C0E"/>
    <w:rsid w:val="00BD40B0"/>
    <w:rsid w:val="00BF0D87"/>
    <w:rsid w:val="00C4355E"/>
    <w:rsid w:val="00C5637C"/>
    <w:rsid w:val="00CB4FDF"/>
    <w:rsid w:val="00D21C19"/>
    <w:rsid w:val="00D45EED"/>
    <w:rsid w:val="00D71F02"/>
    <w:rsid w:val="00D751DD"/>
    <w:rsid w:val="00DB7ACB"/>
    <w:rsid w:val="00DF2D17"/>
    <w:rsid w:val="00E07FCD"/>
    <w:rsid w:val="00E83D03"/>
    <w:rsid w:val="00E92E38"/>
    <w:rsid w:val="00F1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A53E"/>
  <w15:docId w15:val="{F38E44AE-18D2-42C3-8E20-8779D7D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1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1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1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F952-0374-413A-8A0A-D3F3D016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Monika Tomana</cp:lastModifiedBy>
  <cp:revision>2</cp:revision>
  <dcterms:created xsi:type="dcterms:W3CDTF">2026-01-11T17:22:00Z</dcterms:created>
  <dcterms:modified xsi:type="dcterms:W3CDTF">2026-01-11T17:22:00Z</dcterms:modified>
</cp:coreProperties>
</file>