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37" w:rsidRDefault="00322CB6">
      <w:r>
        <w:t>Zamawiający prowadzi postępowanie pn.: „Zakup fabrycznie nowego samochodu osobo</w:t>
      </w:r>
      <w:r w:rsidR="00B06ED5">
        <w:t xml:space="preserve">wego dla 9 osób” </w:t>
      </w:r>
      <w:r>
        <w:t xml:space="preserve"> za pośrednictwem platformy zakupowej pod adresem:  </w:t>
      </w:r>
      <w:r w:rsidRPr="00322CB6">
        <w:rPr>
          <w:color w:val="00B0F0"/>
        </w:rPr>
        <w:t>https://platformazakupowa.pl/transakcja/663585</w:t>
      </w:r>
    </w:p>
    <w:sectPr w:rsidR="00354137" w:rsidSect="003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22CB6"/>
    <w:rsid w:val="00290953"/>
    <w:rsid w:val="002B1697"/>
    <w:rsid w:val="00322CB6"/>
    <w:rsid w:val="00354137"/>
    <w:rsid w:val="003A1B30"/>
    <w:rsid w:val="00791AF7"/>
    <w:rsid w:val="00B06ED5"/>
    <w:rsid w:val="00B5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2022-09-15T12:18:00Z</dcterms:created>
  <dcterms:modified xsi:type="dcterms:W3CDTF">2022-09-15T12:18:00Z</dcterms:modified>
</cp:coreProperties>
</file>